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3947" w14:textId="77777777" w:rsidR="00810040" w:rsidRPr="00E54813" w:rsidRDefault="00810040" w:rsidP="00810040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The Comoros</w:t>
      </w:r>
    </w:p>
    <w:p w14:paraId="260F4691" w14:textId="77777777" w:rsidR="00810040" w:rsidRPr="00BC41AC" w:rsidRDefault="00810040" w:rsidP="0081004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25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3312E033" w14:textId="4152A978" w:rsidR="00810040" w:rsidRPr="008A55DC" w:rsidRDefault="00584445" w:rsidP="0081004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="00810040"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762FCEDA" w14:textId="77777777" w:rsidR="00810040" w:rsidRDefault="00810040" w:rsidP="00810040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Comoros</w:t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231F8898" w14:textId="099C0ABA" w:rsidR="00810040" w:rsidRDefault="00810040" w:rsidP="0081004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24433C">
        <w:rPr>
          <w:rFonts w:ascii="Verdana" w:hAnsi="Verdana"/>
          <w:color w:val="000000" w:themeColor="text1"/>
          <w:sz w:val="28"/>
          <w:szCs w:val="28"/>
          <w:lang w:val="en-GB"/>
        </w:rPr>
        <w:t>commend</w:t>
      </w:r>
      <w:r w:rsidR="00584445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2443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Comoros for the improvements it has made in the electoral process over the past few years. The rotating presidency has</w:t>
      </w:r>
      <w:r w:rsidR="003B0A5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further contributed to the country’s </w:t>
      </w:r>
      <w:r w:rsidR="0024433C">
        <w:rPr>
          <w:rFonts w:ascii="Verdana" w:hAnsi="Verdana"/>
          <w:color w:val="000000" w:themeColor="text1"/>
          <w:sz w:val="28"/>
          <w:szCs w:val="28"/>
          <w:lang w:val="en-GB"/>
        </w:rPr>
        <w:t>stability</w:t>
      </w:r>
      <w:r w:rsidR="009362A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  <w:r w:rsidR="0024433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0BC7EB64" w14:textId="7AAC50EA" w:rsidR="00810040" w:rsidRPr="00810040" w:rsidRDefault="00810040" w:rsidP="0081004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810040">
        <w:rPr>
          <w:rFonts w:ascii="Verdana" w:hAnsi="Verdana"/>
          <w:color w:val="000000" w:themeColor="text1"/>
          <w:sz w:val="28"/>
          <w:szCs w:val="28"/>
        </w:rPr>
        <w:t xml:space="preserve">Despite such </w:t>
      </w:r>
      <w:r w:rsidR="009362AC">
        <w:rPr>
          <w:rFonts w:ascii="Verdana" w:hAnsi="Verdana"/>
          <w:color w:val="000000" w:themeColor="text1"/>
          <w:sz w:val="28"/>
          <w:szCs w:val="28"/>
        </w:rPr>
        <w:t>progress</w:t>
      </w:r>
      <w:r w:rsidRPr="00810040">
        <w:rPr>
          <w:rFonts w:ascii="Verdana" w:hAnsi="Verdana"/>
          <w:color w:val="000000" w:themeColor="text1"/>
          <w:sz w:val="28"/>
          <w:szCs w:val="28"/>
        </w:rPr>
        <w:t xml:space="preserve">, </w:t>
      </w:r>
      <w:r w:rsidR="00584445">
        <w:rPr>
          <w:rFonts w:ascii="Verdana" w:hAnsi="Verdana"/>
          <w:color w:val="000000" w:themeColor="text1"/>
          <w:sz w:val="28"/>
          <w:szCs w:val="28"/>
        </w:rPr>
        <w:t>T</w:t>
      </w:r>
      <w:r w:rsidRPr="00810040">
        <w:rPr>
          <w:rFonts w:ascii="Verdana" w:hAnsi="Verdana"/>
          <w:color w:val="000000" w:themeColor="text1"/>
          <w:sz w:val="28"/>
          <w:szCs w:val="28"/>
        </w:rPr>
        <w:t>he Netherlands rem</w:t>
      </w:r>
      <w:r>
        <w:rPr>
          <w:rFonts w:ascii="Verdana" w:hAnsi="Verdana"/>
          <w:color w:val="000000" w:themeColor="text1"/>
          <w:sz w:val="28"/>
          <w:szCs w:val="28"/>
        </w:rPr>
        <w:t xml:space="preserve">ains concerned about </w:t>
      </w:r>
      <w:r w:rsidR="004B288D">
        <w:rPr>
          <w:rFonts w:ascii="Verdana" w:hAnsi="Verdana"/>
          <w:color w:val="000000" w:themeColor="text1"/>
          <w:sz w:val="28"/>
          <w:szCs w:val="28"/>
        </w:rPr>
        <w:t xml:space="preserve">the limitations on </w:t>
      </w:r>
      <w:r>
        <w:rPr>
          <w:rFonts w:ascii="Verdana" w:hAnsi="Verdana"/>
          <w:color w:val="000000" w:themeColor="text1"/>
          <w:sz w:val="28"/>
          <w:szCs w:val="28"/>
        </w:rPr>
        <w:t xml:space="preserve">fundamental freedoms, </w:t>
      </w:r>
      <w:r w:rsidR="003B0A54">
        <w:rPr>
          <w:rFonts w:ascii="Verdana" w:hAnsi="Verdana"/>
          <w:color w:val="000000" w:themeColor="text1"/>
          <w:sz w:val="28"/>
          <w:szCs w:val="28"/>
        </w:rPr>
        <w:t xml:space="preserve">specifically </w:t>
      </w:r>
      <w:r>
        <w:rPr>
          <w:rFonts w:ascii="Verdana" w:hAnsi="Verdana"/>
          <w:color w:val="000000" w:themeColor="text1"/>
          <w:sz w:val="28"/>
          <w:szCs w:val="28"/>
        </w:rPr>
        <w:t>the lack of participation</w:t>
      </w:r>
      <w:r w:rsidR="003B0A54">
        <w:rPr>
          <w:rFonts w:ascii="Verdana" w:hAnsi="Verdana"/>
          <w:color w:val="000000" w:themeColor="text1"/>
          <w:sz w:val="28"/>
          <w:szCs w:val="28"/>
        </w:rPr>
        <w:t xml:space="preserve"> of women</w:t>
      </w:r>
      <w:r>
        <w:rPr>
          <w:rFonts w:ascii="Verdana" w:hAnsi="Verdana"/>
          <w:color w:val="000000" w:themeColor="text1"/>
          <w:sz w:val="28"/>
          <w:szCs w:val="28"/>
        </w:rPr>
        <w:t xml:space="preserve"> in public and political life</w:t>
      </w:r>
      <w:r w:rsidR="0024433C">
        <w:rPr>
          <w:rFonts w:ascii="Verdana" w:hAnsi="Verdana"/>
          <w:color w:val="000000" w:themeColor="text1"/>
          <w:sz w:val="28"/>
          <w:szCs w:val="28"/>
        </w:rPr>
        <w:t>,</w:t>
      </w:r>
      <w:r>
        <w:rPr>
          <w:rFonts w:ascii="Verdana" w:hAnsi="Verdana"/>
          <w:color w:val="000000" w:themeColor="text1"/>
          <w:sz w:val="28"/>
          <w:szCs w:val="28"/>
        </w:rPr>
        <w:t xml:space="preserve"> and the</w:t>
      </w:r>
      <w:r w:rsidR="00371E60">
        <w:rPr>
          <w:rFonts w:ascii="Verdana" w:hAnsi="Verdana"/>
          <w:color w:val="000000" w:themeColor="text1"/>
          <w:sz w:val="28"/>
          <w:szCs w:val="28"/>
        </w:rPr>
        <w:t xml:space="preserve"> rights of the</w:t>
      </w:r>
      <w:r>
        <w:rPr>
          <w:rFonts w:ascii="Verdana" w:hAnsi="Verdana"/>
          <w:color w:val="000000" w:themeColor="text1"/>
          <w:sz w:val="28"/>
          <w:szCs w:val="28"/>
        </w:rPr>
        <w:t xml:space="preserve"> LGBTI community</w:t>
      </w:r>
      <w:r w:rsidR="00371E60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0F9E0956" w14:textId="77777777" w:rsidR="00810040" w:rsidRPr="0029294B" w:rsidRDefault="00810040" w:rsidP="0081004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The Netherlands </w:t>
      </w:r>
      <w:r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71E60">
        <w:rPr>
          <w:rFonts w:ascii="Verdana" w:hAnsi="Verdana"/>
          <w:color w:val="000000" w:themeColor="text1"/>
          <w:sz w:val="28"/>
          <w:szCs w:val="28"/>
        </w:rPr>
        <w:t>the Comoros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021CBE59" w14:textId="3CCB1311" w:rsidR="003B0A54" w:rsidRDefault="00371E60" w:rsidP="008100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841F4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refrain from censorship of the press and to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allow journalists to </w:t>
      </w:r>
      <w:r w:rsidR="00841F49">
        <w:rPr>
          <w:rFonts w:ascii="Verdana" w:hAnsi="Verdana"/>
          <w:color w:val="000000" w:themeColor="text1"/>
          <w:sz w:val="28"/>
          <w:szCs w:val="28"/>
          <w:lang w:val="en-GB"/>
        </w:rPr>
        <w:t>carry out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their work</w:t>
      </w:r>
      <w:r w:rsidR="00841F4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without fear of repercussions</w:t>
      </w:r>
      <w:r w:rsidR="003B0A54">
        <w:rPr>
          <w:rFonts w:ascii="Verdana" w:hAnsi="Verdana"/>
          <w:color w:val="000000" w:themeColor="text1"/>
          <w:sz w:val="28"/>
          <w:szCs w:val="28"/>
          <w:lang w:val="en-GB"/>
        </w:rPr>
        <w:t>;</w:t>
      </w:r>
    </w:p>
    <w:p w14:paraId="3CD8EFF3" w14:textId="7092026C" w:rsidR="00810040" w:rsidRDefault="003B0A54" w:rsidP="0081004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To</w:t>
      </w:r>
      <w:r w:rsidR="00371E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allow opposition groups and </w:t>
      </w:r>
      <w:r w:rsidR="00590EF7">
        <w:rPr>
          <w:rFonts w:ascii="Verdana" w:hAnsi="Verdana"/>
          <w:color w:val="000000" w:themeColor="text1"/>
          <w:sz w:val="28"/>
          <w:szCs w:val="28"/>
          <w:lang w:val="en-GB"/>
        </w:rPr>
        <w:t>persons belonging to religious minorities</w:t>
      </w:r>
      <w:r w:rsidR="00371E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exercise, </w:t>
      </w:r>
      <w:r w:rsidR="00371E60">
        <w:rPr>
          <w:rFonts w:ascii="Verdana" w:hAnsi="Verdana"/>
          <w:color w:val="000000" w:themeColor="text1"/>
          <w:sz w:val="28"/>
          <w:szCs w:val="28"/>
          <w:lang w:val="en-GB"/>
        </w:rPr>
        <w:t>without any limitations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371E6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their right to peaceful assembly. </w:t>
      </w:r>
    </w:p>
    <w:p w14:paraId="2535DCF1" w14:textId="2CA2AA9B" w:rsidR="00810040" w:rsidRPr="0029294B" w:rsidRDefault="00810040" w:rsidP="00810040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371E60">
        <w:rPr>
          <w:rFonts w:ascii="Verdana" w:hAnsi="Verdana"/>
          <w:color w:val="000000" w:themeColor="text1"/>
          <w:sz w:val="28"/>
          <w:szCs w:val="28"/>
          <w:lang w:val="en-GB"/>
        </w:rPr>
        <w:t>the Comoros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third UPR cycle. </w:t>
      </w:r>
    </w:p>
    <w:p w14:paraId="1E69DD8C" w14:textId="77777777" w:rsidR="00810040" w:rsidRDefault="00810040" w:rsidP="0081004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p w14:paraId="5E650F16" w14:textId="77777777" w:rsidR="00810040" w:rsidRPr="00810040" w:rsidRDefault="00810040" w:rsidP="00810040">
      <w:pPr>
        <w:spacing w:after="0"/>
        <w:rPr>
          <w:rFonts w:ascii="Verdana" w:hAnsi="Verdana"/>
          <w:sz w:val="18"/>
          <w:szCs w:val="18"/>
        </w:rPr>
      </w:pPr>
    </w:p>
    <w:sectPr w:rsidR="00810040" w:rsidRPr="00810040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41FC"/>
    <w:multiLevelType w:val="hybridMultilevel"/>
    <w:tmpl w:val="4D1C9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2E7"/>
    <w:multiLevelType w:val="hybridMultilevel"/>
    <w:tmpl w:val="E3F6D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6"/>
    <w:rsid w:val="00122936"/>
    <w:rsid w:val="001D65CE"/>
    <w:rsid w:val="001E7FDA"/>
    <w:rsid w:val="0024433C"/>
    <w:rsid w:val="00371E60"/>
    <w:rsid w:val="003B0A54"/>
    <w:rsid w:val="004B288D"/>
    <w:rsid w:val="004D2660"/>
    <w:rsid w:val="00584445"/>
    <w:rsid w:val="00590EF7"/>
    <w:rsid w:val="00735109"/>
    <w:rsid w:val="00765EBC"/>
    <w:rsid w:val="00810040"/>
    <w:rsid w:val="00824A00"/>
    <w:rsid w:val="00841F49"/>
    <w:rsid w:val="00895661"/>
    <w:rsid w:val="009362AC"/>
    <w:rsid w:val="00B17F26"/>
    <w:rsid w:val="00B22672"/>
    <w:rsid w:val="00B902C5"/>
    <w:rsid w:val="00C63E36"/>
    <w:rsid w:val="00C87418"/>
    <w:rsid w:val="00D51D21"/>
    <w:rsid w:val="00E86F8F"/>
    <w:rsid w:val="00EC76B2"/>
    <w:rsid w:val="00F0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FCFE"/>
  <w15:chartTrackingRefBased/>
  <w15:docId w15:val="{C24E8C37-1DE7-4DE5-89B7-6AE754A6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7C820-AB7F-45BF-A632-9AF65C6A47C3}"/>
</file>

<file path=customXml/itemProps2.xml><?xml version="1.0" encoding="utf-8"?>
<ds:datastoreItem xmlns:ds="http://schemas.openxmlformats.org/officeDocument/2006/customXml" ds:itemID="{EB37F730-D0AC-40CB-886E-C6870084F4CD}"/>
</file>

<file path=customXml/itemProps3.xml><?xml version="1.0" encoding="utf-8"?>
<ds:datastoreItem xmlns:ds="http://schemas.openxmlformats.org/officeDocument/2006/customXml" ds:itemID="{DC2B5BAC-5824-4FB2-8360-C4AFCDC0A930}"/>
</file>

<file path=docProps/app.xml><?xml version="1.0" encoding="utf-8"?>
<Properties xmlns="http://schemas.openxmlformats.org/officeDocument/2006/extended-properties" xmlns:vt="http://schemas.openxmlformats.org/officeDocument/2006/docPropsVTypes">
  <Template>A3FB3856</Template>
  <TotalTime>0</TotalTime>
  <Pages>2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Goedegebuur, Richard</dc:creator>
  <cp:keywords/>
  <dc:description/>
  <cp:lastModifiedBy>Madzura, Dajana</cp:lastModifiedBy>
  <cp:revision>2</cp:revision>
  <dcterms:created xsi:type="dcterms:W3CDTF">2019-02-07T21:12:00Z</dcterms:created>
  <dcterms:modified xsi:type="dcterms:W3CDTF">2019-02-07T21:12:00Z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Z_Country">
    <vt:lpwstr>2;#Not applicable|ec01d90b-9d0f-4785-8785-e1ea615196bf</vt:lpwstr>
  </property>
  <property fmtid="{D5CDD505-2E9C-101B-9397-08002B2CF9AE}" pid="3" name="BZ_Classification">
    <vt:lpwstr>4;#Unclassified|d92c6340-bc14-4cb2-a9a6-6deda93c493b</vt:lpwstr>
  </property>
  <property fmtid="{D5CDD505-2E9C-101B-9397-08002B2CF9AE}" pid="4" name="ContentTypeId">
    <vt:lpwstr>0x01010037C5AC3008AAB14799B0F32C039A8199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