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8A" w:rsidRPr="009627E0" w:rsidRDefault="009627E0" w:rsidP="009627E0">
      <w:pPr>
        <w:jc w:val="center"/>
        <w:rPr>
          <w:rFonts w:ascii="Arial" w:hAnsi="Arial" w:cs="Arial"/>
          <w:iCs/>
        </w:rPr>
      </w:pPr>
      <w:r w:rsidRPr="009627E0">
        <w:rPr>
          <w:rFonts w:ascii="Arial" w:hAnsi="Arial" w:cs="Arial"/>
          <w:iCs/>
          <w:noProof/>
          <w:lang w:val="en-GB" w:eastAsia="en-GB" w:bidi="hi-IN"/>
        </w:rPr>
        <w:drawing>
          <wp:inline distT="0" distB="0" distL="0" distR="0">
            <wp:extent cx="688616" cy="1067354"/>
            <wp:effectExtent l="19050" t="0" r="0" b="0"/>
            <wp:docPr id="1" name="Picture 0" descr="ashoka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hoka emble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267" cy="106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7E0" w:rsidRPr="009627E0" w:rsidRDefault="009627E0" w:rsidP="009627E0">
      <w:pPr>
        <w:jc w:val="center"/>
        <w:rPr>
          <w:rFonts w:ascii="Arial" w:hAnsi="Arial" w:cs="Arial"/>
          <w:iCs/>
        </w:rPr>
      </w:pPr>
    </w:p>
    <w:p w:rsidR="00181E8A" w:rsidRPr="009627E0" w:rsidRDefault="009627E0" w:rsidP="00A51194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627E0">
        <w:rPr>
          <w:rStyle w:val="Strong"/>
          <w:rFonts w:ascii="Arial" w:hAnsi="Arial" w:cs="Arial"/>
          <w:sz w:val="24"/>
          <w:szCs w:val="24"/>
          <w:shd w:val="clear" w:color="auto" w:fill="FFFFFF"/>
        </w:rPr>
        <w:t>Statement by India at the Universal Periodic Review (UPR) Working Group 32</w:t>
      </w:r>
      <w:r w:rsidRPr="009627E0">
        <w:rPr>
          <w:rStyle w:val="Strong"/>
          <w:rFonts w:ascii="Arial" w:hAnsi="Arial" w:cs="Arial"/>
          <w:sz w:val="24"/>
          <w:szCs w:val="24"/>
          <w:shd w:val="clear" w:color="auto" w:fill="FFFFFF"/>
          <w:vertAlign w:val="superscript"/>
        </w:rPr>
        <w:t>nd</w:t>
      </w:r>
      <w:r w:rsidRPr="009627E0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 Session (21 January – 01 February 2019) : 3rd UPR of </w:t>
      </w:r>
      <w:r w:rsidRPr="009627E0">
        <w:rPr>
          <w:rFonts w:ascii="Arial" w:hAnsi="Arial" w:cs="Arial"/>
          <w:b/>
          <w:sz w:val="24"/>
          <w:szCs w:val="24"/>
          <w:lang w:eastAsia="en-GB"/>
        </w:rPr>
        <w:t>Dominican Republic</w:t>
      </w:r>
      <w:r w:rsidRPr="009627E0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- Interactive Dialogue, delivered by Dr. A. Sudhakara Reddy, Counsellor (Legal). [Geneva, </w:t>
      </w:r>
      <w:r>
        <w:rPr>
          <w:rStyle w:val="Strong"/>
          <w:rFonts w:ascii="Arial" w:hAnsi="Arial" w:cs="Arial"/>
          <w:sz w:val="24"/>
          <w:szCs w:val="24"/>
          <w:shd w:val="clear" w:color="auto" w:fill="FFFFFF"/>
        </w:rPr>
        <w:t>30</w:t>
      </w:r>
      <w:r w:rsidRPr="009627E0">
        <w:rPr>
          <w:rStyle w:val="Strong"/>
          <w:rFonts w:ascii="Arial" w:hAnsi="Arial" w:cs="Arial"/>
          <w:sz w:val="24"/>
          <w:szCs w:val="24"/>
          <w:shd w:val="clear" w:color="auto" w:fill="FFFFFF"/>
        </w:rPr>
        <w:t xml:space="preserve"> January 2019]</w:t>
      </w:r>
    </w:p>
    <w:p w:rsidR="00181E8A" w:rsidRPr="009627E0" w:rsidRDefault="00181E8A" w:rsidP="00181E8A">
      <w:pPr>
        <w:jc w:val="both"/>
        <w:rPr>
          <w:rFonts w:ascii="Arial" w:hAnsi="Arial" w:cs="Arial"/>
          <w:b/>
        </w:rPr>
      </w:pPr>
    </w:p>
    <w:p w:rsidR="00E43659" w:rsidRPr="009627E0" w:rsidRDefault="00E43659" w:rsidP="00181E8A">
      <w:pPr>
        <w:jc w:val="both"/>
        <w:rPr>
          <w:rFonts w:ascii="Arial" w:hAnsi="Arial" w:cs="Arial"/>
          <w:b/>
        </w:rPr>
      </w:pPr>
    </w:p>
    <w:p w:rsidR="00181E8A" w:rsidRPr="009627E0" w:rsidRDefault="00A51194" w:rsidP="00181E8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Madam Vice</w:t>
      </w:r>
      <w:r w:rsidR="00181E8A" w:rsidRPr="009627E0">
        <w:rPr>
          <w:rFonts w:ascii="Arial" w:hAnsi="Arial" w:cs="Arial"/>
          <w:b/>
        </w:rPr>
        <w:t xml:space="preserve"> President, </w:t>
      </w:r>
    </w:p>
    <w:p w:rsidR="005D1770" w:rsidRPr="009627E0" w:rsidRDefault="005D1770" w:rsidP="005D1770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:rsidR="00E43659" w:rsidRPr="009627E0" w:rsidRDefault="00E43659" w:rsidP="005D1770">
      <w:pPr>
        <w:pStyle w:val="NoSpacing"/>
        <w:jc w:val="both"/>
        <w:rPr>
          <w:rFonts w:ascii="Arial" w:hAnsi="Arial" w:cs="Arial"/>
          <w:sz w:val="24"/>
          <w:szCs w:val="24"/>
          <w:lang w:eastAsia="en-GB"/>
        </w:rPr>
      </w:pPr>
    </w:p>
    <w:p w:rsidR="005D1770" w:rsidRPr="009627E0" w:rsidRDefault="005D1770" w:rsidP="005629F6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eastAsia="en-GB"/>
        </w:rPr>
      </w:pPr>
      <w:r w:rsidRPr="009627E0">
        <w:rPr>
          <w:rFonts w:ascii="Arial" w:hAnsi="Arial" w:cs="Arial"/>
          <w:sz w:val="24"/>
          <w:szCs w:val="24"/>
          <w:lang w:eastAsia="en-GB"/>
        </w:rPr>
        <w:t>India thanks the delegation of Dominican Republic for the presentation of its National Report.</w:t>
      </w:r>
    </w:p>
    <w:p w:rsidR="005D1770" w:rsidRPr="009627E0" w:rsidRDefault="005D1770" w:rsidP="005D1770">
      <w:pPr>
        <w:pStyle w:val="NoSpacing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E43659" w:rsidRPr="009627E0" w:rsidRDefault="005629F6" w:rsidP="005967B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5967BD" w:rsidRPr="009627E0">
        <w:rPr>
          <w:rFonts w:ascii="Arial" w:hAnsi="Arial" w:cs="Arial"/>
          <w:sz w:val="24"/>
          <w:szCs w:val="24"/>
        </w:rPr>
        <w:t xml:space="preserve">We appreciate Dominican Republic for initiating strategies and action plans for the promotion and protection of human rights of children and adolescents, women and girls, and for improving health care </w:t>
      </w:r>
      <w:r w:rsidR="00C743ED" w:rsidRPr="009627E0">
        <w:rPr>
          <w:rFonts w:ascii="Arial" w:hAnsi="Arial" w:cs="Arial"/>
          <w:sz w:val="24"/>
          <w:szCs w:val="24"/>
        </w:rPr>
        <w:t>of all</w:t>
      </w:r>
      <w:r w:rsidR="005967BD" w:rsidRPr="009627E0">
        <w:rPr>
          <w:rFonts w:ascii="Arial" w:hAnsi="Arial" w:cs="Arial"/>
          <w:sz w:val="24"/>
          <w:szCs w:val="24"/>
        </w:rPr>
        <w:t xml:space="preserve">.  This </w:t>
      </w:r>
      <w:r w:rsidR="00C743ED" w:rsidRPr="009627E0">
        <w:rPr>
          <w:rFonts w:ascii="Arial" w:hAnsi="Arial" w:cs="Arial"/>
          <w:sz w:val="24"/>
          <w:szCs w:val="24"/>
        </w:rPr>
        <w:t>i</w:t>
      </w:r>
      <w:r w:rsidR="00E43659" w:rsidRPr="009627E0">
        <w:rPr>
          <w:rFonts w:ascii="Arial" w:hAnsi="Arial" w:cs="Arial"/>
          <w:sz w:val="24"/>
          <w:szCs w:val="24"/>
        </w:rPr>
        <w:t>s</w:t>
      </w:r>
      <w:r w:rsidR="00C743ED" w:rsidRPr="009627E0">
        <w:rPr>
          <w:rFonts w:ascii="Arial" w:hAnsi="Arial" w:cs="Arial"/>
          <w:sz w:val="24"/>
          <w:szCs w:val="24"/>
        </w:rPr>
        <w:t xml:space="preserve"> a </w:t>
      </w:r>
      <w:r w:rsidR="002A1AC6" w:rsidRPr="009627E0">
        <w:rPr>
          <w:rFonts w:ascii="Arial" w:hAnsi="Arial" w:cs="Arial"/>
          <w:sz w:val="24"/>
          <w:szCs w:val="24"/>
        </w:rPr>
        <w:t xml:space="preserve">progressive </w:t>
      </w:r>
      <w:r w:rsidR="00C743ED" w:rsidRPr="009627E0">
        <w:rPr>
          <w:rFonts w:ascii="Arial" w:hAnsi="Arial" w:cs="Arial"/>
          <w:sz w:val="24"/>
          <w:szCs w:val="24"/>
        </w:rPr>
        <w:t>step</w:t>
      </w:r>
      <w:r w:rsidR="00E43659" w:rsidRPr="009627E0">
        <w:rPr>
          <w:rFonts w:ascii="Arial" w:hAnsi="Arial" w:cs="Arial"/>
          <w:sz w:val="24"/>
          <w:szCs w:val="24"/>
        </w:rPr>
        <w:t>.</w:t>
      </w:r>
    </w:p>
    <w:p w:rsidR="005967BD" w:rsidRPr="009627E0" w:rsidRDefault="005967BD" w:rsidP="005967BD">
      <w:pPr>
        <w:pStyle w:val="NoSpacing"/>
        <w:rPr>
          <w:rFonts w:ascii="Arial" w:hAnsi="Arial" w:cs="Arial"/>
          <w:sz w:val="24"/>
          <w:szCs w:val="24"/>
        </w:rPr>
      </w:pPr>
    </w:p>
    <w:p w:rsidR="005967BD" w:rsidRPr="009627E0" w:rsidRDefault="005629F6" w:rsidP="005967B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5967BD" w:rsidRPr="009627E0">
        <w:rPr>
          <w:rFonts w:ascii="Arial" w:hAnsi="Arial" w:cs="Arial"/>
          <w:sz w:val="24"/>
          <w:szCs w:val="24"/>
        </w:rPr>
        <w:t xml:space="preserve">We welcome </w:t>
      </w:r>
      <w:r w:rsidR="009B2F5F" w:rsidRPr="009627E0">
        <w:rPr>
          <w:rFonts w:ascii="Arial" w:hAnsi="Arial" w:cs="Arial"/>
          <w:sz w:val="24"/>
          <w:szCs w:val="24"/>
        </w:rPr>
        <w:t>the steps taken by</w:t>
      </w:r>
      <w:r w:rsidR="00C743ED" w:rsidRPr="009627E0">
        <w:rPr>
          <w:rFonts w:ascii="Arial" w:hAnsi="Arial" w:cs="Arial"/>
          <w:sz w:val="24"/>
          <w:szCs w:val="24"/>
        </w:rPr>
        <w:t xml:space="preserve"> the Dominican Republic </w:t>
      </w:r>
      <w:r w:rsidR="009B2F5F" w:rsidRPr="009627E0">
        <w:rPr>
          <w:rFonts w:ascii="Arial" w:hAnsi="Arial" w:cs="Arial"/>
          <w:sz w:val="24"/>
          <w:szCs w:val="24"/>
        </w:rPr>
        <w:t>in its programmes and policiesincorporating a gender perspective aimed at raising the awareness of gender equality and protecting women and girls from gender-based violence</w:t>
      </w:r>
      <w:r w:rsidR="00C743ED" w:rsidRPr="009627E0">
        <w:rPr>
          <w:rFonts w:ascii="Arial" w:hAnsi="Arial" w:cs="Arial"/>
          <w:sz w:val="24"/>
          <w:szCs w:val="24"/>
        </w:rPr>
        <w:t xml:space="preserve">. </w:t>
      </w:r>
      <w:r w:rsidR="002D55E1" w:rsidRPr="009627E0">
        <w:rPr>
          <w:rFonts w:ascii="Arial" w:hAnsi="Arial" w:cs="Arial"/>
          <w:sz w:val="24"/>
          <w:szCs w:val="24"/>
        </w:rPr>
        <w:t xml:space="preserve">We </w:t>
      </w:r>
      <w:r w:rsidR="002D55E1" w:rsidRPr="009627E0">
        <w:rPr>
          <w:rFonts w:ascii="Arial" w:hAnsi="Arial" w:cs="Arial"/>
          <w:b/>
          <w:sz w:val="24"/>
          <w:szCs w:val="24"/>
        </w:rPr>
        <w:t>recommend</w:t>
      </w:r>
      <w:r w:rsidR="002D55E1" w:rsidRPr="009627E0">
        <w:rPr>
          <w:rFonts w:ascii="Arial" w:hAnsi="Arial" w:cs="Arial"/>
          <w:sz w:val="24"/>
          <w:szCs w:val="24"/>
        </w:rPr>
        <w:t xml:space="preserve"> </w:t>
      </w:r>
      <w:r w:rsidR="00A51194" w:rsidRPr="009627E0">
        <w:rPr>
          <w:rFonts w:ascii="Arial" w:hAnsi="Arial" w:cs="Arial"/>
          <w:sz w:val="24"/>
          <w:szCs w:val="24"/>
        </w:rPr>
        <w:t>Dominican Republic</w:t>
      </w:r>
      <w:r w:rsidR="002D55E1" w:rsidRPr="009627E0">
        <w:rPr>
          <w:rFonts w:ascii="Arial" w:hAnsi="Arial" w:cs="Arial"/>
          <w:sz w:val="24"/>
          <w:szCs w:val="24"/>
        </w:rPr>
        <w:t xml:space="preserve"> to continue with its efforts in this direction.</w:t>
      </w:r>
    </w:p>
    <w:p w:rsidR="005967BD" w:rsidRPr="009627E0" w:rsidRDefault="005967BD" w:rsidP="005967BD">
      <w:pPr>
        <w:pStyle w:val="NoSpacing"/>
        <w:rPr>
          <w:rFonts w:ascii="Arial" w:hAnsi="Arial" w:cs="Arial"/>
          <w:sz w:val="24"/>
          <w:szCs w:val="24"/>
        </w:rPr>
      </w:pPr>
    </w:p>
    <w:p w:rsidR="005967BD" w:rsidRPr="009627E0" w:rsidRDefault="005629F6" w:rsidP="005967BD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843E0F" w:rsidRPr="009627E0">
        <w:rPr>
          <w:rFonts w:ascii="Arial" w:hAnsi="Arial" w:cs="Arial"/>
          <w:sz w:val="24"/>
          <w:szCs w:val="24"/>
        </w:rPr>
        <w:t xml:space="preserve">The Strategic National Plan 2012 – 2016 for improving health care and to increase the quality of sexual and reproductive health services is notable.  </w:t>
      </w:r>
      <w:r w:rsidR="005967BD" w:rsidRPr="009627E0">
        <w:rPr>
          <w:rFonts w:ascii="Arial" w:hAnsi="Arial" w:cs="Arial"/>
          <w:sz w:val="24"/>
          <w:szCs w:val="24"/>
        </w:rPr>
        <w:t xml:space="preserve">The efforts put in place by </w:t>
      </w:r>
      <w:r w:rsidR="002A1AC6" w:rsidRPr="009627E0">
        <w:rPr>
          <w:rFonts w:ascii="Arial" w:hAnsi="Arial" w:cs="Arial"/>
          <w:sz w:val="24"/>
          <w:szCs w:val="24"/>
        </w:rPr>
        <w:t>Domi</w:t>
      </w:r>
      <w:bookmarkStart w:id="0" w:name="_GoBack"/>
      <w:bookmarkEnd w:id="0"/>
      <w:r w:rsidR="002A1AC6" w:rsidRPr="009627E0">
        <w:rPr>
          <w:rFonts w:ascii="Arial" w:hAnsi="Arial" w:cs="Arial"/>
          <w:sz w:val="24"/>
          <w:szCs w:val="24"/>
        </w:rPr>
        <w:t>nican Republic</w:t>
      </w:r>
      <w:r w:rsidR="005967BD" w:rsidRPr="009627E0">
        <w:rPr>
          <w:rFonts w:ascii="Arial" w:hAnsi="Arial" w:cs="Arial"/>
          <w:sz w:val="24"/>
          <w:szCs w:val="24"/>
        </w:rPr>
        <w:t xml:space="preserve"> to </w:t>
      </w:r>
      <w:r w:rsidR="007757DB" w:rsidRPr="009627E0">
        <w:rPr>
          <w:rFonts w:ascii="Arial" w:hAnsi="Arial" w:cs="Arial"/>
          <w:sz w:val="24"/>
          <w:szCs w:val="24"/>
        </w:rPr>
        <w:t xml:space="preserve">address </w:t>
      </w:r>
      <w:r w:rsidR="005967BD" w:rsidRPr="009627E0">
        <w:rPr>
          <w:rFonts w:ascii="Arial" w:hAnsi="Arial" w:cs="Arial"/>
          <w:sz w:val="24"/>
          <w:szCs w:val="24"/>
        </w:rPr>
        <w:t>the</w:t>
      </w:r>
      <w:r w:rsidR="007757DB" w:rsidRPr="009627E0">
        <w:rPr>
          <w:rFonts w:ascii="Arial" w:hAnsi="Arial" w:cs="Arial"/>
          <w:sz w:val="24"/>
          <w:szCs w:val="24"/>
        </w:rPr>
        <w:t xml:space="preserve"> concerns of thechild labour </w:t>
      </w:r>
      <w:r w:rsidR="005967BD" w:rsidRPr="009627E0">
        <w:rPr>
          <w:rFonts w:ascii="Arial" w:hAnsi="Arial" w:cs="Arial"/>
          <w:sz w:val="24"/>
          <w:szCs w:val="24"/>
        </w:rPr>
        <w:t>are noteworthy, which is indicative of the Government’s commitment to protect and promote human rights</w:t>
      </w:r>
      <w:r w:rsidR="007757DB" w:rsidRPr="009627E0">
        <w:rPr>
          <w:rFonts w:ascii="Arial" w:hAnsi="Arial" w:cs="Arial"/>
          <w:sz w:val="24"/>
          <w:szCs w:val="24"/>
        </w:rPr>
        <w:t xml:space="preserve"> of children. </w:t>
      </w:r>
      <w:r w:rsidR="002D55E1" w:rsidRPr="009627E0">
        <w:rPr>
          <w:rFonts w:ascii="Arial" w:hAnsi="Arial" w:cs="Arial"/>
          <w:sz w:val="24"/>
          <w:szCs w:val="24"/>
        </w:rPr>
        <w:t xml:space="preserve">We </w:t>
      </w:r>
      <w:r w:rsidR="002D55E1" w:rsidRPr="009627E0">
        <w:rPr>
          <w:rFonts w:ascii="Arial" w:hAnsi="Arial" w:cs="Arial"/>
          <w:b/>
          <w:sz w:val="24"/>
          <w:szCs w:val="24"/>
        </w:rPr>
        <w:t xml:space="preserve">recommend </w:t>
      </w:r>
      <w:r w:rsidR="00A51194" w:rsidRPr="009627E0">
        <w:rPr>
          <w:rFonts w:ascii="Arial" w:hAnsi="Arial" w:cs="Arial"/>
          <w:sz w:val="24"/>
          <w:szCs w:val="24"/>
        </w:rPr>
        <w:t>Dominican Republic</w:t>
      </w:r>
      <w:r w:rsidR="002D55E1" w:rsidRPr="009627E0">
        <w:rPr>
          <w:rFonts w:ascii="Arial" w:hAnsi="Arial" w:cs="Arial"/>
          <w:sz w:val="24"/>
          <w:szCs w:val="24"/>
        </w:rPr>
        <w:t xml:space="preserve"> to continue with its efforts in this direction.</w:t>
      </w:r>
    </w:p>
    <w:p w:rsidR="005967BD" w:rsidRPr="009627E0" w:rsidRDefault="005967BD" w:rsidP="005967BD">
      <w:pPr>
        <w:pStyle w:val="NoSpacing"/>
        <w:rPr>
          <w:rFonts w:ascii="Arial" w:hAnsi="Arial" w:cs="Arial"/>
          <w:sz w:val="24"/>
          <w:szCs w:val="24"/>
        </w:rPr>
      </w:pPr>
    </w:p>
    <w:p w:rsidR="005967BD" w:rsidRPr="009627E0" w:rsidRDefault="00E43659" w:rsidP="005967B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627E0">
        <w:rPr>
          <w:rFonts w:ascii="Arial" w:hAnsi="Arial" w:cs="Arial"/>
          <w:sz w:val="24"/>
          <w:szCs w:val="24"/>
        </w:rPr>
        <w:t>5</w:t>
      </w:r>
      <w:r w:rsidR="005629F6">
        <w:rPr>
          <w:rFonts w:ascii="Arial" w:hAnsi="Arial" w:cs="Arial"/>
          <w:sz w:val="24"/>
          <w:szCs w:val="24"/>
        </w:rPr>
        <w:t>.</w:t>
      </w:r>
      <w:r w:rsidR="005629F6">
        <w:rPr>
          <w:rFonts w:ascii="Arial" w:hAnsi="Arial" w:cs="Arial"/>
          <w:sz w:val="24"/>
          <w:szCs w:val="24"/>
        </w:rPr>
        <w:tab/>
      </w:r>
      <w:r w:rsidR="005967BD" w:rsidRPr="009627E0">
        <w:rPr>
          <w:rFonts w:ascii="Arial" w:hAnsi="Arial" w:cs="Arial"/>
          <w:sz w:val="24"/>
          <w:szCs w:val="24"/>
        </w:rPr>
        <w:t>We wish the Dominican Republic all success.</w:t>
      </w:r>
    </w:p>
    <w:p w:rsidR="005967BD" w:rsidRPr="009627E0" w:rsidRDefault="005967BD" w:rsidP="005967B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FE04F9" w:rsidRPr="009627E0" w:rsidRDefault="005D1770" w:rsidP="005967B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9627E0">
        <w:rPr>
          <w:rFonts w:ascii="Arial" w:hAnsi="Arial" w:cs="Arial"/>
          <w:sz w:val="24"/>
          <w:szCs w:val="24"/>
          <w:lang w:eastAsia="en-GB"/>
        </w:rPr>
        <w:t> </w:t>
      </w:r>
      <w:r w:rsidR="009B2F5F" w:rsidRPr="009627E0">
        <w:rPr>
          <w:rFonts w:ascii="Arial" w:hAnsi="Arial" w:cs="Arial"/>
          <w:b/>
          <w:sz w:val="24"/>
          <w:szCs w:val="24"/>
          <w:lang w:eastAsia="en-GB"/>
        </w:rPr>
        <w:t xml:space="preserve">I, </w:t>
      </w:r>
      <w:r w:rsidRPr="009627E0">
        <w:rPr>
          <w:rFonts w:ascii="Arial" w:hAnsi="Arial" w:cs="Arial"/>
          <w:b/>
          <w:sz w:val="24"/>
          <w:szCs w:val="24"/>
          <w:lang w:eastAsia="en-GB"/>
        </w:rPr>
        <w:t xml:space="preserve">Thank you </w:t>
      </w:r>
      <w:r w:rsidR="00A51194">
        <w:rPr>
          <w:rFonts w:ascii="Arial" w:hAnsi="Arial" w:cs="Arial"/>
          <w:b/>
          <w:sz w:val="24"/>
          <w:szCs w:val="24"/>
          <w:lang w:eastAsia="en-GB"/>
        </w:rPr>
        <w:t>Madam Vice</w:t>
      </w:r>
      <w:r w:rsidRPr="009627E0">
        <w:rPr>
          <w:rFonts w:ascii="Arial" w:hAnsi="Arial" w:cs="Arial"/>
          <w:b/>
          <w:sz w:val="24"/>
          <w:szCs w:val="24"/>
          <w:lang w:eastAsia="en-GB"/>
        </w:rPr>
        <w:t xml:space="preserve"> President</w:t>
      </w:r>
      <w:r w:rsidRPr="009627E0">
        <w:rPr>
          <w:rFonts w:ascii="Arial" w:hAnsi="Arial" w:cs="Arial"/>
          <w:sz w:val="24"/>
          <w:szCs w:val="24"/>
          <w:lang w:eastAsia="en-GB"/>
        </w:rPr>
        <w:t>.</w:t>
      </w:r>
    </w:p>
    <w:sectPr w:rsidR="00FE04F9" w:rsidRPr="009627E0" w:rsidSect="00416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00F16"/>
    <w:rsid w:val="000940C9"/>
    <w:rsid w:val="00181E8A"/>
    <w:rsid w:val="002A1AC6"/>
    <w:rsid w:val="002B656A"/>
    <w:rsid w:val="002C10E5"/>
    <w:rsid w:val="002D55E1"/>
    <w:rsid w:val="00400F16"/>
    <w:rsid w:val="004162E7"/>
    <w:rsid w:val="005629F6"/>
    <w:rsid w:val="005967BD"/>
    <w:rsid w:val="005B28B3"/>
    <w:rsid w:val="005D1770"/>
    <w:rsid w:val="006E7233"/>
    <w:rsid w:val="007720DF"/>
    <w:rsid w:val="007757DB"/>
    <w:rsid w:val="00843E0F"/>
    <w:rsid w:val="009627E0"/>
    <w:rsid w:val="009B2F5F"/>
    <w:rsid w:val="00A51194"/>
    <w:rsid w:val="00AB39FB"/>
    <w:rsid w:val="00C743ED"/>
    <w:rsid w:val="00E43659"/>
    <w:rsid w:val="00F11C7A"/>
    <w:rsid w:val="00FE0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E8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E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0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DF"/>
    <w:rPr>
      <w:rFonts w:ascii="Segoe UI" w:hAnsi="Segoe UI" w:cs="Segoe UI"/>
      <w:sz w:val="18"/>
      <w:szCs w:val="18"/>
      <w:lang w:val="en-US"/>
    </w:rPr>
  </w:style>
  <w:style w:type="character" w:styleId="Strong">
    <w:name w:val="Strong"/>
    <w:basedOn w:val="DefaultParagraphFont"/>
    <w:uiPriority w:val="22"/>
    <w:qFormat/>
    <w:rsid w:val="00962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C50B8C-0B34-426D-9092-6376D35CB7D7}"/>
</file>

<file path=customXml/itemProps2.xml><?xml version="1.0" encoding="utf-8"?>
<ds:datastoreItem xmlns:ds="http://schemas.openxmlformats.org/officeDocument/2006/customXml" ds:itemID="{0EF41577-C436-4F9B-87AA-5F8284C218FB}"/>
</file>

<file path=customXml/itemProps3.xml><?xml version="1.0" encoding="utf-8"?>
<ds:datastoreItem xmlns:ds="http://schemas.openxmlformats.org/officeDocument/2006/customXml" ds:itemID="{1DF35B83-4715-40B5-B481-7C15F4478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INDE1</cp:lastModifiedBy>
  <cp:revision>16</cp:revision>
  <cp:lastPrinted>2019-01-04T11:27:00Z</cp:lastPrinted>
  <dcterms:created xsi:type="dcterms:W3CDTF">2019-01-03T13:57:00Z</dcterms:created>
  <dcterms:modified xsi:type="dcterms:W3CDTF">2019-01-30T10:03:00Z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