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385D8" w14:textId="77777777" w:rsidR="00CF22C1" w:rsidRDefault="00CF22C1" w:rsidP="008803D0">
      <w:pPr>
        <w:spacing w:after="0" w:line="480" w:lineRule="auto"/>
        <w:jc w:val="center"/>
        <w:rPr>
          <w:rFonts w:ascii="Times New Roman" w:hAnsi="Times New Roman"/>
          <w:b/>
          <w:bCs/>
          <w:sz w:val="24"/>
          <w:szCs w:val="24"/>
        </w:rPr>
      </w:pPr>
      <w:bookmarkStart w:id="0" w:name="OLE_LINK2"/>
      <w:bookmarkStart w:id="1" w:name="OLE_LINK3"/>
      <w:r>
        <w:rPr>
          <w:rFonts w:ascii="Times New Roman" w:hAnsi="Times New Roman"/>
          <w:b/>
          <w:bCs/>
          <w:sz w:val="24"/>
          <w:szCs w:val="24"/>
        </w:rPr>
        <w:t>32nd session of the Universal Periodic Review</w:t>
      </w:r>
    </w:p>
    <w:p w14:paraId="2C029BD1" w14:textId="77777777" w:rsidR="00CF22C1" w:rsidRDefault="00CF22C1" w:rsidP="008803D0">
      <w:pPr>
        <w:spacing w:after="0" w:line="480" w:lineRule="auto"/>
        <w:jc w:val="center"/>
        <w:rPr>
          <w:rFonts w:ascii="Times New Roman" w:hAnsi="Times New Roman"/>
          <w:b/>
          <w:bCs/>
          <w:sz w:val="24"/>
          <w:szCs w:val="24"/>
        </w:rPr>
      </w:pPr>
      <w:r>
        <w:rPr>
          <w:rFonts w:ascii="Times New Roman" w:hAnsi="Times New Roman"/>
          <w:b/>
          <w:bCs/>
          <w:sz w:val="24"/>
          <w:szCs w:val="24"/>
        </w:rPr>
        <w:t>Review of Yemen</w:t>
      </w:r>
    </w:p>
    <w:p w14:paraId="7B206D93" w14:textId="77777777" w:rsidR="00CF22C1" w:rsidRDefault="00CF22C1" w:rsidP="008803D0">
      <w:pPr>
        <w:spacing w:after="0" w:line="480" w:lineRule="auto"/>
        <w:jc w:val="center"/>
        <w:rPr>
          <w:rFonts w:ascii="Times New Roman" w:hAnsi="Times New Roman"/>
          <w:b/>
          <w:bCs/>
          <w:sz w:val="24"/>
          <w:szCs w:val="24"/>
        </w:rPr>
      </w:pPr>
      <w:r>
        <w:rPr>
          <w:rFonts w:ascii="Times New Roman" w:hAnsi="Times New Roman"/>
          <w:b/>
          <w:bCs/>
          <w:sz w:val="24"/>
          <w:szCs w:val="24"/>
        </w:rPr>
        <w:t>Statement of Ireland</w:t>
      </w:r>
    </w:p>
    <w:p w14:paraId="261899A3" w14:textId="77777777" w:rsidR="00CF22C1" w:rsidRDefault="00CF22C1" w:rsidP="008803D0">
      <w:pPr>
        <w:spacing w:after="0" w:line="480" w:lineRule="auto"/>
        <w:jc w:val="center"/>
        <w:rPr>
          <w:rFonts w:ascii="Times New Roman" w:hAnsi="Times New Roman"/>
          <w:b/>
          <w:bCs/>
          <w:sz w:val="24"/>
          <w:szCs w:val="24"/>
        </w:rPr>
      </w:pPr>
      <w:r>
        <w:rPr>
          <w:rFonts w:ascii="Times New Roman" w:hAnsi="Times New Roman"/>
          <w:b/>
          <w:bCs/>
          <w:sz w:val="24"/>
          <w:szCs w:val="24"/>
        </w:rPr>
        <w:t>23 January 2019</w:t>
      </w:r>
    </w:p>
    <w:p w14:paraId="630B208A" w14:textId="77777777" w:rsidR="008803D0" w:rsidRDefault="008803D0" w:rsidP="008803D0">
      <w:pPr>
        <w:spacing w:after="0" w:line="480" w:lineRule="auto"/>
        <w:jc w:val="center"/>
        <w:rPr>
          <w:rFonts w:ascii="Times New Roman" w:hAnsi="Times New Roman"/>
          <w:b/>
          <w:bCs/>
          <w:sz w:val="24"/>
          <w:szCs w:val="24"/>
        </w:rPr>
      </w:pPr>
    </w:p>
    <w:p w14:paraId="38D35D7C" w14:textId="77777777" w:rsidR="00CF22C1" w:rsidRDefault="00CF22C1" w:rsidP="008803D0">
      <w:pPr>
        <w:spacing w:after="0" w:line="360" w:lineRule="auto"/>
        <w:rPr>
          <w:rFonts w:ascii="Times New Roman" w:hAnsi="Times New Roman"/>
          <w:sz w:val="24"/>
          <w:szCs w:val="24"/>
        </w:rPr>
      </w:pPr>
      <w:r>
        <w:rPr>
          <w:rFonts w:ascii="Times New Roman" w:hAnsi="Times New Roman"/>
          <w:sz w:val="24"/>
          <w:szCs w:val="24"/>
        </w:rPr>
        <w:t xml:space="preserve">Thank you, Mr. (Vice) President </w:t>
      </w:r>
    </w:p>
    <w:p w14:paraId="76A289B3" w14:textId="77777777" w:rsidR="008803D0" w:rsidRDefault="008803D0" w:rsidP="008803D0">
      <w:pPr>
        <w:spacing w:after="0" w:line="360" w:lineRule="auto"/>
        <w:rPr>
          <w:rFonts w:ascii="Times New Roman" w:hAnsi="Times New Roman"/>
          <w:sz w:val="24"/>
          <w:szCs w:val="24"/>
        </w:rPr>
      </w:pPr>
    </w:p>
    <w:p w14:paraId="1FB6278E" w14:textId="77777777" w:rsidR="00CF22C1" w:rsidRDefault="00CF22C1" w:rsidP="008803D0">
      <w:pPr>
        <w:spacing w:after="0" w:line="360" w:lineRule="auto"/>
        <w:jc w:val="both"/>
        <w:rPr>
          <w:rFonts w:ascii="Times New Roman" w:hAnsi="Times New Roman"/>
          <w:sz w:val="24"/>
          <w:szCs w:val="24"/>
        </w:rPr>
      </w:pPr>
      <w:r>
        <w:rPr>
          <w:rFonts w:ascii="Times New Roman" w:hAnsi="Times New Roman"/>
          <w:sz w:val="24"/>
          <w:szCs w:val="24"/>
        </w:rPr>
        <w:t>Ireland warmly welcomes the delegation of Yemen.</w:t>
      </w:r>
    </w:p>
    <w:p w14:paraId="548986EC" w14:textId="77777777" w:rsidR="008803D0" w:rsidRDefault="008803D0" w:rsidP="008803D0">
      <w:pPr>
        <w:spacing w:after="0" w:line="360" w:lineRule="auto"/>
        <w:jc w:val="both"/>
        <w:rPr>
          <w:rFonts w:ascii="Times New Roman" w:hAnsi="Times New Roman"/>
          <w:sz w:val="24"/>
          <w:szCs w:val="24"/>
        </w:rPr>
      </w:pPr>
    </w:p>
    <w:p w14:paraId="35825ED5" w14:textId="26242FAB" w:rsidR="00CF22C1" w:rsidRDefault="00CF22C1" w:rsidP="008803D0">
      <w:pPr>
        <w:spacing w:after="0" w:line="360" w:lineRule="auto"/>
        <w:jc w:val="both"/>
        <w:rPr>
          <w:rFonts w:ascii="Times New Roman" w:hAnsi="Times New Roman"/>
          <w:sz w:val="24"/>
          <w:szCs w:val="24"/>
        </w:rPr>
      </w:pPr>
      <w:r>
        <w:rPr>
          <w:rFonts w:ascii="Times New Roman" w:hAnsi="Times New Roman"/>
          <w:sz w:val="24"/>
          <w:szCs w:val="24"/>
        </w:rPr>
        <w:t xml:space="preserve">We remain deeply concerned by the situation on the ground in Yemen, the humanitarian crisis, and the suffering of the Yemeni people. </w:t>
      </w:r>
      <w:bookmarkStart w:id="2" w:name="_GoBack"/>
      <w:bookmarkEnd w:id="2"/>
      <w:r>
        <w:rPr>
          <w:rFonts w:ascii="Times New Roman" w:hAnsi="Times New Roman"/>
          <w:sz w:val="24"/>
          <w:szCs w:val="24"/>
        </w:rPr>
        <w:t xml:space="preserve">In particular, we are gravely disturbed by breaches of international humanitarian law and challenges to humanitarian access. </w:t>
      </w:r>
    </w:p>
    <w:p w14:paraId="04BC1575" w14:textId="77777777" w:rsidR="008803D0" w:rsidRDefault="008803D0" w:rsidP="008803D0">
      <w:pPr>
        <w:spacing w:after="0" w:line="360" w:lineRule="auto"/>
        <w:jc w:val="both"/>
        <w:rPr>
          <w:rFonts w:ascii="Times New Roman" w:hAnsi="Times New Roman"/>
          <w:sz w:val="24"/>
          <w:szCs w:val="24"/>
        </w:rPr>
      </w:pPr>
    </w:p>
    <w:p w14:paraId="657CDDBB" w14:textId="77777777" w:rsidR="00CF22C1" w:rsidRDefault="00CF22C1" w:rsidP="008803D0">
      <w:pPr>
        <w:spacing w:after="0" w:line="360" w:lineRule="auto"/>
        <w:jc w:val="both"/>
        <w:rPr>
          <w:rFonts w:ascii="Times New Roman" w:hAnsi="Times New Roman"/>
          <w:sz w:val="24"/>
          <w:szCs w:val="24"/>
        </w:rPr>
      </w:pPr>
      <w:r>
        <w:rPr>
          <w:rFonts w:ascii="Times New Roman" w:hAnsi="Times New Roman"/>
          <w:sz w:val="24"/>
          <w:szCs w:val="24"/>
        </w:rPr>
        <w:t xml:space="preserve">We are troubled by reports of harassment and detention of members of the Baha’i community in Yemen. Ireland strongly condemns all forms of persecution on the basis of religion or belief. </w:t>
      </w:r>
    </w:p>
    <w:p w14:paraId="02532C4C" w14:textId="30E7A170" w:rsidR="00CF22C1" w:rsidRDefault="00CF22C1" w:rsidP="008803D0">
      <w:pPr>
        <w:spacing w:after="0" w:line="360" w:lineRule="auto"/>
        <w:jc w:val="both"/>
        <w:rPr>
          <w:rFonts w:ascii="Times New Roman" w:hAnsi="Times New Roman"/>
          <w:sz w:val="24"/>
          <w:szCs w:val="24"/>
        </w:rPr>
      </w:pPr>
      <w:r>
        <w:rPr>
          <w:rFonts w:ascii="Times New Roman" w:hAnsi="Times New Roman"/>
          <w:sz w:val="24"/>
          <w:szCs w:val="24"/>
        </w:rPr>
        <w:t>Ireland fully supports work of the UN Special Envoy, Martin Griffiths. We welcome recent progress in the political talks, and we call on all parties to the conflict to engage with the UN-led process.</w:t>
      </w:r>
    </w:p>
    <w:p w14:paraId="3E8FEDEA" w14:textId="77777777" w:rsidR="008803D0" w:rsidRDefault="008803D0" w:rsidP="008803D0">
      <w:pPr>
        <w:spacing w:after="0" w:line="360" w:lineRule="auto"/>
        <w:jc w:val="both"/>
        <w:rPr>
          <w:rFonts w:ascii="Times New Roman" w:hAnsi="Times New Roman"/>
          <w:sz w:val="24"/>
          <w:szCs w:val="24"/>
        </w:rPr>
      </w:pPr>
    </w:p>
    <w:p w14:paraId="4BD71F86" w14:textId="77777777" w:rsidR="00CF22C1" w:rsidRDefault="00CF22C1" w:rsidP="008803D0">
      <w:pPr>
        <w:spacing w:after="0" w:line="360" w:lineRule="auto"/>
        <w:jc w:val="both"/>
        <w:rPr>
          <w:rFonts w:ascii="Times New Roman" w:hAnsi="Times New Roman"/>
          <w:sz w:val="24"/>
          <w:szCs w:val="24"/>
        </w:rPr>
      </w:pPr>
      <w:r>
        <w:rPr>
          <w:rFonts w:ascii="Times New Roman" w:hAnsi="Times New Roman"/>
          <w:sz w:val="24"/>
          <w:szCs w:val="24"/>
        </w:rPr>
        <w:t>Ireland makes the following recommendations to the Government of Yemen:</w:t>
      </w:r>
    </w:p>
    <w:p w14:paraId="32A6FDA1" w14:textId="77777777" w:rsidR="008803D0" w:rsidRDefault="008803D0" w:rsidP="008803D0">
      <w:pPr>
        <w:spacing w:after="0" w:line="360" w:lineRule="auto"/>
        <w:jc w:val="both"/>
        <w:rPr>
          <w:rFonts w:ascii="Times New Roman" w:hAnsi="Times New Roman"/>
          <w:sz w:val="24"/>
          <w:szCs w:val="24"/>
        </w:rPr>
      </w:pPr>
    </w:p>
    <w:p w14:paraId="16E12F33" w14:textId="3EF26FDF" w:rsidR="00CF22C1" w:rsidRDefault="00CF22C1" w:rsidP="008803D0">
      <w:pPr>
        <w:pStyle w:val="ListParagraph"/>
        <w:numPr>
          <w:ilvl w:val="0"/>
          <w:numId w:val="4"/>
        </w:numPr>
        <w:spacing w:before="0" w:after="0" w:line="360" w:lineRule="auto"/>
        <w:jc w:val="both"/>
        <w:rPr>
          <w:sz w:val="24"/>
          <w:szCs w:val="24"/>
        </w:rPr>
      </w:pPr>
      <w:r>
        <w:rPr>
          <w:sz w:val="24"/>
          <w:szCs w:val="24"/>
        </w:rPr>
        <w:t>To engage with the work of the Group of Eminent and Regional Experts appointed by the Human Rights Council, to monitor and report on the situation of human rights in Yemen; and</w:t>
      </w:r>
    </w:p>
    <w:p w14:paraId="4B5CD83D" w14:textId="77777777" w:rsidR="008803D0" w:rsidRDefault="008803D0" w:rsidP="008803D0">
      <w:pPr>
        <w:pStyle w:val="ListParagraph"/>
        <w:spacing w:before="0" w:after="0" w:line="360" w:lineRule="auto"/>
        <w:jc w:val="both"/>
        <w:rPr>
          <w:sz w:val="24"/>
          <w:szCs w:val="24"/>
        </w:rPr>
      </w:pPr>
    </w:p>
    <w:p w14:paraId="57DC8800" w14:textId="77777777" w:rsidR="00CF22C1" w:rsidRDefault="00CF22C1" w:rsidP="008803D0">
      <w:pPr>
        <w:pStyle w:val="ListParagraph"/>
        <w:numPr>
          <w:ilvl w:val="0"/>
          <w:numId w:val="4"/>
        </w:numPr>
        <w:spacing w:before="0" w:after="0" w:line="360" w:lineRule="auto"/>
        <w:jc w:val="both"/>
        <w:rPr>
          <w:sz w:val="24"/>
          <w:szCs w:val="24"/>
        </w:rPr>
      </w:pPr>
      <w:r>
        <w:rPr>
          <w:sz w:val="24"/>
          <w:szCs w:val="24"/>
        </w:rPr>
        <w:t>To take all steps necessary to ensure safe and unhindered humanitarian access to conflict-affected areas</w:t>
      </w:r>
    </w:p>
    <w:p w14:paraId="43E07254" w14:textId="77777777" w:rsidR="008803D0" w:rsidRDefault="008803D0" w:rsidP="008803D0">
      <w:pPr>
        <w:spacing w:after="0" w:line="360" w:lineRule="auto"/>
        <w:rPr>
          <w:rFonts w:ascii="Times New Roman" w:hAnsi="Times New Roman"/>
          <w:sz w:val="24"/>
          <w:szCs w:val="24"/>
        </w:rPr>
      </w:pPr>
    </w:p>
    <w:p w14:paraId="5753F7AE" w14:textId="77777777" w:rsidR="00CF22C1" w:rsidRDefault="00CF22C1" w:rsidP="008803D0">
      <w:pPr>
        <w:spacing w:after="0" w:line="360" w:lineRule="auto"/>
        <w:rPr>
          <w:rFonts w:ascii="Times New Roman" w:hAnsi="Times New Roman"/>
          <w:sz w:val="24"/>
          <w:szCs w:val="24"/>
        </w:rPr>
      </w:pPr>
      <w:r>
        <w:rPr>
          <w:rFonts w:ascii="Times New Roman" w:hAnsi="Times New Roman"/>
          <w:sz w:val="24"/>
          <w:szCs w:val="24"/>
        </w:rPr>
        <w:t>We wish Yemen every success with this UPR cycle.</w:t>
      </w:r>
    </w:p>
    <w:p w14:paraId="148ED603" w14:textId="77777777" w:rsidR="008803D0" w:rsidRDefault="008803D0" w:rsidP="008803D0">
      <w:pPr>
        <w:spacing w:after="0" w:line="360" w:lineRule="auto"/>
        <w:rPr>
          <w:rFonts w:ascii="Times New Roman" w:hAnsi="Times New Roman"/>
          <w:sz w:val="24"/>
          <w:szCs w:val="24"/>
        </w:rPr>
      </w:pPr>
    </w:p>
    <w:p w14:paraId="0BDB4918" w14:textId="586EFC7C" w:rsidR="007F674F" w:rsidRDefault="00CF22C1" w:rsidP="008803D0">
      <w:pPr>
        <w:spacing w:after="0" w:line="360" w:lineRule="auto"/>
      </w:pPr>
      <w:r>
        <w:rPr>
          <w:rFonts w:ascii="Times New Roman" w:hAnsi="Times New Roman"/>
          <w:sz w:val="24"/>
          <w:szCs w:val="24"/>
        </w:rPr>
        <w:t>Thank you</w:t>
      </w:r>
      <w:bookmarkEnd w:id="0"/>
      <w:bookmarkEnd w:id="1"/>
    </w:p>
    <w:sectPr w:rsidR="007F6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D1933"/>
    <w:multiLevelType w:val="hybridMultilevel"/>
    <w:tmpl w:val="C35AEC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C976AB"/>
    <w:multiLevelType w:val="hybridMultilevel"/>
    <w:tmpl w:val="3306FB7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00C7F23"/>
    <w:multiLevelType w:val="hybridMultilevel"/>
    <w:tmpl w:val="81DC78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5F"/>
    <w:rsid w:val="00010C35"/>
    <w:rsid w:val="00027F09"/>
    <w:rsid w:val="00041FF0"/>
    <w:rsid w:val="00053209"/>
    <w:rsid w:val="00070CD5"/>
    <w:rsid w:val="00080E21"/>
    <w:rsid w:val="000A64F4"/>
    <w:rsid w:val="000B0BCB"/>
    <w:rsid w:val="000D61A6"/>
    <w:rsid w:val="000D6E9A"/>
    <w:rsid w:val="00107798"/>
    <w:rsid w:val="001134C6"/>
    <w:rsid w:val="00146929"/>
    <w:rsid w:val="00147327"/>
    <w:rsid w:val="001506F5"/>
    <w:rsid w:val="001572FB"/>
    <w:rsid w:val="00171102"/>
    <w:rsid w:val="001C144F"/>
    <w:rsid w:val="001C5C80"/>
    <w:rsid w:val="001D629E"/>
    <w:rsid w:val="001E06E6"/>
    <w:rsid w:val="001E3401"/>
    <w:rsid w:val="001F170E"/>
    <w:rsid w:val="00203E3C"/>
    <w:rsid w:val="00205919"/>
    <w:rsid w:val="002321B9"/>
    <w:rsid w:val="002A2A72"/>
    <w:rsid w:val="002C5EEE"/>
    <w:rsid w:val="002D14F2"/>
    <w:rsid w:val="002F57FB"/>
    <w:rsid w:val="002F71D1"/>
    <w:rsid w:val="0032543B"/>
    <w:rsid w:val="00331C06"/>
    <w:rsid w:val="00333935"/>
    <w:rsid w:val="00333C61"/>
    <w:rsid w:val="00340227"/>
    <w:rsid w:val="00377A1A"/>
    <w:rsid w:val="00380FCA"/>
    <w:rsid w:val="003829D6"/>
    <w:rsid w:val="003C3B40"/>
    <w:rsid w:val="003F53A2"/>
    <w:rsid w:val="00406AFE"/>
    <w:rsid w:val="00425CED"/>
    <w:rsid w:val="00430F35"/>
    <w:rsid w:val="00471DF9"/>
    <w:rsid w:val="004857B3"/>
    <w:rsid w:val="004F107B"/>
    <w:rsid w:val="0050560A"/>
    <w:rsid w:val="0052740C"/>
    <w:rsid w:val="00537D90"/>
    <w:rsid w:val="00543187"/>
    <w:rsid w:val="00547CFB"/>
    <w:rsid w:val="00550A9D"/>
    <w:rsid w:val="0055207B"/>
    <w:rsid w:val="00556813"/>
    <w:rsid w:val="0056639B"/>
    <w:rsid w:val="00593F83"/>
    <w:rsid w:val="005A6582"/>
    <w:rsid w:val="006011BF"/>
    <w:rsid w:val="006048A2"/>
    <w:rsid w:val="00625296"/>
    <w:rsid w:val="006554D6"/>
    <w:rsid w:val="00656799"/>
    <w:rsid w:val="0068021D"/>
    <w:rsid w:val="00681648"/>
    <w:rsid w:val="00695D95"/>
    <w:rsid w:val="006A1BF1"/>
    <w:rsid w:val="006B7658"/>
    <w:rsid w:val="006B76BF"/>
    <w:rsid w:val="006C37EC"/>
    <w:rsid w:val="006C450F"/>
    <w:rsid w:val="006D7E1F"/>
    <w:rsid w:val="006E0CB4"/>
    <w:rsid w:val="006F1204"/>
    <w:rsid w:val="006F4CDE"/>
    <w:rsid w:val="0075632D"/>
    <w:rsid w:val="007725FB"/>
    <w:rsid w:val="00791645"/>
    <w:rsid w:val="007C2EC5"/>
    <w:rsid w:val="007C48FC"/>
    <w:rsid w:val="007D515C"/>
    <w:rsid w:val="007E6339"/>
    <w:rsid w:val="007F674F"/>
    <w:rsid w:val="0080297E"/>
    <w:rsid w:val="0080534C"/>
    <w:rsid w:val="0081183C"/>
    <w:rsid w:val="00816B77"/>
    <w:rsid w:val="00816C36"/>
    <w:rsid w:val="008510ED"/>
    <w:rsid w:val="00852195"/>
    <w:rsid w:val="00854060"/>
    <w:rsid w:val="00860C0A"/>
    <w:rsid w:val="008737F6"/>
    <w:rsid w:val="008803D0"/>
    <w:rsid w:val="008A5CD9"/>
    <w:rsid w:val="008C5CB2"/>
    <w:rsid w:val="008E18AD"/>
    <w:rsid w:val="00913411"/>
    <w:rsid w:val="00921EA0"/>
    <w:rsid w:val="00923363"/>
    <w:rsid w:val="00927AFC"/>
    <w:rsid w:val="009324CA"/>
    <w:rsid w:val="00934E1F"/>
    <w:rsid w:val="00960FC4"/>
    <w:rsid w:val="0096265F"/>
    <w:rsid w:val="009775FD"/>
    <w:rsid w:val="009838D6"/>
    <w:rsid w:val="009B34BA"/>
    <w:rsid w:val="009B7C8B"/>
    <w:rsid w:val="009E0518"/>
    <w:rsid w:val="009F74F2"/>
    <w:rsid w:val="00A75726"/>
    <w:rsid w:val="00A87730"/>
    <w:rsid w:val="00AC3DD3"/>
    <w:rsid w:val="00AD64E0"/>
    <w:rsid w:val="00B17B4A"/>
    <w:rsid w:val="00B24267"/>
    <w:rsid w:val="00B41038"/>
    <w:rsid w:val="00B557D6"/>
    <w:rsid w:val="00B60266"/>
    <w:rsid w:val="00B726DB"/>
    <w:rsid w:val="00B76347"/>
    <w:rsid w:val="00BA4CC4"/>
    <w:rsid w:val="00BC0FC0"/>
    <w:rsid w:val="00BC4DA4"/>
    <w:rsid w:val="00BD09F2"/>
    <w:rsid w:val="00BD6536"/>
    <w:rsid w:val="00BE2550"/>
    <w:rsid w:val="00C31AA4"/>
    <w:rsid w:val="00C3419D"/>
    <w:rsid w:val="00C5437A"/>
    <w:rsid w:val="00C54F5D"/>
    <w:rsid w:val="00C640E2"/>
    <w:rsid w:val="00C815A6"/>
    <w:rsid w:val="00C90BAA"/>
    <w:rsid w:val="00C90FA5"/>
    <w:rsid w:val="00CA6AC2"/>
    <w:rsid w:val="00CC04B1"/>
    <w:rsid w:val="00CF22C1"/>
    <w:rsid w:val="00D30F3F"/>
    <w:rsid w:val="00D33740"/>
    <w:rsid w:val="00D37555"/>
    <w:rsid w:val="00D47BB6"/>
    <w:rsid w:val="00D77A49"/>
    <w:rsid w:val="00D86187"/>
    <w:rsid w:val="00D86610"/>
    <w:rsid w:val="00D9269F"/>
    <w:rsid w:val="00DD4852"/>
    <w:rsid w:val="00E30406"/>
    <w:rsid w:val="00E32D23"/>
    <w:rsid w:val="00E434C0"/>
    <w:rsid w:val="00E51EA7"/>
    <w:rsid w:val="00E52D04"/>
    <w:rsid w:val="00E73F90"/>
    <w:rsid w:val="00E81D9C"/>
    <w:rsid w:val="00E87CA4"/>
    <w:rsid w:val="00EE6447"/>
    <w:rsid w:val="00F109DE"/>
    <w:rsid w:val="00F17034"/>
    <w:rsid w:val="00F36FD2"/>
    <w:rsid w:val="00F604BA"/>
    <w:rsid w:val="00F70662"/>
    <w:rsid w:val="00F72A7D"/>
    <w:rsid w:val="00F73296"/>
    <w:rsid w:val="00FB0F37"/>
    <w:rsid w:val="00FC30AB"/>
    <w:rsid w:val="00FC67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A3676"/>
  <w15:chartTrackingRefBased/>
  <w15:docId w15:val="{E99FBF0F-92D3-4697-8D3F-62548A47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96265F"/>
    <w:rPr>
      <w:rFonts w:ascii="Times New Roman" w:hAnsi="Times New Roman" w:cs="Times New Roman"/>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6265F"/>
    <w:pPr>
      <w:spacing w:before="120" w:after="120" w:line="276" w:lineRule="auto"/>
      <w:ind w:left="720"/>
      <w:contextualSpacing/>
    </w:pPr>
    <w:rPr>
      <w:rFonts w:ascii="Times New Roman" w:hAnsi="Times New Roman" w:cs="Times New Roman"/>
    </w:rPr>
  </w:style>
  <w:style w:type="paragraph" w:styleId="BalloonText">
    <w:name w:val="Balloon Text"/>
    <w:basedOn w:val="Normal"/>
    <w:link w:val="BalloonTextChar"/>
    <w:uiPriority w:val="99"/>
    <w:semiHidden/>
    <w:unhideWhenUsed/>
    <w:rsid w:val="00325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43B"/>
    <w:rPr>
      <w:rFonts w:ascii="Segoe UI" w:hAnsi="Segoe UI" w:cs="Segoe UI"/>
      <w:sz w:val="18"/>
      <w:szCs w:val="18"/>
    </w:rPr>
  </w:style>
  <w:style w:type="character" w:styleId="CommentReference">
    <w:name w:val="annotation reference"/>
    <w:basedOn w:val="DefaultParagraphFont"/>
    <w:uiPriority w:val="99"/>
    <w:semiHidden/>
    <w:unhideWhenUsed/>
    <w:rsid w:val="00380FCA"/>
    <w:rPr>
      <w:sz w:val="16"/>
      <w:szCs w:val="16"/>
    </w:rPr>
  </w:style>
  <w:style w:type="paragraph" w:styleId="CommentText">
    <w:name w:val="annotation text"/>
    <w:basedOn w:val="Normal"/>
    <w:link w:val="CommentTextChar"/>
    <w:uiPriority w:val="99"/>
    <w:semiHidden/>
    <w:unhideWhenUsed/>
    <w:rsid w:val="00380FCA"/>
    <w:pPr>
      <w:spacing w:line="240" w:lineRule="auto"/>
    </w:pPr>
    <w:rPr>
      <w:sz w:val="20"/>
      <w:szCs w:val="20"/>
    </w:rPr>
  </w:style>
  <w:style w:type="character" w:customStyle="1" w:styleId="CommentTextChar">
    <w:name w:val="Comment Text Char"/>
    <w:basedOn w:val="DefaultParagraphFont"/>
    <w:link w:val="CommentText"/>
    <w:uiPriority w:val="99"/>
    <w:semiHidden/>
    <w:rsid w:val="00380FCA"/>
    <w:rPr>
      <w:sz w:val="20"/>
      <w:szCs w:val="20"/>
    </w:rPr>
  </w:style>
  <w:style w:type="paragraph" w:styleId="CommentSubject">
    <w:name w:val="annotation subject"/>
    <w:basedOn w:val="CommentText"/>
    <w:next w:val="CommentText"/>
    <w:link w:val="CommentSubjectChar"/>
    <w:uiPriority w:val="99"/>
    <w:semiHidden/>
    <w:unhideWhenUsed/>
    <w:rsid w:val="00380FCA"/>
    <w:rPr>
      <w:b/>
      <w:bCs/>
    </w:rPr>
  </w:style>
  <w:style w:type="character" w:customStyle="1" w:styleId="CommentSubjectChar">
    <w:name w:val="Comment Subject Char"/>
    <w:basedOn w:val="CommentTextChar"/>
    <w:link w:val="CommentSubject"/>
    <w:uiPriority w:val="99"/>
    <w:semiHidden/>
    <w:rsid w:val="00380F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62B13A-5E53-4681-A261-629AEF2A0145}"/>
</file>

<file path=customXml/itemProps2.xml><?xml version="1.0" encoding="utf-8"?>
<ds:datastoreItem xmlns:ds="http://schemas.openxmlformats.org/officeDocument/2006/customXml" ds:itemID="{5AFB7D35-EB34-431D-9DC8-FB362D4AFE20}"/>
</file>

<file path=customXml/itemProps3.xml><?xml version="1.0" encoding="utf-8"?>
<ds:datastoreItem xmlns:ds="http://schemas.openxmlformats.org/officeDocument/2006/customXml" ds:itemID="{0854D524-9CD4-48F6-875B-444AD1B270B9}"/>
</file>

<file path=customXml/itemProps4.xml><?xml version="1.0" encoding="utf-8"?>
<ds:datastoreItem xmlns:ds="http://schemas.openxmlformats.org/officeDocument/2006/customXml" ds:itemID="{57C85720-B2C4-434C-9E18-E9969671246B}"/>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1056</Characters>
  <Application>Microsoft Office Word</Application>
  <DocSecurity>0</DocSecurity>
  <Lines>34</Lines>
  <Paragraphs>17</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DFA</cp:lastModifiedBy>
  <cp:revision>4</cp:revision>
  <cp:lastPrinted>2019-01-22T16:51:00Z</cp:lastPrinted>
  <dcterms:created xsi:type="dcterms:W3CDTF">2019-01-22T17:03:00Z</dcterms:created>
  <dcterms:modified xsi:type="dcterms:W3CDTF">2019-01-25T09:27:00Z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