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DACE" w14:textId="354FDAF1" w:rsidR="007E5225" w:rsidRPr="007E5225" w:rsidRDefault="007E5225" w:rsidP="007E5225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r w:rsidRPr="007E5225">
        <w:rPr>
          <w:rFonts w:ascii="Arial" w:hAnsi="Arial" w:cs="Arial"/>
          <w:b/>
          <w:sz w:val="24"/>
          <w:szCs w:val="24"/>
          <w:lang w:val="fr-CA"/>
        </w:rPr>
        <w:t>EPU32</w:t>
      </w:r>
    </w:p>
    <w:p w14:paraId="2C4F953F" w14:textId="5F75D916" w:rsidR="007E5225" w:rsidRPr="007E5225" w:rsidRDefault="007E5225" w:rsidP="007E5225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7E5225">
        <w:rPr>
          <w:rFonts w:ascii="Arial" w:hAnsi="Arial" w:cs="Arial"/>
          <w:b/>
          <w:sz w:val="24"/>
          <w:szCs w:val="24"/>
          <w:lang w:val="fr-CA"/>
        </w:rPr>
        <w:t>Recommandations</w:t>
      </w:r>
      <w:r w:rsidRPr="007E5225">
        <w:rPr>
          <w:rFonts w:ascii="Arial" w:hAnsi="Arial" w:cs="Arial"/>
          <w:b/>
          <w:sz w:val="24"/>
          <w:szCs w:val="24"/>
          <w:lang w:val="fr-CA"/>
        </w:rPr>
        <w:t xml:space="preserve"> par le Canada pour l’EPU du Vietnam</w:t>
      </w:r>
    </w:p>
    <w:p w14:paraId="5740792F" w14:textId="4716191A" w:rsidR="007E5225" w:rsidRPr="007E5225" w:rsidRDefault="007E5225" w:rsidP="007E5225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7E5225">
        <w:rPr>
          <w:rFonts w:ascii="Arial" w:hAnsi="Arial" w:cs="Arial"/>
          <w:b/>
          <w:sz w:val="24"/>
          <w:szCs w:val="24"/>
          <w:lang w:val="fr-CA"/>
        </w:rPr>
        <w:t>22 janvier 2019</w:t>
      </w:r>
    </w:p>
    <w:p w14:paraId="041D6A15" w14:textId="77777777" w:rsidR="007E5225" w:rsidRPr="007E5225" w:rsidRDefault="007E5225" w:rsidP="007E5225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777B6A16" w14:textId="77777777" w:rsidR="007E5225" w:rsidRPr="007E5225" w:rsidRDefault="007E5225" w:rsidP="007E5225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E5225">
        <w:rPr>
          <w:rFonts w:ascii="Arial" w:hAnsi="Arial" w:cs="Arial"/>
          <w:sz w:val="24"/>
          <w:szCs w:val="24"/>
          <w:lang w:val="fr-CA"/>
        </w:rPr>
        <w:t>Merci, M. le Président.</w:t>
      </w:r>
    </w:p>
    <w:p w14:paraId="54A1D29D" w14:textId="77777777" w:rsidR="007E5225" w:rsidRPr="007E5225" w:rsidRDefault="007E5225" w:rsidP="007E5225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5F19BE34" w14:textId="77777777" w:rsidR="007E5225" w:rsidRPr="007E5225" w:rsidRDefault="007E5225" w:rsidP="007E5225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E5225">
        <w:rPr>
          <w:rFonts w:ascii="Arial" w:hAnsi="Arial" w:cs="Arial"/>
          <w:sz w:val="24"/>
          <w:szCs w:val="24"/>
          <w:lang w:val="fr-CA"/>
        </w:rPr>
        <w:t xml:space="preserve">Le Canada salue les efforts que déploie le Vietnam pour améliorer la situation des droits de la personne et harmoniser ses lois avec les normes internationales. Toutefois, des progrès demeurent nécessaires. </w:t>
      </w:r>
    </w:p>
    <w:p w14:paraId="79A2C3AD" w14:textId="77777777" w:rsidR="007E5225" w:rsidRPr="007E5225" w:rsidRDefault="007E5225" w:rsidP="007E5225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7439CE89" w14:textId="77777777" w:rsidR="007E5225" w:rsidRPr="007E5225" w:rsidRDefault="007E5225" w:rsidP="007E5225">
      <w:pPr>
        <w:rPr>
          <w:rFonts w:ascii="Arial" w:hAnsi="Arial" w:cs="Arial"/>
          <w:color w:val="000000"/>
          <w:lang w:val="fr-CA"/>
        </w:rPr>
      </w:pPr>
      <w:r w:rsidRPr="007E5225">
        <w:rPr>
          <w:rFonts w:ascii="Arial" w:hAnsi="Arial" w:cs="Arial"/>
          <w:color w:val="000000"/>
          <w:lang w:val="fr-CA"/>
        </w:rPr>
        <w:t>Le Canada recommande au Vietnam de:</w:t>
      </w:r>
    </w:p>
    <w:p w14:paraId="68B5665D" w14:textId="77777777" w:rsidR="007E5225" w:rsidRPr="007E5225" w:rsidRDefault="007E5225" w:rsidP="007E5225">
      <w:pPr>
        <w:rPr>
          <w:rFonts w:ascii="Arial" w:hAnsi="Arial" w:cs="Arial"/>
          <w:color w:val="000000"/>
          <w:lang w:val="fr-CA"/>
        </w:rPr>
      </w:pPr>
    </w:p>
    <w:p w14:paraId="1224DCB9" w14:textId="77777777" w:rsidR="007E5225" w:rsidRPr="007E5225" w:rsidRDefault="007E5225" w:rsidP="007E52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Réviser le </w:t>
      </w:r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>Code pénal</w:t>
      </w: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 et la </w:t>
      </w:r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 xml:space="preserve">Loi sur la </w:t>
      </w:r>
      <w:proofErr w:type="spellStart"/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>cybersécurité</w:t>
      </w:r>
      <w:proofErr w:type="spellEnd"/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 pour les harmoniser aux normes internationales relatives à la liberté d’expression, au droit d’association et de réunion ainsi qu’au droit à la vie privée.</w:t>
      </w:r>
    </w:p>
    <w:p w14:paraId="2B345E01" w14:textId="77777777" w:rsidR="007E5225" w:rsidRPr="007E5225" w:rsidRDefault="007E5225" w:rsidP="007E5225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3071A11" w14:textId="77777777" w:rsidR="007E5225" w:rsidRPr="007E5225" w:rsidRDefault="007E5225" w:rsidP="007E52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7E5225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Garantir le droit à l’application de la loi, notamment en modifiant le </w:t>
      </w:r>
      <w:r w:rsidRPr="007E5225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fr-CA"/>
        </w:rPr>
        <w:t>Code de procédure pénale</w:t>
      </w:r>
      <w:r w:rsidRPr="007E5225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pour que les personnes soient représentées par un avocat immédiatement après leur arrestation, et pour garantir le droit à un procès équitable.</w:t>
      </w:r>
    </w:p>
    <w:p w14:paraId="127FBF84" w14:textId="77777777" w:rsidR="007E5225" w:rsidRPr="007E5225" w:rsidRDefault="007E5225" w:rsidP="007E5225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9E2ED6A" w14:textId="77777777" w:rsidR="007E5225" w:rsidRPr="007E5225" w:rsidRDefault="007E5225" w:rsidP="007E52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Réviser ou abroger la </w:t>
      </w:r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>Loi sur la religion et la croyance</w:t>
      </w: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 et les règlements pertinents pour permettre aux groupes religieux ou de conviction de pratiquer librement.</w:t>
      </w:r>
    </w:p>
    <w:p w14:paraId="21BAD9C5" w14:textId="77777777" w:rsidR="007E5225" w:rsidRPr="007E5225" w:rsidRDefault="007E5225" w:rsidP="007E5225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8412160" w14:textId="77777777" w:rsidR="007E5225" w:rsidRPr="007E5225" w:rsidRDefault="007E5225" w:rsidP="007E52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Réviser le </w:t>
      </w:r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>Code du travail</w:t>
      </w: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 et la </w:t>
      </w:r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>Loi sur l’égalité entre les sexes</w:t>
      </w: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 pour y inclure une définition détaillée du harcèlement sexuel et des pratiques discriminatoires.</w:t>
      </w:r>
    </w:p>
    <w:p w14:paraId="15AA2C4E" w14:textId="77777777" w:rsidR="007E5225" w:rsidRPr="007E5225" w:rsidRDefault="007E5225" w:rsidP="007E5225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C726A4D" w14:textId="77777777" w:rsidR="007E5225" w:rsidRPr="007E5225" w:rsidRDefault="007E5225" w:rsidP="007E52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E5225">
        <w:rPr>
          <w:rFonts w:ascii="Arial" w:hAnsi="Arial" w:cs="Arial"/>
          <w:sz w:val="24"/>
          <w:szCs w:val="24"/>
          <w:lang w:val="fr-CA"/>
        </w:rPr>
        <w:t>Permettre la création de syndicats indépendants et reconnaître le droit de s’organiser.</w:t>
      </w:r>
    </w:p>
    <w:p w14:paraId="0C64EE22" w14:textId="77777777" w:rsidR="007E5225" w:rsidRPr="007E5225" w:rsidRDefault="007E5225" w:rsidP="007E522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7103FE2" w14:textId="77777777" w:rsidR="007E5225" w:rsidRPr="007E5225" w:rsidRDefault="007E5225" w:rsidP="007E52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Réviser la </w:t>
      </w:r>
      <w:r w:rsidRPr="007E5225">
        <w:rPr>
          <w:rFonts w:ascii="Arial" w:hAnsi="Arial" w:cs="Arial"/>
          <w:i/>
          <w:color w:val="000000"/>
          <w:sz w:val="24"/>
          <w:szCs w:val="24"/>
          <w:lang w:val="fr-CA"/>
        </w:rPr>
        <w:t>Loi sur le mariage et la famille</w:t>
      </w:r>
      <w:r w:rsidRPr="007E5225">
        <w:rPr>
          <w:rFonts w:ascii="Arial" w:hAnsi="Arial" w:cs="Arial"/>
          <w:color w:val="000000"/>
          <w:sz w:val="24"/>
          <w:szCs w:val="24"/>
          <w:lang w:val="fr-CA"/>
        </w:rPr>
        <w:t xml:space="preserve"> pour garantir l’égalité des droits des couples de même sexe.</w:t>
      </w:r>
      <w:r w:rsidRPr="007E5225">
        <w:rPr>
          <w:rFonts w:ascii="Arial" w:hAnsi="Arial" w:cs="Arial"/>
          <w:sz w:val="24"/>
          <w:szCs w:val="24"/>
          <w:lang w:val="fr-CA"/>
        </w:rPr>
        <w:t xml:space="preserve">  </w:t>
      </w:r>
    </w:p>
    <w:bookmarkEnd w:id="0"/>
    <w:p w14:paraId="55D7FD7F" w14:textId="77777777" w:rsidR="00295563" w:rsidRPr="007E5225" w:rsidRDefault="00295563" w:rsidP="00C113F4">
      <w:pPr>
        <w:spacing w:line="480" w:lineRule="auto"/>
        <w:rPr>
          <w:lang w:val="fr-CA"/>
        </w:rPr>
      </w:pPr>
    </w:p>
    <w:sectPr w:rsidR="00295563" w:rsidRPr="007E5225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52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52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17C12"/>
    <w:multiLevelType w:val="hybridMultilevel"/>
    <w:tmpl w:val="1ED2D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A52A9"/>
    <w:multiLevelType w:val="hybridMultilevel"/>
    <w:tmpl w:val="AC6E98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7E5225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67FB7-52F7-4EDD-80DC-643BF2FA68AA}"/>
</file>

<file path=customXml/itemProps2.xml><?xml version="1.0" encoding="utf-8"?>
<ds:datastoreItem xmlns:ds="http://schemas.openxmlformats.org/officeDocument/2006/customXml" ds:itemID="{867F6554-56A0-4455-B7D9-B948949DEADB}"/>
</file>

<file path=customXml/itemProps3.xml><?xml version="1.0" encoding="utf-8"?>
<ds:datastoreItem xmlns:ds="http://schemas.openxmlformats.org/officeDocument/2006/customXml" ds:itemID="{286C9894-AA82-44E0-B47C-11134912DD52}"/>
</file>

<file path=customXml/itemProps4.xml><?xml version="1.0" encoding="utf-8"?>
<ds:datastoreItem xmlns:ds="http://schemas.openxmlformats.org/officeDocument/2006/customXml" ds:itemID="{10C10500-405C-4435-A516-1254416B2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2019-01-22T07:27:00Z</dcterms:created>
  <dcterms:modified xsi:type="dcterms:W3CDTF">2019-01-22T07:27:00Z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