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6" w:rsidRPr="00691F93" w:rsidRDefault="00AB6AA2" w:rsidP="00EE2FD6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AB6AA2">
        <w:rPr>
          <w:rFonts w:ascii="Garamond" w:hAnsi="Garamond"/>
          <w:b/>
          <w:bCs/>
          <w:noProof/>
          <w:sz w:val="4"/>
          <w:szCs w:val="4"/>
          <w:rtl/>
          <w:lang w:val="en-US" w:eastAsia="en-US"/>
        </w:rPr>
        <w:pict>
          <v:rect id="Rectangle 2" o:spid="_x0000_s1026" style="position:absolute;left:0;text-align:left;margin-left:-29.7pt;margin-top:-58.8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" o:allowincell="f" filled="f" fillcolor="black" stroked="f" strokeweight="1.5pt">
            <v:textbox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93" w:rsidRPr="00691F93" w:rsidRDefault="00691F93" w:rsidP="00691F93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691F93">
        <w:rPr>
          <w:rFonts w:ascii="Simplified Arabic" w:hAnsi="Simplified Arabic" w:cs="Simplified Arabic" w:hint="cs"/>
          <w:b/>
          <w:bCs/>
          <w:sz w:val="4"/>
          <w:szCs w:val="4"/>
          <w:rtl/>
        </w:rPr>
        <w:t xml:space="preserve">      </w:t>
      </w:r>
      <w:r w:rsidRPr="00691F93">
        <w:rPr>
          <w:rFonts w:ascii="Simplified Arabic" w:hAnsi="Simplified Arabic" w:cs="Simplified Arabic"/>
          <w:b/>
          <w:bCs/>
          <w:sz w:val="4"/>
          <w:szCs w:val="4"/>
          <w:rtl/>
        </w:rPr>
        <w:tab/>
      </w:r>
    </w:p>
    <w:p w:rsidR="00FC041A" w:rsidRDefault="00EE2FD6" w:rsidP="00691F9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يان ال</w:t>
      </w:r>
      <w:r w:rsidR="00691F93">
        <w:rPr>
          <w:rFonts w:ascii="Simplified Arabic" w:hAnsi="Simplified Arabic" w:cs="Simplified Arabic"/>
          <w:b/>
          <w:bCs/>
          <w:sz w:val="32"/>
          <w:szCs w:val="32"/>
          <w:rtl/>
        </w:rPr>
        <w:t>جمهورية العربية السورية في إطار</w:t>
      </w:r>
    </w:p>
    <w:p w:rsidR="004A6CBC" w:rsidRPr="00E37B68" w:rsidRDefault="00EE2FD6" w:rsidP="00E37B6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37B6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الدورة</w:t>
      </w:r>
      <w:r w:rsidR="00E37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32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D7B63" w:rsidRPr="00E74765" w:rsidRDefault="006D7B63" w:rsidP="0034317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الدولة قيد الاستعراض (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ار</w:t>
      </w:r>
      <w:r w:rsidR="003431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ي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تريا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 </w:t>
      </w:r>
      <w:r w:rsidR="00E37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28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C40BBF" w:rsidRPr="0057464B" w:rsidRDefault="00C40BBF" w:rsidP="00C40BBF">
      <w:pPr>
        <w:bidi/>
        <w:ind w:firstLine="567"/>
        <w:jc w:val="both"/>
        <w:rPr>
          <w:rFonts w:ascii="Simplified Arabic" w:hAnsi="Simplified Arabic" w:cs="Simplified Arabic"/>
          <w:rtl/>
        </w:rPr>
      </w:pPr>
    </w:p>
    <w:p w:rsidR="00F76EDF" w:rsidRDefault="00F76EDF" w:rsidP="0069577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رحب </w:t>
      </w:r>
      <w:r>
        <w:rPr>
          <w:rFonts w:ascii="Simplified Arabic" w:hAnsi="Simplified Arabic" w:cs="Simplified Arabic" w:hint="cs"/>
          <w:sz w:val="32"/>
          <w:szCs w:val="32"/>
          <w:rtl/>
        </w:rPr>
        <w:t>وفد الجمهورية العربية السورية بو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فد </w:t>
      </w:r>
      <w:r w:rsidR="006C5E6E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34317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6C5E6E">
        <w:rPr>
          <w:rFonts w:ascii="Simplified Arabic" w:hAnsi="Simplified Arabic" w:cs="Simplified Arabic" w:hint="cs"/>
          <w:sz w:val="32"/>
          <w:szCs w:val="32"/>
          <w:rtl/>
        </w:rPr>
        <w:t>تريا</w:t>
      </w:r>
      <w:r w:rsidR="00A6170E">
        <w:rPr>
          <w:rFonts w:ascii="Simplified Arabic" w:hAnsi="Simplified Arabic" w:cs="Simplified Arabic" w:hint="cs"/>
          <w:sz w:val="32"/>
          <w:szCs w:val="32"/>
          <w:rtl/>
        </w:rPr>
        <w:t xml:space="preserve"> الرفيع المستوى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ويثمّن الجهود التي </w:t>
      </w:r>
      <w:r w:rsidR="006C5E6E">
        <w:rPr>
          <w:rFonts w:ascii="Simplified Arabic" w:hAnsi="Simplified Arabic" w:cs="Simplified Arabic" w:hint="cs"/>
          <w:sz w:val="32"/>
          <w:szCs w:val="32"/>
          <w:rtl/>
        </w:rPr>
        <w:t>قامت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بها </w:t>
      </w:r>
      <w:r w:rsidR="00DB04EC">
        <w:rPr>
          <w:rFonts w:ascii="Simplified Arabic" w:hAnsi="Simplified Arabic" w:cs="Simplified Arabic" w:hint="cs"/>
          <w:sz w:val="32"/>
          <w:szCs w:val="32"/>
          <w:rtl/>
        </w:rPr>
        <w:t>في مجال السياسات والاستراتيجيات</w:t>
      </w:r>
      <w:r w:rsidR="0069577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B04EC">
        <w:rPr>
          <w:rFonts w:ascii="Simplified Arabic" w:hAnsi="Simplified Arabic" w:cs="Simplified Arabic" w:hint="cs"/>
          <w:sz w:val="32"/>
          <w:szCs w:val="32"/>
          <w:rtl/>
        </w:rPr>
        <w:t xml:space="preserve"> وفي تعميم مراعاة حقوق الإنسان في بناء الدولة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أجل تعزيز </w:t>
      </w:r>
      <w:r w:rsidR="006A7C43">
        <w:rPr>
          <w:rFonts w:ascii="Simplified Arabic" w:hAnsi="Simplified Arabic" w:cs="Simplified Arabic" w:hint="cs"/>
          <w:sz w:val="32"/>
          <w:szCs w:val="32"/>
          <w:rtl/>
        </w:rPr>
        <w:t>حقوق الإنسا</w:t>
      </w:r>
      <w:r w:rsidR="0069577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7C43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6C5E6E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351543">
        <w:rPr>
          <w:rFonts w:ascii="Simplified Arabic" w:hAnsi="Simplified Arabic" w:cs="Simplified Arabic" w:hint="cs"/>
          <w:sz w:val="32"/>
          <w:szCs w:val="32"/>
          <w:rtl/>
        </w:rPr>
        <w:t xml:space="preserve">يشيد بالتقدم المحرز في تنفيذ </w:t>
      </w:r>
      <w:r w:rsidR="00DE7D3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6C5E6E">
        <w:rPr>
          <w:rFonts w:ascii="Simplified Arabic" w:hAnsi="Simplified Arabic" w:cs="Simplified Arabic" w:hint="cs"/>
          <w:sz w:val="32"/>
          <w:szCs w:val="32"/>
          <w:rtl/>
        </w:rPr>
        <w:t>لتوصيات التي قبلت بها</w:t>
      </w:r>
      <w:r w:rsidR="00991C8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51543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34317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51543">
        <w:rPr>
          <w:rFonts w:ascii="Simplified Arabic" w:hAnsi="Simplified Arabic" w:cs="Simplified Arabic" w:hint="cs"/>
          <w:sz w:val="32"/>
          <w:szCs w:val="32"/>
          <w:rtl/>
        </w:rPr>
        <w:t xml:space="preserve">تريا </w:t>
      </w:r>
      <w:r w:rsidR="00991C80">
        <w:rPr>
          <w:rFonts w:ascii="Simplified Arabic" w:hAnsi="Simplified Arabic" w:cs="Simplified Arabic" w:hint="cs"/>
          <w:sz w:val="32"/>
          <w:szCs w:val="32"/>
          <w:rtl/>
        </w:rPr>
        <w:t>في الجولة الثانية من الاستعراض الدوري الشامل وما بعدها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F76EDF" w:rsidRPr="00215CFA" w:rsidRDefault="00F76EDF" w:rsidP="0069577F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>وصي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>بما يلي:</w:t>
      </w:r>
    </w:p>
    <w:p w:rsidR="00343170" w:rsidRDefault="00343170" w:rsidP="00F76EDF">
      <w:pPr>
        <w:numPr>
          <w:ilvl w:val="0"/>
          <w:numId w:val="2"/>
        </w:numPr>
        <w:bidi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مواصلة الجهود الرامية إلى القضاء على جميع أشكال التمييز ضد جميع الأطفال، سواء في القانون أو في الممارسة العملية. </w:t>
      </w:r>
    </w:p>
    <w:p w:rsidR="00343170" w:rsidRDefault="00D04C29" w:rsidP="000572F5">
      <w:pPr>
        <w:numPr>
          <w:ilvl w:val="0"/>
          <w:numId w:val="2"/>
        </w:numPr>
        <w:bidi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النظر في اعتماد سياسات لمعالجة أسباب المعدلات المنخفضة للالتحاق بالمدارس وإتمام الدراسة، وتعميم التعليم الابتدائي المجاني والإلزامي</w:t>
      </w:r>
      <w:r w:rsidR="006A7C4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</w:p>
    <w:p w:rsidR="00F76EDF" w:rsidRDefault="00F76EDF" w:rsidP="00343170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81C0A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>تمنى 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وفد </w:t>
      </w:r>
      <w:r w:rsidR="00343170">
        <w:rPr>
          <w:rFonts w:ascii="Simplified Arabic" w:hAnsi="Simplified Arabic" w:cs="Simplified Arabic" w:hint="cs"/>
          <w:sz w:val="32"/>
          <w:szCs w:val="32"/>
          <w:rtl/>
        </w:rPr>
        <w:t>ار</w:t>
      </w:r>
      <w:r w:rsidR="00800CEB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343170">
        <w:rPr>
          <w:rFonts w:ascii="Simplified Arabic" w:hAnsi="Simplified Arabic" w:cs="Simplified Arabic" w:hint="cs"/>
          <w:sz w:val="32"/>
          <w:szCs w:val="32"/>
          <w:rtl/>
        </w:rPr>
        <w:t>ت</w:t>
      </w:r>
      <w:bookmarkStart w:id="0" w:name="_GoBack"/>
      <w:bookmarkEnd w:id="0"/>
      <w:r w:rsidR="00343170">
        <w:rPr>
          <w:rFonts w:ascii="Simplified Arabic" w:hAnsi="Simplified Arabic" w:cs="Simplified Arabic" w:hint="cs"/>
          <w:sz w:val="32"/>
          <w:szCs w:val="32"/>
          <w:rtl/>
        </w:rPr>
        <w:t>ريا</w:t>
      </w:r>
      <w:r w:rsidRPr="00F81C0A">
        <w:rPr>
          <w:rFonts w:ascii="Simplified Arabic" w:hAnsi="Simplified Arabic" w:cs="Simplified Arabic"/>
          <w:sz w:val="32"/>
          <w:szCs w:val="32"/>
          <w:rtl/>
        </w:rPr>
        <w:t xml:space="preserve"> استعراضاً ناجحاً.</w:t>
      </w:r>
    </w:p>
    <w:p w:rsidR="00215CFA" w:rsidRPr="00215CFA" w:rsidRDefault="00F76EDF" w:rsidP="00691F9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شكراً السيد الرئيس.</w:t>
      </w:r>
    </w:p>
    <w:sectPr w:rsidR="00215CFA" w:rsidRPr="00215CFA" w:rsidSect="004E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FB"/>
    <w:multiLevelType w:val="hybridMultilevel"/>
    <w:tmpl w:val="A7AE589E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7B63"/>
    <w:rsid w:val="00004961"/>
    <w:rsid w:val="000352BB"/>
    <w:rsid w:val="000548D9"/>
    <w:rsid w:val="000572F5"/>
    <w:rsid w:val="000D378C"/>
    <w:rsid w:val="00120599"/>
    <w:rsid w:val="001C259B"/>
    <w:rsid w:val="00215CFA"/>
    <w:rsid w:val="00231B68"/>
    <w:rsid w:val="002540DE"/>
    <w:rsid w:val="00270734"/>
    <w:rsid w:val="002845F8"/>
    <w:rsid w:val="00312FA0"/>
    <w:rsid w:val="00340DD3"/>
    <w:rsid w:val="00343170"/>
    <w:rsid w:val="00351543"/>
    <w:rsid w:val="00353353"/>
    <w:rsid w:val="00387B9A"/>
    <w:rsid w:val="003F0DE8"/>
    <w:rsid w:val="00401548"/>
    <w:rsid w:val="00474C6F"/>
    <w:rsid w:val="00485D03"/>
    <w:rsid w:val="004A4966"/>
    <w:rsid w:val="004A6CBC"/>
    <w:rsid w:val="004E08EA"/>
    <w:rsid w:val="004E6DC3"/>
    <w:rsid w:val="004F5AA7"/>
    <w:rsid w:val="00570999"/>
    <w:rsid w:val="0057464B"/>
    <w:rsid w:val="00575CEB"/>
    <w:rsid w:val="005A3C7C"/>
    <w:rsid w:val="005E2333"/>
    <w:rsid w:val="00640B76"/>
    <w:rsid w:val="00662BA3"/>
    <w:rsid w:val="00691F93"/>
    <w:rsid w:val="0069577F"/>
    <w:rsid w:val="006A7C43"/>
    <w:rsid w:val="006B65AA"/>
    <w:rsid w:val="006C5E6E"/>
    <w:rsid w:val="006D7B63"/>
    <w:rsid w:val="007677D6"/>
    <w:rsid w:val="00773CFE"/>
    <w:rsid w:val="007C4B32"/>
    <w:rsid w:val="007F21C9"/>
    <w:rsid w:val="007F61C6"/>
    <w:rsid w:val="00800CEB"/>
    <w:rsid w:val="00826091"/>
    <w:rsid w:val="0083656F"/>
    <w:rsid w:val="008810EF"/>
    <w:rsid w:val="00886A32"/>
    <w:rsid w:val="008942B0"/>
    <w:rsid w:val="008A3B29"/>
    <w:rsid w:val="008A4BC1"/>
    <w:rsid w:val="008C080D"/>
    <w:rsid w:val="008D48D2"/>
    <w:rsid w:val="00911E37"/>
    <w:rsid w:val="00921C62"/>
    <w:rsid w:val="00936803"/>
    <w:rsid w:val="00965D13"/>
    <w:rsid w:val="00991C80"/>
    <w:rsid w:val="009F2D07"/>
    <w:rsid w:val="00A6170E"/>
    <w:rsid w:val="00AB6AA2"/>
    <w:rsid w:val="00B05288"/>
    <w:rsid w:val="00B17A39"/>
    <w:rsid w:val="00B41E42"/>
    <w:rsid w:val="00B96660"/>
    <w:rsid w:val="00BB0740"/>
    <w:rsid w:val="00BB289A"/>
    <w:rsid w:val="00C40BBF"/>
    <w:rsid w:val="00C7374A"/>
    <w:rsid w:val="00C86690"/>
    <w:rsid w:val="00CA48F2"/>
    <w:rsid w:val="00CB623A"/>
    <w:rsid w:val="00CF1794"/>
    <w:rsid w:val="00D04C29"/>
    <w:rsid w:val="00D110D9"/>
    <w:rsid w:val="00D3609D"/>
    <w:rsid w:val="00D3654C"/>
    <w:rsid w:val="00D85F77"/>
    <w:rsid w:val="00DB04EC"/>
    <w:rsid w:val="00DE7D32"/>
    <w:rsid w:val="00E37B68"/>
    <w:rsid w:val="00E61FC9"/>
    <w:rsid w:val="00EE2E6A"/>
    <w:rsid w:val="00EE2FD6"/>
    <w:rsid w:val="00F56767"/>
    <w:rsid w:val="00F76EDF"/>
    <w:rsid w:val="00F81C0A"/>
    <w:rsid w:val="00FB72F7"/>
    <w:rsid w:val="00FC041A"/>
    <w:rsid w:val="00FC7D34"/>
    <w:rsid w:val="00FE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90FCF-0C17-4A7C-B3B8-87249398CC3C}"/>
</file>

<file path=customXml/itemProps2.xml><?xml version="1.0" encoding="utf-8"?>
<ds:datastoreItem xmlns:ds="http://schemas.openxmlformats.org/officeDocument/2006/customXml" ds:itemID="{5705C725-A098-4C10-9313-ACAD5BAC1061}"/>
</file>

<file path=customXml/itemProps3.xml><?xml version="1.0" encoding="utf-8"?>
<ds:datastoreItem xmlns:ds="http://schemas.openxmlformats.org/officeDocument/2006/customXml" ds:itemID="{802C5A8F-9B64-46AD-95DF-4F1B8F99E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secretariat</cp:lastModifiedBy>
  <cp:revision>2</cp:revision>
  <cp:lastPrinted>2019-01-28T12:42:00Z</cp:lastPrinted>
  <dcterms:created xsi:type="dcterms:W3CDTF">2019-01-28T14:48:00Z</dcterms:created>
  <dcterms:modified xsi:type="dcterms:W3CDTF">2019-01-28T14:48:00Z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