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A6" w:rsidRDefault="001F3D88" w:rsidP="001F3D88">
      <w:pPr>
        <w:jc w:val="center"/>
        <w:rPr>
          <w:sz w:val="32"/>
        </w:rPr>
      </w:pPr>
      <w:bookmarkStart w:id="0" w:name="_GoBack"/>
      <w:bookmarkEnd w:id="0"/>
      <w:r w:rsidRPr="001F3D88">
        <w:rPr>
          <w:sz w:val="32"/>
        </w:rPr>
        <w:t xml:space="preserve">Conclusion </w:t>
      </w:r>
      <w:r w:rsidR="0043799D">
        <w:rPr>
          <w:sz w:val="32"/>
        </w:rPr>
        <w:t>finale.</w:t>
      </w:r>
    </w:p>
    <w:p w:rsidR="001F3D88" w:rsidRDefault="001F3D88" w:rsidP="001F3D88">
      <w:pPr>
        <w:jc w:val="both"/>
        <w:rPr>
          <w:sz w:val="32"/>
        </w:rPr>
      </w:pPr>
      <w:r>
        <w:rPr>
          <w:sz w:val="32"/>
        </w:rPr>
        <w:t xml:space="preserve">Monsieur Le président, </w:t>
      </w:r>
    </w:p>
    <w:p w:rsidR="001F3D88" w:rsidRDefault="001F3D88" w:rsidP="001F3D88">
      <w:pPr>
        <w:jc w:val="both"/>
        <w:rPr>
          <w:sz w:val="32"/>
        </w:rPr>
      </w:pPr>
      <w:r>
        <w:rPr>
          <w:sz w:val="32"/>
        </w:rPr>
        <w:t>Honorable Assistance</w:t>
      </w:r>
    </w:p>
    <w:p w:rsidR="001F3D88" w:rsidRDefault="001F3D88" w:rsidP="001F3D88">
      <w:pPr>
        <w:jc w:val="both"/>
        <w:rPr>
          <w:sz w:val="32"/>
        </w:rPr>
      </w:pPr>
      <w:r>
        <w:rPr>
          <w:sz w:val="32"/>
        </w:rPr>
        <w:t xml:space="preserve">Nous voici arrivés au terme de la session consacrée à l’EPU de mon Pays, les Comores. Pour tous, c’est un exercice difficile et exigeant. Ca l’est encore plus pour des jeunes Etats comme le mien </w:t>
      </w:r>
      <w:r w:rsidR="00741B4E">
        <w:rPr>
          <w:sz w:val="32"/>
        </w:rPr>
        <w:t xml:space="preserve">pour les raisons en partie évoquées dans notre présentation. </w:t>
      </w:r>
    </w:p>
    <w:p w:rsidR="00741B4E" w:rsidRDefault="00741B4E" w:rsidP="001F3D88">
      <w:pPr>
        <w:jc w:val="both"/>
        <w:rPr>
          <w:sz w:val="32"/>
        </w:rPr>
      </w:pPr>
      <w:r>
        <w:rPr>
          <w:sz w:val="32"/>
        </w:rPr>
        <w:t>Mais cet exercice est à maints égards salutaire et indispensable et nous sommes de ceux qui souhaitons le voir se poursuivre avec des moyens encore plus</w:t>
      </w:r>
      <w:r w:rsidR="0041044C">
        <w:rPr>
          <w:sz w:val="32"/>
        </w:rPr>
        <w:t xml:space="preserve"> importants et plus </w:t>
      </w:r>
      <w:r>
        <w:rPr>
          <w:sz w:val="32"/>
        </w:rPr>
        <w:t>efficaces pour prévenir et combattre toutes les formes de violation des droits de l’homme.</w:t>
      </w:r>
    </w:p>
    <w:p w:rsidR="00741B4E" w:rsidRDefault="00741B4E" w:rsidP="001F3D88">
      <w:pPr>
        <w:jc w:val="both"/>
        <w:rPr>
          <w:sz w:val="32"/>
        </w:rPr>
      </w:pPr>
      <w:r>
        <w:rPr>
          <w:sz w:val="32"/>
        </w:rPr>
        <w:t>J’ai noté avec le plus grand soin les recommandations pertinentes qui nous ont été adressées. Celles qui ont reçu notre assentiment seront suivis d’effets. Et comme à l’occasion de cette session j’ai pris conscience de l’importance qu’il faut accorder au suiv</w:t>
      </w:r>
      <w:r w:rsidR="005631E2">
        <w:rPr>
          <w:sz w:val="32"/>
        </w:rPr>
        <w:t xml:space="preserve">i de ces recommandations, je suis convaincu que dans quatre ans, mon Pays sera en mesure de présenter un bilan beaucoup </w:t>
      </w:r>
      <w:r w:rsidR="0041044C">
        <w:rPr>
          <w:sz w:val="32"/>
        </w:rPr>
        <w:t xml:space="preserve">plus </w:t>
      </w:r>
      <w:r w:rsidR="005631E2">
        <w:rPr>
          <w:sz w:val="32"/>
        </w:rPr>
        <w:t xml:space="preserve">positif. </w:t>
      </w:r>
    </w:p>
    <w:p w:rsidR="005631E2" w:rsidRDefault="005631E2" w:rsidP="001F3D88">
      <w:pPr>
        <w:jc w:val="both"/>
        <w:rPr>
          <w:sz w:val="32"/>
        </w:rPr>
      </w:pPr>
      <w:r>
        <w:rPr>
          <w:sz w:val="32"/>
        </w:rPr>
        <w:t xml:space="preserve">Pour terminer, permettez-moi de saisir cette opportunité pour remercier toutes les délégations qui sont intervenues pour soutenir nos efforts et nous encourager à aller de l’avant grâce à leurs recommandations pertinentes. </w:t>
      </w:r>
    </w:p>
    <w:p w:rsidR="005631E2" w:rsidRDefault="005631E2" w:rsidP="001F3D88">
      <w:pPr>
        <w:jc w:val="both"/>
        <w:rPr>
          <w:sz w:val="32"/>
        </w:rPr>
      </w:pPr>
      <w:r>
        <w:rPr>
          <w:sz w:val="32"/>
        </w:rPr>
        <w:t xml:space="preserve">Je remercie également tous ceux qui par leur travail au quotidien assurent le bon fonctionnement de ce bel outil qu’est l’EPU. C’est un outil </w:t>
      </w:r>
      <w:r w:rsidR="0041044C">
        <w:rPr>
          <w:sz w:val="32"/>
        </w:rPr>
        <w:t xml:space="preserve">efficace et fragile </w:t>
      </w:r>
      <w:r>
        <w:rPr>
          <w:sz w:val="32"/>
        </w:rPr>
        <w:t xml:space="preserve">qu’il nous faut chérir et préserver au servir </w:t>
      </w:r>
      <w:r w:rsidR="0041044C">
        <w:rPr>
          <w:sz w:val="32"/>
        </w:rPr>
        <w:t>de ce que nous avons de plus précieux, la dignité de l’homme qui ne peut et ne doit souffrir d’aucune violation. Nous le devons à nous-mêmes, et à tous ceux qui à travers le monde sacrifient leurs vies au service de cette noble cause.</w:t>
      </w:r>
    </w:p>
    <w:p w:rsidR="0041044C" w:rsidRDefault="0041044C" w:rsidP="001F3D88">
      <w:pPr>
        <w:jc w:val="both"/>
        <w:rPr>
          <w:sz w:val="32"/>
        </w:rPr>
      </w:pPr>
      <w:r>
        <w:rPr>
          <w:sz w:val="32"/>
        </w:rPr>
        <w:t>Je vous remercie.</w:t>
      </w:r>
    </w:p>
    <w:sectPr w:rsidR="0041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88"/>
    <w:rsid w:val="001F3D88"/>
    <w:rsid w:val="0041044C"/>
    <w:rsid w:val="0043799D"/>
    <w:rsid w:val="005631E2"/>
    <w:rsid w:val="006941CD"/>
    <w:rsid w:val="00741B4E"/>
    <w:rsid w:val="00A310D3"/>
    <w:rsid w:val="00BD5E60"/>
    <w:rsid w:val="00D21BE2"/>
    <w:rsid w:val="00F0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0CC02-D823-4A77-AAAC-F4841BC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9F472-E960-4E46-BD02-6D5CBB884B1A}"/>
</file>

<file path=customXml/itemProps2.xml><?xml version="1.0" encoding="utf-8"?>
<ds:datastoreItem xmlns:ds="http://schemas.openxmlformats.org/officeDocument/2006/customXml" ds:itemID="{6BCE9404-99EA-41E0-9C01-0FF13B56CCFD}"/>
</file>

<file path=customXml/itemProps3.xml><?xml version="1.0" encoding="utf-8"?>
<ds:datastoreItem xmlns:ds="http://schemas.openxmlformats.org/officeDocument/2006/customXml" ds:itemID="{4D995B5B-54C1-473C-833C-5031C1C823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Chouzour</dc:creator>
  <cp:keywords/>
  <dc:description/>
  <cp:lastModifiedBy>Nozawa Asako</cp:lastModifiedBy>
  <cp:revision>2</cp:revision>
  <dcterms:created xsi:type="dcterms:W3CDTF">2019-01-25T11:07:00Z</dcterms:created>
  <dcterms:modified xsi:type="dcterms:W3CDTF">2019-01-25T11:07:00Z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