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12F65" w14:textId="77777777" w:rsidR="00F01FB7" w:rsidRPr="00F85B57" w:rsidRDefault="00F01FB7" w:rsidP="00F01F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>U.S. Statement at th</w:t>
      </w:r>
      <w:r>
        <w:rPr>
          <w:rFonts w:ascii="Times New Roman" w:hAnsi="Times New Roman" w:cs="Times New Roman"/>
          <w:b/>
          <w:sz w:val="28"/>
          <w:szCs w:val="28"/>
        </w:rPr>
        <w:t>e Universal Periodic Review of Senegal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4312F66" w14:textId="77777777" w:rsidR="00F01FB7" w:rsidRPr="00F85B57" w:rsidRDefault="00F72BEA" w:rsidP="00F01F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31st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Session, November 5</w:t>
      </w:r>
      <w:r w:rsidR="00992885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04312F67" w14:textId="77777777" w:rsidR="00F01FB7" w:rsidRDefault="00F01FB7" w:rsidP="00F01F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312F68" w14:textId="77777777" w:rsidR="00E74DB0" w:rsidRDefault="00F01FB7" w:rsidP="00E7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5E3E">
        <w:rPr>
          <w:rFonts w:ascii="Times New Roman" w:hAnsi="Times New Roman" w:cs="Times New Roman"/>
          <w:sz w:val="28"/>
          <w:szCs w:val="28"/>
        </w:rPr>
        <w:t>The United States warmly welcomes the Senegalese delegation.</w:t>
      </w:r>
      <w:r w:rsidR="00E74DB0" w:rsidRPr="00E74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12F69" w14:textId="77777777" w:rsidR="00E74DB0" w:rsidRDefault="00E74DB0" w:rsidP="00E74D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4312F6A" w14:textId="38857188" w:rsidR="00F01FB7" w:rsidRPr="00AF5E3E" w:rsidRDefault="00E74DB0" w:rsidP="00F01F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5E3E">
        <w:rPr>
          <w:rFonts w:ascii="Times New Roman" w:hAnsi="Times New Roman" w:cs="Times New Roman"/>
          <w:sz w:val="28"/>
          <w:szCs w:val="28"/>
        </w:rPr>
        <w:t xml:space="preserve">The United States </w:t>
      </w:r>
      <w:r>
        <w:rPr>
          <w:rFonts w:ascii="Times New Roman" w:hAnsi="Times New Roman" w:cs="Times New Roman"/>
          <w:sz w:val="28"/>
          <w:szCs w:val="28"/>
        </w:rPr>
        <w:t>welcomes</w:t>
      </w:r>
      <w:r w:rsidRPr="00AF5E3E">
        <w:rPr>
          <w:rFonts w:ascii="Times New Roman" w:hAnsi="Times New Roman" w:cs="Times New Roman"/>
          <w:sz w:val="28"/>
          <w:szCs w:val="28"/>
        </w:rPr>
        <w:t xml:space="preserve"> Senegal</w:t>
      </w:r>
      <w:r>
        <w:rPr>
          <w:rFonts w:ascii="Times New Roman" w:hAnsi="Times New Roman" w:cs="Times New Roman"/>
          <w:sz w:val="28"/>
          <w:szCs w:val="28"/>
        </w:rPr>
        <w:t>’s</w:t>
      </w:r>
      <w:r w:rsidRPr="00AF5E3E">
        <w:rPr>
          <w:rFonts w:ascii="Times New Roman" w:hAnsi="Times New Roman" w:cs="Times New Roman"/>
          <w:sz w:val="28"/>
          <w:szCs w:val="28"/>
        </w:rPr>
        <w:t xml:space="preserve"> efforts to </w:t>
      </w:r>
      <w:r>
        <w:rPr>
          <w:rFonts w:ascii="Times New Roman" w:hAnsi="Times New Roman" w:cs="Times New Roman"/>
          <w:sz w:val="28"/>
          <w:szCs w:val="28"/>
        </w:rPr>
        <w:t xml:space="preserve">promote and defend human rights, especially in advancements it has made concerning the rights of women and children. </w:t>
      </w:r>
    </w:p>
    <w:p w14:paraId="04312F6B" w14:textId="77777777" w:rsidR="00F01FB7" w:rsidRDefault="00F01FB7" w:rsidP="00F01F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4312F6C" w14:textId="4D9EE68B" w:rsidR="00F01FB7" w:rsidRPr="00AF5E3E" w:rsidRDefault="00E74DB0" w:rsidP="00F01F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Bearing that in mind, w</w:t>
      </w:r>
      <w:r w:rsidR="00F01FB7">
        <w:rPr>
          <w:rFonts w:ascii="Times New Roman" w:hAnsi="Times New Roman" w:cs="Times New Roman"/>
          <w:sz w:val="28"/>
          <w:szCs w:val="28"/>
        </w:rPr>
        <w:t>e</w:t>
      </w:r>
      <w:r w:rsidR="00F01FB7" w:rsidRPr="00AF5E3E">
        <w:rPr>
          <w:rFonts w:ascii="Times New Roman" w:hAnsi="Times New Roman" w:cs="Times New Roman"/>
          <w:sz w:val="28"/>
          <w:szCs w:val="28"/>
        </w:rPr>
        <w:t xml:space="preserve"> recommend that Senegal:</w:t>
      </w:r>
    </w:p>
    <w:p w14:paraId="04312F6D" w14:textId="77777777" w:rsidR="00F01FB7" w:rsidRPr="00C9401B" w:rsidRDefault="00F01FB7" w:rsidP="00F01F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4312F6E" w14:textId="77777777" w:rsidR="00F01FB7" w:rsidRDefault="00F01FB7" w:rsidP="00F01F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 sufficient funding to the ongoing campaign against forced child begging and investigate, arrest, and prosecute all individuals who violate the anti-trafficking law.</w:t>
      </w:r>
    </w:p>
    <w:p w14:paraId="04312F6F" w14:textId="77777777" w:rsidR="00F01FB7" w:rsidRPr="00AA4539" w:rsidRDefault="00F01FB7" w:rsidP="00F01FB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4312F70" w14:textId="77777777" w:rsidR="00F01FB7" w:rsidRDefault="00F01FB7" w:rsidP="00F01F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</w:t>
      </w:r>
      <w:r w:rsidRPr="00CF5034">
        <w:rPr>
          <w:rFonts w:ascii="Times New Roman" w:hAnsi="Times New Roman" w:cs="Times New Roman"/>
          <w:sz w:val="28"/>
          <w:szCs w:val="28"/>
        </w:rPr>
        <w:t xml:space="preserve">criminalize consensual same sex </w:t>
      </w:r>
      <w:r>
        <w:rPr>
          <w:rFonts w:ascii="Times New Roman" w:hAnsi="Times New Roman" w:cs="Times New Roman"/>
          <w:sz w:val="28"/>
          <w:szCs w:val="28"/>
        </w:rPr>
        <w:t xml:space="preserve">sexual relations between </w:t>
      </w:r>
      <w:proofErr w:type="gramStart"/>
      <w:r>
        <w:rPr>
          <w:rFonts w:ascii="Times New Roman" w:hAnsi="Times New Roman" w:cs="Times New Roman"/>
          <w:sz w:val="28"/>
          <w:szCs w:val="28"/>
        </w:rPr>
        <w:t>adults,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investigate violence perpetrated against members of the LGBTI community, and end arbitrary arrests of individuals suspected of </w:t>
      </w:r>
      <w:r w:rsidR="004E3CAE">
        <w:rPr>
          <w:rFonts w:ascii="Times New Roman" w:hAnsi="Times New Roman" w:cs="Times New Roman"/>
          <w:sz w:val="28"/>
          <w:szCs w:val="28"/>
        </w:rPr>
        <w:t xml:space="preserve">consensual </w:t>
      </w:r>
      <w:r>
        <w:rPr>
          <w:rFonts w:ascii="Times New Roman" w:hAnsi="Times New Roman" w:cs="Times New Roman"/>
          <w:sz w:val="28"/>
          <w:szCs w:val="28"/>
        </w:rPr>
        <w:t>same sex activity.</w:t>
      </w:r>
    </w:p>
    <w:p w14:paraId="04312F71" w14:textId="77777777" w:rsidR="00F01FB7" w:rsidRPr="00C9401B" w:rsidRDefault="00F01FB7" w:rsidP="00F01F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4312F72" w14:textId="77777777" w:rsidR="00F01FB7" w:rsidRPr="00CF5034" w:rsidRDefault="00F01FB7" w:rsidP="00F01F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Remove </w:t>
      </w:r>
      <w:r w:rsidR="004E3CAE">
        <w:rPr>
          <w:rFonts w:ascii="Times New Roman" w:hAnsi="Times New Roman" w:cs="Times New Roman"/>
          <w:sz w:val="28"/>
          <w:szCs w:val="28"/>
        </w:rPr>
        <w:t xml:space="preserve">undue </w:t>
      </w:r>
      <w:r>
        <w:rPr>
          <w:rFonts w:ascii="Times New Roman" w:hAnsi="Times New Roman" w:cs="Times New Roman"/>
          <w:sz w:val="28"/>
          <w:szCs w:val="28"/>
        </w:rPr>
        <w:t xml:space="preserve">restrictions on </w:t>
      </w:r>
      <w:r w:rsidR="004E3CAE">
        <w:rPr>
          <w:rFonts w:ascii="Times New Roman" w:hAnsi="Times New Roman" w:cs="Times New Roman"/>
          <w:sz w:val="28"/>
          <w:szCs w:val="28"/>
        </w:rPr>
        <w:t>fundamental freedoms,</w:t>
      </w:r>
      <w:r>
        <w:rPr>
          <w:rFonts w:ascii="Times New Roman" w:hAnsi="Times New Roman" w:cs="Times New Roman"/>
          <w:sz w:val="28"/>
          <w:szCs w:val="28"/>
        </w:rPr>
        <w:t xml:space="preserve"> including bans on </w:t>
      </w:r>
      <w:r w:rsidR="004E3CAE">
        <w:rPr>
          <w:rFonts w:ascii="Times New Roman" w:hAnsi="Times New Roman" w:cs="Times New Roman"/>
          <w:sz w:val="28"/>
          <w:szCs w:val="28"/>
        </w:rPr>
        <w:t xml:space="preserve">peaceful </w:t>
      </w:r>
      <w:r>
        <w:rPr>
          <w:rFonts w:ascii="Times New Roman" w:hAnsi="Times New Roman" w:cs="Times New Roman"/>
          <w:sz w:val="28"/>
          <w:szCs w:val="28"/>
        </w:rPr>
        <w:t>demonstrations and the criminalization of inflammatory speech.</w:t>
      </w:r>
    </w:p>
    <w:p w14:paraId="04312F73" w14:textId="77777777" w:rsidR="00F01FB7" w:rsidRDefault="00F01FB7" w:rsidP="00F01F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312F74" w14:textId="77777777" w:rsidR="00F01FB7" w:rsidRPr="00AF5E3E" w:rsidRDefault="00F01FB7" w:rsidP="00F01FB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4312F75" w14:textId="77777777" w:rsidR="00F01FB7" w:rsidRPr="00CF5034" w:rsidRDefault="00F01FB7" w:rsidP="00F01F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5E3E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E74DB0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remains concerned over the ongoing practice of </w:t>
      </w:r>
      <w:r w:rsidR="00071C06">
        <w:rPr>
          <w:rFonts w:ascii="Times New Roman" w:hAnsi="Times New Roman" w:cs="Times New Roman"/>
          <w:sz w:val="28"/>
          <w:szCs w:val="28"/>
        </w:rPr>
        <w:t>exploitation of</w:t>
      </w:r>
      <w:r>
        <w:rPr>
          <w:rFonts w:ascii="Times New Roman" w:hAnsi="Times New Roman" w:cs="Times New Roman"/>
          <w:sz w:val="28"/>
          <w:szCs w:val="28"/>
        </w:rPr>
        <w:t xml:space="preserve"> children </w:t>
      </w:r>
      <w:r w:rsidR="00A659B9">
        <w:rPr>
          <w:rFonts w:ascii="Times New Roman" w:hAnsi="Times New Roman" w:cs="Times New Roman"/>
          <w:sz w:val="28"/>
          <w:szCs w:val="28"/>
        </w:rPr>
        <w:t>in human trafficking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F5E3E">
        <w:rPr>
          <w:rFonts w:ascii="Times New Roman" w:hAnsi="Times New Roman" w:cs="Times New Roman"/>
          <w:color w:val="000000"/>
          <w:sz w:val="28"/>
          <w:szCs w:val="28"/>
        </w:rPr>
        <w:t>limitations 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 w:rsidRPr="00AF5E3E">
        <w:rPr>
          <w:rFonts w:ascii="Times New Roman" w:hAnsi="Times New Roman" w:cs="Times New Roman"/>
          <w:color w:val="000000"/>
          <w:sz w:val="28"/>
          <w:szCs w:val="28"/>
        </w:rPr>
        <w:t xml:space="preserve"> freedom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AF5E3E">
        <w:rPr>
          <w:rFonts w:ascii="Times New Roman" w:hAnsi="Times New Roman" w:cs="Times New Roman"/>
          <w:color w:val="000000"/>
          <w:sz w:val="28"/>
          <w:szCs w:val="28"/>
        </w:rPr>
        <w:t xml:space="preserve"> of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expression </w:t>
      </w:r>
      <w:r w:rsidRPr="00AF5E3E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4E3CAE">
        <w:rPr>
          <w:rFonts w:ascii="Times New Roman" w:hAnsi="Times New Roman" w:cs="Times New Roman"/>
          <w:color w:val="000000"/>
          <w:sz w:val="28"/>
          <w:szCs w:val="28"/>
        </w:rPr>
        <w:t xml:space="preserve">peaceful </w:t>
      </w:r>
      <w:r w:rsidRPr="00AF5E3E">
        <w:rPr>
          <w:rFonts w:ascii="Times New Roman" w:hAnsi="Times New Roman" w:cs="Times New Roman"/>
          <w:color w:val="000000"/>
          <w:sz w:val="28"/>
          <w:szCs w:val="28"/>
        </w:rPr>
        <w:t>assembly</w:t>
      </w:r>
      <w:r>
        <w:rPr>
          <w:rFonts w:ascii="Times New Roman" w:hAnsi="Times New Roman" w:cs="Times New Roman"/>
          <w:color w:val="000000"/>
          <w:sz w:val="28"/>
          <w:szCs w:val="28"/>
        </w:rPr>
        <w:t>; and continued violence against members of the LGBTI community.</w:t>
      </w:r>
    </w:p>
    <w:p w14:paraId="04312F76" w14:textId="77777777" w:rsidR="00F01FB7" w:rsidRPr="00AF5E3E" w:rsidRDefault="00F01FB7" w:rsidP="00F01F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12F8F" w14:textId="443E35DC" w:rsidR="00473D47" w:rsidRDefault="00473D47" w:rsidP="00D4545E">
      <w:pPr>
        <w:spacing w:after="160" w:line="259" w:lineRule="auto"/>
      </w:pPr>
    </w:p>
    <w:sectPr w:rsidR="0047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8D0DB" w14:textId="77777777" w:rsidR="002001D4" w:rsidRDefault="002001D4" w:rsidP="002001D4">
      <w:r>
        <w:separator/>
      </w:r>
    </w:p>
  </w:endnote>
  <w:endnote w:type="continuationSeparator" w:id="0">
    <w:p w14:paraId="788863E3" w14:textId="77777777" w:rsidR="002001D4" w:rsidRDefault="002001D4" w:rsidP="0020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00107" w14:textId="77777777" w:rsidR="002001D4" w:rsidRDefault="002001D4" w:rsidP="002001D4">
      <w:r>
        <w:separator/>
      </w:r>
    </w:p>
  </w:footnote>
  <w:footnote w:type="continuationSeparator" w:id="0">
    <w:p w14:paraId="6BDD3DC9" w14:textId="77777777" w:rsidR="002001D4" w:rsidRDefault="002001D4" w:rsidP="0020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20E4"/>
    <w:multiLevelType w:val="hybridMultilevel"/>
    <w:tmpl w:val="6014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7"/>
    <w:rsid w:val="00071C06"/>
    <w:rsid w:val="00135D06"/>
    <w:rsid w:val="002001D4"/>
    <w:rsid w:val="002C111A"/>
    <w:rsid w:val="00393D8E"/>
    <w:rsid w:val="003C06D6"/>
    <w:rsid w:val="00473D47"/>
    <w:rsid w:val="004E3CAE"/>
    <w:rsid w:val="0050321E"/>
    <w:rsid w:val="00545A49"/>
    <w:rsid w:val="00621B61"/>
    <w:rsid w:val="006407C5"/>
    <w:rsid w:val="006E79A1"/>
    <w:rsid w:val="006F0A04"/>
    <w:rsid w:val="00744E51"/>
    <w:rsid w:val="008E23B3"/>
    <w:rsid w:val="0096534F"/>
    <w:rsid w:val="00992885"/>
    <w:rsid w:val="009D1CD0"/>
    <w:rsid w:val="009E4DF8"/>
    <w:rsid w:val="00A659B9"/>
    <w:rsid w:val="00A9015F"/>
    <w:rsid w:val="00B2226C"/>
    <w:rsid w:val="00B334B5"/>
    <w:rsid w:val="00BC4E89"/>
    <w:rsid w:val="00CF7DC8"/>
    <w:rsid w:val="00D4545E"/>
    <w:rsid w:val="00DD113F"/>
    <w:rsid w:val="00E155E7"/>
    <w:rsid w:val="00E74DB0"/>
    <w:rsid w:val="00EE624C"/>
    <w:rsid w:val="00F01FB7"/>
    <w:rsid w:val="00F02A9E"/>
    <w:rsid w:val="00F5663E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2F65"/>
  <w15:chartTrackingRefBased/>
  <w15:docId w15:val="{59EDE353-1162-4DC3-BA0A-509E6591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1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01FB7"/>
  </w:style>
  <w:style w:type="paragraph" w:styleId="NoSpacing">
    <w:name w:val="No Spacing"/>
    <w:uiPriority w:val="1"/>
    <w:qFormat/>
    <w:rsid w:val="00F01FB7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DD1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1D4"/>
  </w:style>
  <w:style w:type="paragraph" w:styleId="Footer">
    <w:name w:val="footer"/>
    <w:basedOn w:val="Normal"/>
    <w:link w:val="FooterChar"/>
    <w:uiPriority w:val="99"/>
    <w:unhideWhenUsed/>
    <w:rsid w:val="00200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1D4"/>
  </w:style>
  <w:style w:type="paragraph" w:styleId="BalloonText">
    <w:name w:val="Balloon Text"/>
    <w:basedOn w:val="Normal"/>
    <w:link w:val="BalloonTextChar"/>
    <w:uiPriority w:val="99"/>
    <w:semiHidden/>
    <w:unhideWhenUsed/>
    <w:rsid w:val="00200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B9DA5-E37F-49DD-A322-CA900DC1D47A}"/>
</file>

<file path=customXml/itemProps2.xml><?xml version="1.0" encoding="utf-8"?>
<ds:datastoreItem xmlns:ds="http://schemas.openxmlformats.org/officeDocument/2006/customXml" ds:itemID="{C7D580AD-CD4E-41EC-B3F5-EEA1C14B97B4}"/>
</file>

<file path=customXml/itemProps3.xml><?xml version="1.0" encoding="utf-8"?>
<ds:datastoreItem xmlns:ds="http://schemas.openxmlformats.org/officeDocument/2006/customXml" ds:itemID="{EA8DEABE-EE14-4697-A0FB-62F57EF78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Rosenthal, Hilary R</dc:creator>
  <cp:keywords/>
  <dc:description/>
  <cp:lastModifiedBy>Bentley, Charles A (Geneva)</cp:lastModifiedBy>
  <cp:revision>2</cp:revision>
  <cp:lastPrinted>2018-11-04T12:04:00Z</cp:lastPrinted>
  <dcterms:created xsi:type="dcterms:W3CDTF">2018-11-06T09:23:00Z</dcterms:created>
  <dcterms:modified xsi:type="dcterms:W3CDTF">2018-11-06T09:23:00Z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