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FB" w:rsidRDefault="00CA30FB" w:rsidP="0080210F">
      <w:pPr>
        <w:pStyle w:val="MessageHeader"/>
        <w:tabs>
          <w:tab w:val="left" w:pos="709"/>
        </w:tabs>
        <w:ind w:left="1260" w:hanging="1260"/>
        <w:jc w:val="center"/>
        <w:rPr>
          <w:rFonts w:ascii="Verdana" w:hAnsi="Verdana"/>
        </w:rPr>
      </w:pPr>
      <w:r>
        <w:rPr>
          <w:rFonts w:ascii="Verdana" w:hAnsi="Verdana"/>
          <w:noProof/>
          <w:lang w:eastAsia="en-GB"/>
        </w:rPr>
        <w:drawing>
          <wp:inline distT="0" distB="0" distL="0" distR="0" wp14:anchorId="49470F5F" wp14:editId="46259DA8">
            <wp:extent cx="1276350" cy="1201271"/>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8" cstate="print"/>
                    <a:srcRect/>
                    <a:stretch>
                      <a:fillRect/>
                    </a:stretch>
                  </pic:blipFill>
                  <pic:spPr bwMode="auto">
                    <a:xfrm>
                      <a:off x="0" y="0"/>
                      <a:ext cx="1302289" cy="1225684"/>
                    </a:xfrm>
                    <a:prstGeom prst="rect">
                      <a:avLst/>
                    </a:prstGeom>
                    <a:noFill/>
                    <a:ln w="9525">
                      <a:noFill/>
                      <a:miter lim="800000"/>
                      <a:headEnd/>
                      <a:tailEnd/>
                    </a:ln>
                  </pic:spPr>
                </pic:pic>
              </a:graphicData>
            </a:graphic>
          </wp:inline>
        </w:drawing>
      </w:r>
    </w:p>
    <w:p w:rsidR="0080210F" w:rsidRDefault="0080210F" w:rsidP="005D26BC">
      <w:pPr>
        <w:pStyle w:val="BodyText"/>
        <w:spacing w:line="240" w:lineRule="atLeast"/>
        <w:ind w:hanging="540"/>
        <w:jc w:val="center"/>
        <w:rPr>
          <w:rFonts w:ascii="Copperplate Gothic Bold" w:hAnsi="Copperplate Gothic Bold" w:cs="Arial"/>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w:val="24"/>
        </w:rPr>
      </w:pPr>
    </w:p>
    <w:p w:rsidR="00AC0372" w:rsidRPr="009341AE" w:rsidRDefault="00AC0372" w:rsidP="00AC0372">
      <w:pPr>
        <w:jc w:val="center"/>
        <w:rPr>
          <w:b/>
          <w:sz w:val="28"/>
          <w:szCs w:val="28"/>
        </w:rPr>
      </w:pPr>
      <w:r w:rsidRPr="009341AE">
        <w:rPr>
          <w:b/>
          <w:sz w:val="28"/>
          <w:szCs w:val="28"/>
        </w:rPr>
        <w:t>STATEMENT</w:t>
      </w:r>
    </w:p>
    <w:p w:rsidR="009341AE" w:rsidRPr="009341AE" w:rsidRDefault="009341AE" w:rsidP="00AC0372">
      <w:pPr>
        <w:jc w:val="center"/>
        <w:rPr>
          <w:b/>
          <w:sz w:val="28"/>
          <w:szCs w:val="28"/>
        </w:rPr>
      </w:pPr>
    </w:p>
    <w:p w:rsidR="00E57ABA" w:rsidRDefault="00E57ABA" w:rsidP="00E57ABA">
      <w:pPr>
        <w:jc w:val="center"/>
        <w:rPr>
          <w:b/>
          <w:sz w:val="28"/>
          <w:szCs w:val="28"/>
        </w:rPr>
      </w:pPr>
      <w:r>
        <w:rPr>
          <w:b/>
          <w:sz w:val="28"/>
          <w:szCs w:val="28"/>
        </w:rPr>
        <w:t>DELIVERED BY</w:t>
      </w:r>
    </w:p>
    <w:p w:rsidR="00E57ABA" w:rsidRDefault="00E57ABA" w:rsidP="00E57ABA">
      <w:pPr>
        <w:jc w:val="center"/>
        <w:rPr>
          <w:b/>
          <w:sz w:val="28"/>
          <w:szCs w:val="28"/>
        </w:rPr>
      </w:pPr>
    </w:p>
    <w:p w:rsidR="00E57ABA" w:rsidRDefault="00E57ABA" w:rsidP="00E57ABA">
      <w:pPr>
        <w:jc w:val="center"/>
        <w:rPr>
          <w:b/>
          <w:sz w:val="28"/>
          <w:szCs w:val="28"/>
        </w:rPr>
      </w:pPr>
      <w:r>
        <w:rPr>
          <w:b/>
          <w:sz w:val="28"/>
          <w:szCs w:val="28"/>
        </w:rPr>
        <w:t>H.E. MAKEDA ANTOINE-CAMBRIDGE</w:t>
      </w:r>
    </w:p>
    <w:p w:rsidR="00E57ABA" w:rsidRDefault="00E57ABA" w:rsidP="00E57ABA">
      <w:pPr>
        <w:jc w:val="center"/>
        <w:rPr>
          <w:b/>
          <w:sz w:val="28"/>
          <w:szCs w:val="28"/>
        </w:rPr>
      </w:pPr>
      <w:r>
        <w:rPr>
          <w:b/>
          <w:sz w:val="28"/>
          <w:szCs w:val="28"/>
        </w:rPr>
        <w:t>AMBASSADOR, PERMANENT REPRESENTATIVE</w:t>
      </w:r>
    </w:p>
    <w:p w:rsidR="00A002D9" w:rsidRPr="009341AE" w:rsidRDefault="00A002D9"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PERMANENT MISSION OF THE REPUBLIC OF TRINIDAD AND TOBAGO TO THE OFFICE OF THE UNITED NATIONS, GENEVA </w:t>
      </w:r>
    </w:p>
    <w:p w:rsidR="00AC0372" w:rsidRPr="009341AE" w:rsidRDefault="00AC0372"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AT THE </w:t>
      </w:r>
    </w:p>
    <w:p w:rsidR="00AC0372" w:rsidRPr="009341AE" w:rsidRDefault="00AC0372"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THIRD CYCLE OF THE UNIVERSAL PERIODIC REVIEW OF </w:t>
      </w:r>
    </w:p>
    <w:p w:rsidR="00AC0372" w:rsidRPr="009341AE" w:rsidRDefault="00546ABE" w:rsidP="00AC0372">
      <w:pPr>
        <w:jc w:val="center"/>
        <w:rPr>
          <w:b/>
          <w:sz w:val="28"/>
          <w:szCs w:val="28"/>
        </w:rPr>
      </w:pPr>
      <w:r>
        <w:rPr>
          <w:b/>
          <w:sz w:val="28"/>
          <w:szCs w:val="28"/>
        </w:rPr>
        <w:t>BELIZE</w:t>
      </w:r>
    </w:p>
    <w:p w:rsidR="00AC0372" w:rsidRPr="009341AE" w:rsidRDefault="00AC0372" w:rsidP="00AC0372">
      <w:pPr>
        <w:jc w:val="center"/>
        <w:rPr>
          <w:b/>
          <w:sz w:val="28"/>
          <w:szCs w:val="28"/>
        </w:rPr>
      </w:pPr>
    </w:p>
    <w:p w:rsidR="00AC0372" w:rsidRPr="009341AE" w:rsidRDefault="00C00636" w:rsidP="00AC0372">
      <w:pPr>
        <w:jc w:val="center"/>
        <w:rPr>
          <w:b/>
          <w:sz w:val="28"/>
          <w:szCs w:val="28"/>
        </w:rPr>
      </w:pPr>
      <w:r w:rsidRPr="009341AE">
        <w:rPr>
          <w:b/>
          <w:sz w:val="28"/>
          <w:szCs w:val="28"/>
        </w:rPr>
        <w:t>31</w:t>
      </w:r>
      <w:r w:rsidRPr="009341AE">
        <w:rPr>
          <w:b/>
          <w:sz w:val="28"/>
          <w:szCs w:val="28"/>
          <w:vertAlign w:val="superscript"/>
        </w:rPr>
        <w:t xml:space="preserve">ST </w:t>
      </w:r>
      <w:r w:rsidR="00861683" w:rsidRPr="009341AE">
        <w:rPr>
          <w:b/>
          <w:sz w:val="28"/>
          <w:szCs w:val="28"/>
        </w:rPr>
        <w:t>SESSION OF THE WORKING GROUP ON</w:t>
      </w:r>
      <w:r w:rsidR="00AC0372" w:rsidRPr="009341AE">
        <w:rPr>
          <w:b/>
          <w:sz w:val="28"/>
          <w:szCs w:val="28"/>
        </w:rPr>
        <w:t xml:space="preserve"> THE UNIVERSAL PERIODIC REVIEW</w:t>
      </w:r>
    </w:p>
    <w:p w:rsidR="0080210F" w:rsidRPr="009341AE" w:rsidRDefault="0080210F" w:rsidP="005D26BC">
      <w:pPr>
        <w:pStyle w:val="BodyText"/>
        <w:spacing w:line="240" w:lineRule="atLeast"/>
        <w:ind w:hanging="540"/>
        <w:jc w:val="center"/>
        <w:rPr>
          <w:rFonts w:ascii="Times New Roman" w:hAnsi="Times New Roman"/>
          <w:b/>
          <w:bCs/>
          <w:szCs w:val="28"/>
        </w:rPr>
      </w:pPr>
    </w:p>
    <w:p w:rsidR="00C03DEF" w:rsidRPr="0080210F" w:rsidRDefault="00C03DEF" w:rsidP="008F164E">
      <w:pPr>
        <w:jc w:val="center"/>
        <w:rPr>
          <w:b/>
          <w:bCs/>
          <w:smallCaps/>
        </w:rPr>
      </w:pPr>
    </w:p>
    <w:p w:rsidR="0080210F" w:rsidRPr="00C65D16" w:rsidRDefault="0080210F" w:rsidP="008F164E">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Default="0080210F" w:rsidP="0080210F">
      <w:pPr>
        <w:jc w:val="center"/>
        <w:rPr>
          <w:b/>
          <w:sz w:val="28"/>
          <w:szCs w:val="28"/>
          <w:lang w:val="en-US"/>
        </w:rPr>
      </w:pPr>
    </w:p>
    <w:p w:rsidR="00C00636" w:rsidRDefault="00C00636" w:rsidP="0080210F">
      <w:pPr>
        <w:jc w:val="center"/>
        <w:rPr>
          <w:b/>
          <w:sz w:val="28"/>
          <w:szCs w:val="28"/>
          <w:lang w:val="en-US"/>
        </w:rPr>
      </w:pPr>
    </w:p>
    <w:p w:rsidR="00C00636" w:rsidRDefault="00C00636" w:rsidP="0080210F">
      <w:pPr>
        <w:jc w:val="center"/>
        <w:rPr>
          <w:b/>
          <w:sz w:val="28"/>
          <w:szCs w:val="28"/>
          <w:lang w:val="en-US"/>
        </w:rPr>
      </w:pPr>
    </w:p>
    <w:p w:rsidR="00C00636" w:rsidRDefault="00C00636" w:rsidP="0080210F">
      <w:pPr>
        <w:jc w:val="center"/>
        <w:rPr>
          <w:b/>
          <w:sz w:val="28"/>
          <w:szCs w:val="28"/>
          <w:lang w:val="en-US"/>
        </w:rPr>
      </w:pPr>
    </w:p>
    <w:p w:rsidR="00AC0372" w:rsidRDefault="00AC0372" w:rsidP="0080210F">
      <w:pPr>
        <w:jc w:val="center"/>
        <w:rPr>
          <w:b/>
          <w:sz w:val="28"/>
          <w:szCs w:val="28"/>
          <w:lang w:val="en-US"/>
        </w:rPr>
      </w:pPr>
    </w:p>
    <w:p w:rsidR="002B48D9" w:rsidRDefault="002B48D9" w:rsidP="0080210F">
      <w:pPr>
        <w:jc w:val="center"/>
        <w:rPr>
          <w:b/>
          <w:sz w:val="28"/>
          <w:szCs w:val="28"/>
          <w:lang w:val="en-US"/>
        </w:rPr>
      </w:pPr>
    </w:p>
    <w:p w:rsidR="002B48D9" w:rsidRDefault="002B48D9" w:rsidP="0080210F">
      <w:pPr>
        <w:jc w:val="center"/>
        <w:rPr>
          <w:b/>
          <w:sz w:val="28"/>
          <w:szCs w:val="28"/>
          <w:lang w:val="en-US"/>
        </w:rPr>
      </w:pPr>
    </w:p>
    <w:p w:rsidR="002B48D9" w:rsidRDefault="002B48D9" w:rsidP="0080210F">
      <w:pPr>
        <w:jc w:val="center"/>
        <w:rPr>
          <w:b/>
          <w:sz w:val="28"/>
          <w:szCs w:val="28"/>
          <w:lang w:val="en-US"/>
        </w:rPr>
      </w:pPr>
    </w:p>
    <w:p w:rsidR="009341AE" w:rsidRPr="00C65D16" w:rsidRDefault="009341AE" w:rsidP="0080210F">
      <w:pPr>
        <w:jc w:val="center"/>
        <w:rPr>
          <w:b/>
          <w:sz w:val="28"/>
          <w:szCs w:val="28"/>
          <w:lang w:val="en-US"/>
        </w:rPr>
      </w:pPr>
    </w:p>
    <w:p w:rsidR="0080210F" w:rsidRPr="00C65D16" w:rsidRDefault="00141D4E" w:rsidP="0080210F">
      <w:pPr>
        <w:jc w:val="center"/>
        <w:rPr>
          <w:b/>
          <w:sz w:val="28"/>
          <w:szCs w:val="28"/>
          <w:lang w:val="en-US"/>
        </w:rPr>
      </w:pPr>
      <w:r>
        <w:rPr>
          <w:b/>
          <w:sz w:val="28"/>
          <w:szCs w:val="28"/>
          <w:lang w:val="en-US"/>
        </w:rPr>
        <w:t>*****</w:t>
      </w:r>
    </w:p>
    <w:p w:rsidR="002B48D9" w:rsidRDefault="003B7E19" w:rsidP="002B48D9">
      <w:pPr>
        <w:jc w:val="center"/>
        <w:rPr>
          <w:b/>
          <w:lang w:val="en-US"/>
        </w:rPr>
      </w:pPr>
      <w:proofErr w:type="spellStart"/>
      <w:r w:rsidRPr="00C65D16">
        <w:rPr>
          <w:b/>
          <w:lang w:val="en-US"/>
        </w:rPr>
        <w:t>Palais</w:t>
      </w:r>
      <w:proofErr w:type="spellEnd"/>
      <w:r w:rsidRPr="00C65D16">
        <w:rPr>
          <w:b/>
          <w:lang w:val="en-US"/>
        </w:rPr>
        <w:t xml:space="preserve"> des Nations, Geneva</w:t>
      </w:r>
    </w:p>
    <w:p w:rsidR="00F267A2" w:rsidRPr="00C65D16" w:rsidRDefault="004F5691" w:rsidP="002B48D9">
      <w:pPr>
        <w:jc w:val="center"/>
        <w:rPr>
          <w:b/>
          <w:lang w:val="en-US"/>
        </w:rPr>
      </w:pPr>
      <w:r>
        <w:rPr>
          <w:b/>
          <w:lang w:val="en-US"/>
        </w:rPr>
        <w:t>12</w:t>
      </w:r>
      <w:r w:rsidR="00C00636" w:rsidRPr="00C00636">
        <w:rPr>
          <w:b/>
          <w:vertAlign w:val="superscript"/>
          <w:lang w:val="en-US"/>
        </w:rPr>
        <w:t>th</w:t>
      </w:r>
      <w:r w:rsidR="00C00636">
        <w:rPr>
          <w:b/>
          <w:lang w:val="en-US"/>
        </w:rPr>
        <w:t xml:space="preserve"> November</w:t>
      </w:r>
      <w:r w:rsidR="0080210F" w:rsidRPr="00C65D16">
        <w:rPr>
          <w:b/>
          <w:lang w:val="en-US"/>
        </w:rPr>
        <w:t xml:space="preserve"> 2018 </w:t>
      </w:r>
    </w:p>
    <w:p w:rsidR="007D6380"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lastRenderedPageBreak/>
        <w:t xml:space="preserve">Trinidad and Tobago recognises the efforts made by our Caribbean Community (CARICOM) neighbour to improve the protection and promotion of the rights of its citizens and discharge its human rights obligations despite the resource constraints identified in the presentation of the report.  </w:t>
      </w:r>
    </w:p>
    <w:p w:rsidR="007D6380"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t xml:space="preserve"> </w:t>
      </w:r>
    </w:p>
    <w:p w:rsidR="007D6380"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t xml:space="preserve">My delegation recommends that Belize: </w:t>
      </w:r>
    </w:p>
    <w:p w:rsidR="007D6380" w:rsidRPr="007D6380" w:rsidRDefault="007D6380" w:rsidP="007D6380">
      <w:pPr>
        <w:pStyle w:val="ListParagraph"/>
        <w:numPr>
          <w:ilvl w:val="0"/>
          <w:numId w:val="6"/>
        </w:numPr>
        <w:spacing w:line="312" w:lineRule="auto"/>
        <w:jc w:val="both"/>
        <w:rPr>
          <w:rFonts w:ascii="Arial" w:hAnsi="Arial" w:cs="Arial"/>
          <w:sz w:val="28"/>
          <w:szCs w:val="28"/>
        </w:rPr>
      </w:pPr>
      <w:r w:rsidRPr="007D6380">
        <w:rPr>
          <w:rFonts w:ascii="Arial" w:hAnsi="Arial" w:cs="Arial"/>
          <w:sz w:val="28"/>
          <w:szCs w:val="28"/>
        </w:rPr>
        <w:t xml:space="preserve">Pursue policies which seek to further stem the dropout rates for primary and secondary schools as well as improving the transition ratio from primary to secondary school.  </w:t>
      </w:r>
    </w:p>
    <w:p w:rsidR="007D6380"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t xml:space="preserve"> </w:t>
      </w:r>
    </w:p>
    <w:p w:rsidR="007D6380"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t xml:space="preserve">We extend our congratulations on the ratification of the International Covenant on Economic, Social and Cultural Rights (ICESCR) and accession to the United Nations Convention against Corruption (UNCAC) and the Convention on the Protection and Promotion of the Diversity of Cultural Expressions. We commend the progress made through the Educational Quality Improvement Programme, the expansion of the National Health Insurance (NHI) and the continued implementation of programmes to address poverty and social exclusion. The establishment of the Anti-trafficking in Persons (ATIPs) Council and the TIPS Unit, training for a range of stakeholders and public education programmes will undoubtedly contribute to a more coordinated and strengthened approach to addressing issues related to trafficking in persons.  </w:t>
      </w:r>
    </w:p>
    <w:p w:rsidR="007D6380"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t xml:space="preserve"> </w:t>
      </w:r>
    </w:p>
    <w:p w:rsidR="007D6380" w:rsidRDefault="007D6380" w:rsidP="007D6380">
      <w:pPr>
        <w:spacing w:line="312" w:lineRule="auto"/>
        <w:jc w:val="both"/>
        <w:rPr>
          <w:rFonts w:ascii="Arial" w:hAnsi="Arial" w:cs="Arial"/>
          <w:sz w:val="28"/>
          <w:szCs w:val="28"/>
        </w:rPr>
      </w:pPr>
      <w:r w:rsidRPr="007D6380">
        <w:rPr>
          <w:rFonts w:ascii="Arial" w:hAnsi="Arial" w:cs="Arial"/>
          <w:sz w:val="28"/>
          <w:szCs w:val="28"/>
        </w:rPr>
        <w:t xml:space="preserve">As a country also adversely affected by climate change, we take note of the commitment undertaken in the elaboration of the National Climate Change Policy, Strategy and Action Plan 2015-2020 and further take this opportunity to reiterate our appreciation for the hosting of the SAMOA Pathway Caribbean Regional Preparatory Meeting in San Pedro in August this year.  </w:t>
      </w:r>
    </w:p>
    <w:p w:rsidR="004436F4" w:rsidRPr="007D6380" w:rsidRDefault="004436F4" w:rsidP="007D6380">
      <w:pPr>
        <w:spacing w:line="312" w:lineRule="auto"/>
        <w:jc w:val="both"/>
        <w:rPr>
          <w:rFonts w:ascii="Arial" w:hAnsi="Arial" w:cs="Arial"/>
          <w:sz w:val="28"/>
          <w:szCs w:val="28"/>
        </w:rPr>
      </w:pPr>
      <w:bookmarkStart w:id="0" w:name="_GoBack"/>
      <w:bookmarkEnd w:id="0"/>
    </w:p>
    <w:p w:rsidR="007D6380"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t xml:space="preserve">Trinidad and Tobago wishes Belize every success in its review.   </w:t>
      </w:r>
    </w:p>
    <w:p w:rsidR="007D6380"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t xml:space="preserve"> </w:t>
      </w:r>
    </w:p>
    <w:p w:rsidR="00C00636" w:rsidRPr="007D6380" w:rsidRDefault="007D6380" w:rsidP="007D6380">
      <w:pPr>
        <w:spacing w:line="312" w:lineRule="auto"/>
        <w:jc w:val="both"/>
        <w:rPr>
          <w:rFonts w:ascii="Arial" w:hAnsi="Arial" w:cs="Arial"/>
          <w:sz w:val="28"/>
          <w:szCs w:val="28"/>
        </w:rPr>
      </w:pPr>
      <w:r w:rsidRPr="007D6380">
        <w:rPr>
          <w:rFonts w:ascii="Arial" w:hAnsi="Arial" w:cs="Arial"/>
          <w:sz w:val="28"/>
          <w:szCs w:val="28"/>
        </w:rPr>
        <w:lastRenderedPageBreak/>
        <w:t>I thank you.</w:t>
      </w:r>
    </w:p>
    <w:sectPr w:rsidR="00C00636" w:rsidRPr="007D6380" w:rsidSect="00F92ACD">
      <w:headerReference w:type="default" r:id="rId9"/>
      <w:footerReference w:type="default" r:id="rId10"/>
      <w:headerReference w:type="first" r:id="rId11"/>
      <w:pgSz w:w="11906" w:h="16838"/>
      <w:pgMar w:top="1417" w:right="1417" w:bottom="1417" w:left="1417"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1F" w:rsidRDefault="00621F1F" w:rsidP="00A43D92">
      <w:r>
        <w:separator/>
      </w:r>
    </w:p>
  </w:endnote>
  <w:endnote w:type="continuationSeparator" w:id="0">
    <w:p w:rsidR="00621F1F" w:rsidRDefault="00621F1F" w:rsidP="00A4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40973"/>
      <w:docPartObj>
        <w:docPartGallery w:val="Page Numbers (Bottom of Page)"/>
        <w:docPartUnique/>
      </w:docPartObj>
    </w:sdtPr>
    <w:sdtEndPr>
      <w:rPr>
        <w:noProof/>
      </w:rPr>
    </w:sdtEndPr>
    <w:sdtContent>
      <w:p w:rsidR="00680E39" w:rsidRDefault="00680E39" w:rsidP="00680E39">
        <w:pPr>
          <w:pStyle w:val="Footer"/>
          <w:jc w:val="right"/>
        </w:pPr>
        <w:r>
          <w:fldChar w:fldCharType="begin"/>
        </w:r>
        <w:r>
          <w:instrText xml:space="preserve"> PAGE   \* MERGEFORMAT </w:instrText>
        </w:r>
        <w:r>
          <w:fldChar w:fldCharType="separate"/>
        </w:r>
        <w:r w:rsidR="004436F4">
          <w:rPr>
            <w:noProof/>
          </w:rPr>
          <w:t>2</w:t>
        </w:r>
        <w:r>
          <w:rPr>
            <w:noProof/>
          </w:rPr>
          <w:fldChar w:fldCharType="end"/>
        </w:r>
      </w:p>
    </w:sdtContent>
  </w:sdt>
  <w:p w:rsidR="00390852" w:rsidRDefault="00390852" w:rsidP="00680E3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1F" w:rsidRDefault="00621F1F" w:rsidP="00A43D92">
      <w:r>
        <w:separator/>
      </w:r>
    </w:p>
  </w:footnote>
  <w:footnote w:type="continuationSeparator" w:id="0">
    <w:p w:rsidR="00621F1F" w:rsidRDefault="00621F1F" w:rsidP="00A43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CD" w:rsidRDefault="00F92ACD" w:rsidP="00F92AC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CD" w:rsidRPr="00265133" w:rsidRDefault="00F92ACD" w:rsidP="00F92ACD">
    <w:pPr>
      <w:pStyle w:val="BodyText"/>
      <w:spacing w:line="240" w:lineRule="atLeast"/>
      <w:ind w:hanging="540"/>
      <w:jc w:val="right"/>
      <w:rPr>
        <w:rFonts w:ascii="Times New Roman" w:hAnsi="Times New Roman"/>
        <w:bCs/>
        <w:i/>
        <w:sz w:val="24"/>
        <w:u w:val="single"/>
      </w:rPr>
    </w:pPr>
    <w:r w:rsidRPr="00265133">
      <w:rPr>
        <w:rFonts w:ascii="Times New Roman" w:hAnsi="Times New Roman"/>
        <w:bCs/>
        <w:i/>
        <w:sz w:val="24"/>
        <w:u w:val="single"/>
      </w:rPr>
      <w:t xml:space="preserve">Please Check Against Delivery </w:t>
    </w:r>
  </w:p>
  <w:p w:rsidR="00F92ACD" w:rsidRDefault="00F92A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A72"/>
    <w:multiLevelType w:val="hybridMultilevel"/>
    <w:tmpl w:val="BA68DD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A516642"/>
    <w:multiLevelType w:val="hybridMultilevel"/>
    <w:tmpl w:val="8E3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836EB"/>
    <w:multiLevelType w:val="hybridMultilevel"/>
    <w:tmpl w:val="4D7E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77596"/>
    <w:multiLevelType w:val="hybridMultilevel"/>
    <w:tmpl w:val="A748F5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0863F22"/>
    <w:multiLevelType w:val="hybridMultilevel"/>
    <w:tmpl w:val="750EF9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CA04D68"/>
    <w:multiLevelType w:val="hybridMultilevel"/>
    <w:tmpl w:val="A538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BC"/>
    <w:rsid w:val="00011C2C"/>
    <w:rsid w:val="00042428"/>
    <w:rsid w:val="000428C9"/>
    <w:rsid w:val="00044277"/>
    <w:rsid w:val="0005169A"/>
    <w:rsid w:val="00053841"/>
    <w:rsid w:val="00067008"/>
    <w:rsid w:val="00070384"/>
    <w:rsid w:val="00086A43"/>
    <w:rsid w:val="000C4766"/>
    <w:rsid w:val="000D79DC"/>
    <w:rsid w:val="000E0F1A"/>
    <w:rsid w:val="000E772C"/>
    <w:rsid w:val="00103DB1"/>
    <w:rsid w:val="001126F9"/>
    <w:rsid w:val="00121263"/>
    <w:rsid w:val="001249EC"/>
    <w:rsid w:val="00137BB7"/>
    <w:rsid w:val="00140812"/>
    <w:rsid w:val="00141D4E"/>
    <w:rsid w:val="001504E2"/>
    <w:rsid w:val="001561DC"/>
    <w:rsid w:val="00184DE5"/>
    <w:rsid w:val="00194DF0"/>
    <w:rsid w:val="00195650"/>
    <w:rsid w:val="001A0728"/>
    <w:rsid w:val="001A1AD0"/>
    <w:rsid w:val="001B30B8"/>
    <w:rsid w:val="001B41D2"/>
    <w:rsid w:val="001C54B0"/>
    <w:rsid w:val="001C5CAD"/>
    <w:rsid w:val="001E2978"/>
    <w:rsid w:val="001F75F2"/>
    <w:rsid w:val="00221F7E"/>
    <w:rsid w:val="00225BF5"/>
    <w:rsid w:val="00230480"/>
    <w:rsid w:val="00231C92"/>
    <w:rsid w:val="00240203"/>
    <w:rsid w:val="00241AAB"/>
    <w:rsid w:val="00242E17"/>
    <w:rsid w:val="002510EF"/>
    <w:rsid w:val="002513CD"/>
    <w:rsid w:val="002632B0"/>
    <w:rsid w:val="00265133"/>
    <w:rsid w:val="00265A00"/>
    <w:rsid w:val="0026649B"/>
    <w:rsid w:val="00270BBF"/>
    <w:rsid w:val="002839DA"/>
    <w:rsid w:val="00293C9E"/>
    <w:rsid w:val="0029635B"/>
    <w:rsid w:val="002A69C2"/>
    <w:rsid w:val="002A7098"/>
    <w:rsid w:val="002B2876"/>
    <w:rsid w:val="002B48D9"/>
    <w:rsid w:val="002B70A6"/>
    <w:rsid w:val="002B7295"/>
    <w:rsid w:val="002D2BD6"/>
    <w:rsid w:val="002D3FB5"/>
    <w:rsid w:val="002D7F21"/>
    <w:rsid w:val="002E51E1"/>
    <w:rsid w:val="002E6133"/>
    <w:rsid w:val="0030525B"/>
    <w:rsid w:val="0031276F"/>
    <w:rsid w:val="00341C5F"/>
    <w:rsid w:val="003453B7"/>
    <w:rsid w:val="00354931"/>
    <w:rsid w:val="003828A8"/>
    <w:rsid w:val="00390852"/>
    <w:rsid w:val="003A41C0"/>
    <w:rsid w:val="003B09E8"/>
    <w:rsid w:val="003B12E5"/>
    <w:rsid w:val="003B7E19"/>
    <w:rsid w:val="003C3DB6"/>
    <w:rsid w:val="003C46C3"/>
    <w:rsid w:val="003C56BD"/>
    <w:rsid w:val="003D04DB"/>
    <w:rsid w:val="003E186A"/>
    <w:rsid w:val="003F1272"/>
    <w:rsid w:val="00415914"/>
    <w:rsid w:val="00420E42"/>
    <w:rsid w:val="004218AA"/>
    <w:rsid w:val="004436F4"/>
    <w:rsid w:val="00445537"/>
    <w:rsid w:val="00446489"/>
    <w:rsid w:val="00466091"/>
    <w:rsid w:val="00467064"/>
    <w:rsid w:val="00470937"/>
    <w:rsid w:val="004B1BBC"/>
    <w:rsid w:val="004C0726"/>
    <w:rsid w:val="004C3700"/>
    <w:rsid w:val="004C63F8"/>
    <w:rsid w:val="004F2AD3"/>
    <w:rsid w:val="004F3BEE"/>
    <w:rsid w:val="004F5691"/>
    <w:rsid w:val="00510867"/>
    <w:rsid w:val="00533826"/>
    <w:rsid w:val="005456F5"/>
    <w:rsid w:val="00546ABE"/>
    <w:rsid w:val="00557A43"/>
    <w:rsid w:val="0056222D"/>
    <w:rsid w:val="00592B92"/>
    <w:rsid w:val="00595BE1"/>
    <w:rsid w:val="005D26BC"/>
    <w:rsid w:val="005D6DF2"/>
    <w:rsid w:val="005E1E27"/>
    <w:rsid w:val="005E63FF"/>
    <w:rsid w:val="005F045B"/>
    <w:rsid w:val="00601C9C"/>
    <w:rsid w:val="006034B5"/>
    <w:rsid w:val="00607E59"/>
    <w:rsid w:val="00613F4C"/>
    <w:rsid w:val="00621F1F"/>
    <w:rsid w:val="00640D4D"/>
    <w:rsid w:val="00642ACD"/>
    <w:rsid w:val="006464E0"/>
    <w:rsid w:val="00651540"/>
    <w:rsid w:val="00662547"/>
    <w:rsid w:val="0066670C"/>
    <w:rsid w:val="006700F8"/>
    <w:rsid w:val="00670247"/>
    <w:rsid w:val="006706B1"/>
    <w:rsid w:val="00671B2F"/>
    <w:rsid w:val="0067217D"/>
    <w:rsid w:val="006778E5"/>
    <w:rsid w:val="00680E39"/>
    <w:rsid w:val="00693C89"/>
    <w:rsid w:val="006A49A6"/>
    <w:rsid w:val="006A52F1"/>
    <w:rsid w:val="006B7F0E"/>
    <w:rsid w:val="006C27EC"/>
    <w:rsid w:val="006C4278"/>
    <w:rsid w:val="006D2601"/>
    <w:rsid w:val="006E6E26"/>
    <w:rsid w:val="006F5906"/>
    <w:rsid w:val="00700997"/>
    <w:rsid w:val="00724ABC"/>
    <w:rsid w:val="00734E25"/>
    <w:rsid w:val="00735B27"/>
    <w:rsid w:val="00745278"/>
    <w:rsid w:val="00763865"/>
    <w:rsid w:val="00767AEB"/>
    <w:rsid w:val="00782E61"/>
    <w:rsid w:val="00784ED2"/>
    <w:rsid w:val="007859CB"/>
    <w:rsid w:val="007867E2"/>
    <w:rsid w:val="00790565"/>
    <w:rsid w:val="0079556C"/>
    <w:rsid w:val="007A21AC"/>
    <w:rsid w:val="007B18EB"/>
    <w:rsid w:val="007B3AAB"/>
    <w:rsid w:val="007B6840"/>
    <w:rsid w:val="007D6380"/>
    <w:rsid w:val="0080210F"/>
    <w:rsid w:val="00802DB4"/>
    <w:rsid w:val="008041F7"/>
    <w:rsid w:val="0081354B"/>
    <w:rsid w:val="0081362C"/>
    <w:rsid w:val="00814441"/>
    <w:rsid w:val="008205D6"/>
    <w:rsid w:val="008253E7"/>
    <w:rsid w:val="00826007"/>
    <w:rsid w:val="00831358"/>
    <w:rsid w:val="00833749"/>
    <w:rsid w:val="00835390"/>
    <w:rsid w:val="0085285D"/>
    <w:rsid w:val="00856E8D"/>
    <w:rsid w:val="00861683"/>
    <w:rsid w:val="0086682C"/>
    <w:rsid w:val="00872558"/>
    <w:rsid w:val="008737AB"/>
    <w:rsid w:val="00884175"/>
    <w:rsid w:val="00891E56"/>
    <w:rsid w:val="00892A08"/>
    <w:rsid w:val="00893E04"/>
    <w:rsid w:val="008A632A"/>
    <w:rsid w:val="008C1767"/>
    <w:rsid w:val="008C73B9"/>
    <w:rsid w:val="008E02CB"/>
    <w:rsid w:val="008E139F"/>
    <w:rsid w:val="008E3BEB"/>
    <w:rsid w:val="008E7EDD"/>
    <w:rsid w:val="008F164E"/>
    <w:rsid w:val="009171B3"/>
    <w:rsid w:val="009341AE"/>
    <w:rsid w:val="00935AC7"/>
    <w:rsid w:val="00954B11"/>
    <w:rsid w:val="00981CC6"/>
    <w:rsid w:val="00986CAF"/>
    <w:rsid w:val="00991FE2"/>
    <w:rsid w:val="009B3237"/>
    <w:rsid w:val="009C39DB"/>
    <w:rsid w:val="009D6CDE"/>
    <w:rsid w:val="009F7264"/>
    <w:rsid w:val="00A002D9"/>
    <w:rsid w:val="00A17740"/>
    <w:rsid w:val="00A43D92"/>
    <w:rsid w:val="00A45087"/>
    <w:rsid w:val="00A4521C"/>
    <w:rsid w:val="00A53FFE"/>
    <w:rsid w:val="00A6303D"/>
    <w:rsid w:val="00A80515"/>
    <w:rsid w:val="00A80E4B"/>
    <w:rsid w:val="00A8444E"/>
    <w:rsid w:val="00A939EF"/>
    <w:rsid w:val="00AA394D"/>
    <w:rsid w:val="00AB7F49"/>
    <w:rsid w:val="00AC003F"/>
    <w:rsid w:val="00AC0372"/>
    <w:rsid w:val="00AC7803"/>
    <w:rsid w:val="00AD72F8"/>
    <w:rsid w:val="00AE6206"/>
    <w:rsid w:val="00AF65C8"/>
    <w:rsid w:val="00B013DE"/>
    <w:rsid w:val="00B12B68"/>
    <w:rsid w:val="00B144EF"/>
    <w:rsid w:val="00B27F8B"/>
    <w:rsid w:val="00B3728A"/>
    <w:rsid w:val="00B62CE7"/>
    <w:rsid w:val="00B671DA"/>
    <w:rsid w:val="00B735D9"/>
    <w:rsid w:val="00B7516A"/>
    <w:rsid w:val="00B7736D"/>
    <w:rsid w:val="00B86636"/>
    <w:rsid w:val="00BB22F2"/>
    <w:rsid w:val="00BC33C7"/>
    <w:rsid w:val="00BC4D5F"/>
    <w:rsid w:val="00BC5E12"/>
    <w:rsid w:val="00BC5E16"/>
    <w:rsid w:val="00BD7234"/>
    <w:rsid w:val="00BE0210"/>
    <w:rsid w:val="00BE0A9A"/>
    <w:rsid w:val="00BF1D42"/>
    <w:rsid w:val="00BF52E0"/>
    <w:rsid w:val="00BF7E12"/>
    <w:rsid w:val="00C00636"/>
    <w:rsid w:val="00C03DEF"/>
    <w:rsid w:val="00C30E01"/>
    <w:rsid w:val="00C40388"/>
    <w:rsid w:val="00C43DEC"/>
    <w:rsid w:val="00C53A36"/>
    <w:rsid w:val="00C56290"/>
    <w:rsid w:val="00C65D16"/>
    <w:rsid w:val="00C71E0B"/>
    <w:rsid w:val="00C74D39"/>
    <w:rsid w:val="00C840C4"/>
    <w:rsid w:val="00CA2B8F"/>
    <w:rsid w:val="00CA2D74"/>
    <w:rsid w:val="00CA30FB"/>
    <w:rsid w:val="00CB52F7"/>
    <w:rsid w:val="00CB6B2F"/>
    <w:rsid w:val="00CB70ED"/>
    <w:rsid w:val="00CC28A4"/>
    <w:rsid w:val="00CC2B1D"/>
    <w:rsid w:val="00CF20DF"/>
    <w:rsid w:val="00CF446A"/>
    <w:rsid w:val="00D052FD"/>
    <w:rsid w:val="00D1586D"/>
    <w:rsid w:val="00D20B5C"/>
    <w:rsid w:val="00D25386"/>
    <w:rsid w:val="00D44DF9"/>
    <w:rsid w:val="00D51EF2"/>
    <w:rsid w:val="00D60CAE"/>
    <w:rsid w:val="00D92696"/>
    <w:rsid w:val="00D95412"/>
    <w:rsid w:val="00DA367F"/>
    <w:rsid w:val="00DA436F"/>
    <w:rsid w:val="00DB4984"/>
    <w:rsid w:val="00DC04B1"/>
    <w:rsid w:val="00DD0DF3"/>
    <w:rsid w:val="00DD2861"/>
    <w:rsid w:val="00DF2A91"/>
    <w:rsid w:val="00DF39BD"/>
    <w:rsid w:val="00E00612"/>
    <w:rsid w:val="00E100D4"/>
    <w:rsid w:val="00E14D2D"/>
    <w:rsid w:val="00E249A2"/>
    <w:rsid w:val="00E345FB"/>
    <w:rsid w:val="00E57ABA"/>
    <w:rsid w:val="00E67878"/>
    <w:rsid w:val="00E832E9"/>
    <w:rsid w:val="00E90D8C"/>
    <w:rsid w:val="00EA0894"/>
    <w:rsid w:val="00EA62D6"/>
    <w:rsid w:val="00EB34D6"/>
    <w:rsid w:val="00EB3D5C"/>
    <w:rsid w:val="00EB49E3"/>
    <w:rsid w:val="00EB53B6"/>
    <w:rsid w:val="00EC2A6F"/>
    <w:rsid w:val="00EC49FE"/>
    <w:rsid w:val="00ED7095"/>
    <w:rsid w:val="00EE17D8"/>
    <w:rsid w:val="00F037A2"/>
    <w:rsid w:val="00F07A16"/>
    <w:rsid w:val="00F1097C"/>
    <w:rsid w:val="00F14634"/>
    <w:rsid w:val="00F267A2"/>
    <w:rsid w:val="00F334B8"/>
    <w:rsid w:val="00F35FF3"/>
    <w:rsid w:val="00F50FF4"/>
    <w:rsid w:val="00F81DDC"/>
    <w:rsid w:val="00F85056"/>
    <w:rsid w:val="00F90361"/>
    <w:rsid w:val="00F91355"/>
    <w:rsid w:val="00F926DB"/>
    <w:rsid w:val="00F92ACD"/>
    <w:rsid w:val="00F955F9"/>
    <w:rsid w:val="00FB0E09"/>
    <w:rsid w:val="00FC5F35"/>
    <w:rsid w:val="00FF75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6F072"/>
  <w15:docId w15:val="{8994F0D8-2EF1-422F-ABC3-10BBF2B9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B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26BC"/>
    <w:pPr>
      <w:widowControl w:val="0"/>
      <w:tabs>
        <w:tab w:val="center" w:pos="4694"/>
      </w:tabs>
      <w:autoSpaceDE w:val="0"/>
      <w:autoSpaceDN w:val="0"/>
      <w:adjustRightInd w:val="0"/>
      <w:spacing w:line="192" w:lineRule="auto"/>
    </w:pPr>
    <w:rPr>
      <w:rFonts w:ascii="Britannic Bold" w:hAnsi="Britannic Bold"/>
      <w:color w:val="000000"/>
      <w:sz w:val="28"/>
      <w:lang w:val="en-US"/>
    </w:rPr>
  </w:style>
  <w:style w:type="character" w:customStyle="1" w:styleId="BodyTextChar">
    <w:name w:val="Body Text Char"/>
    <w:basedOn w:val="DefaultParagraphFont"/>
    <w:link w:val="BodyText"/>
    <w:semiHidden/>
    <w:rsid w:val="005D26BC"/>
    <w:rPr>
      <w:rFonts w:ascii="Britannic Bold" w:eastAsia="Times New Roman" w:hAnsi="Britannic Bold" w:cs="Times New Roman"/>
      <w:color w:val="000000"/>
      <w:sz w:val="28"/>
      <w:szCs w:val="24"/>
      <w:lang w:val="en-US"/>
    </w:rPr>
  </w:style>
  <w:style w:type="character" w:styleId="Hyperlink">
    <w:name w:val="Hyperlink"/>
    <w:basedOn w:val="DefaultParagraphFont"/>
    <w:semiHidden/>
    <w:rsid w:val="005D26BC"/>
    <w:rPr>
      <w:color w:val="0000FF"/>
      <w:u w:val="single"/>
    </w:rPr>
  </w:style>
  <w:style w:type="paragraph" w:styleId="ListParagraph">
    <w:name w:val="List Paragraph"/>
    <w:basedOn w:val="Normal"/>
    <w:uiPriority w:val="34"/>
    <w:qFormat/>
    <w:rsid w:val="005D26BC"/>
    <w:pPr>
      <w:ind w:left="720"/>
      <w:contextualSpacing/>
    </w:pPr>
  </w:style>
  <w:style w:type="paragraph" w:styleId="FootnoteText">
    <w:name w:val="footnote text"/>
    <w:basedOn w:val="Normal"/>
    <w:link w:val="FootnoteTextChar"/>
    <w:uiPriority w:val="99"/>
    <w:semiHidden/>
    <w:unhideWhenUsed/>
    <w:rsid w:val="00A43D92"/>
    <w:rPr>
      <w:sz w:val="20"/>
      <w:szCs w:val="20"/>
    </w:rPr>
  </w:style>
  <w:style w:type="character" w:customStyle="1" w:styleId="FootnoteTextChar">
    <w:name w:val="Footnote Text Char"/>
    <w:basedOn w:val="DefaultParagraphFont"/>
    <w:link w:val="FootnoteText"/>
    <w:uiPriority w:val="99"/>
    <w:semiHidden/>
    <w:rsid w:val="00A43D9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43D92"/>
    <w:rPr>
      <w:vertAlign w:val="superscript"/>
    </w:rPr>
  </w:style>
  <w:style w:type="paragraph" w:styleId="Header">
    <w:name w:val="header"/>
    <w:basedOn w:val="Normal"/>
    <w:link w:val="HeaderChar"/>
    <w:uiPriority w:val="99"/>
    <w:unhideWhenUsed/>
    <w:rsid w:val="00225BF5"/>
    <w:pPr>
      <w:tabs>
        <w:tab w:val="center" w:pos="4536"/>
        <w:tab w:val="right" w:pos="9072"/>
      </w:tabs>
    </w:pPr>
  </w:style>
  <w:style w:type="character" w:customStyle="1" w:styleId="HeaderChar">
    <w:name w:val="Header Char"/>
    <w:basedOn w:val="DefaultParagraphFont"/>
    <w:link w:val="Header"/>
    <w:uiPriority w:val="99"/>
    <w:rsid w:val="00225B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25BF5"/>
    <w:pPr>
      <w:tabs>
        <w:tab w:val="center" w:pos="4536"/>
        <w:tab w:val="right" w:pos="9072"/>
      </w:tabs>
    </w:pPr>
  </w:style>
  <w:style w:type="character" w:customStyle="1" w:styleId="FooterChar">
    <w:name w:val="Footer Char"/>
    <w:basedOn w:val="DefaultParagraphFont"/>
    <w:link w:val="Footer"/>
    <w:uiPriority w:val="99"/>
    <w:rsid w:val="00225BF5"/>
    <w:rPr>
      <w:rFonts w:ascii="Times New Roman" w:eastAsia="Times New Roman" w:hAnsi="Times New Roman" w:cs="Times New Roman"/>
      <w:sz w:val="24"/>
      <w:szCs w:val="24"/>
      <w:lang w:val="en-GB"/>
    </w:rPr>
  </w:style>
  <w:style w:type="paragraph" w:styleId="MessageHeader">
    <w:name w:val="Message Header"/>
    <w:basedOn w:val="BodyText"/>
    <w:link w:val="MessageHeaderChar"/>
    <w:semiHidden/>
    <w:rsid w:val="0080210F"/>
    <w:pPr>
      <w:keepLines/>
      <w:widowControl/>
      <w:tabs>
        <w:tab w:val="clear" w:pos="4694"/>
      </w:tabs>
      <w:autoSpaceDE/>
      <w:autoSpaceDN/>
      <w:adjustRightInd/>
      <w:spacing w:after="120" w:line="180" w:lineRule="atLeast"/>
      <w:ind w:left="1555" w:hanging="720"/>
    </w:pPr>
    <w:rPr>
      <w:rFonts w:ascii="Arial" w:hAnsi="Arial"/>
      <w:color w:val="auto"/>
      <w:spacing w:val="-5"/>
      <w:sz w:val="20"/>
      <w:szCs w:val="20"/>
      <w:lang w:val="en-GB"/>
    </w:rPr>
  </w:style>
  <w:style w:type="character" w:customStyle="1" w:styleId="MessageHeaderChar">
    <w:name w:val="Message Header Char"/>
    <w:basedOn w:val="DefaultParagraphFont"/>
    <w:link w:val="MessageHeader"/>
    <w:semiHidden/>
    <w:rsid w:val="0080210F"/>
    <w:rPr>
      <w:rFonts w:ascii="Arial" w:eastAsia="Times New Roman" w:hAnsi="Arial" w:cs="Times New Roman"/>
      <w:spacing w:val="-5"/>
      <w:sz w:val="20"/>
      <w:szCs w:val="20"/>
      <w:lang w:val="en-GB"/>
    </w:rPr>
  </w:style>
  <w:style w:type="paragraph" w:styleId="BalloonText">
    <w:name w:val="Balloon Text"/>
    <w:basedOn w:val="Normal"/>
    <w:link w:val="BalloonTextChar"/>
    <w:uiPriority w:val="99"/>
    <w:semiHidden/>
    <w:unhideWhenUsed/>
    <w:rsid w:val="0098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C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9214D-416C-4199-AE1C-A0BF6FC4D209}"/>
</file>

<file path=customXml/itemProps2.xml><?xml version="1.0" encoding="utf-8"?>
<ds:datastoreItem xmlns:ds="http://schemas.openxmlformats.org/officeDocument/2006/customXml" ds:itemID="{54FFAA8F-E9D2-455A-BF5B-ACA4BD48C363}"/>
</file>

<file path=customXml/itemProps3.xml><?xml version="1.0" encoding="utf-8"?>
<ds:datastoreItem xmlns:ds="http://schemas.openxmlformats.org/officeDocument/2006/customXml" ds:itemID="{5EA69312-0D5A-4199-98EF-70DFDAEF52CF}"/>
</file>

<file path=customXml/itemProps4.xml><?xml version="1.0" encoding="utf-8"?>
<ds:datastoreItem xmlns:ds="http://schemas.openxmlformats.org/officeDocument/2006/customXml" ds:itemID="{8EDE544D-690B-4DA3-8098-E78B208DF3BD}"/>
</file>

<file path=docProps/app.xml><?xml version="1.0" encoding="utf-8"?>
<Properties xmlns="http://schemas.openxmlformats.org/officeDocument/2006/extended-properties" xmlns:vt="http://schemas.openxmlformats.org/officeDocument/2006/docPropsVTypes">
  <Template>Normal</Template>
  <TotalTime>2</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fonrosem</dc:creator>
  <cp:lastModifiedBy>Mariella Fonrose</cp:lastModifiedBy>
  <cp:revision>8</cp:revision>
  <cp:lastPrinted>2018-11-12T08:07:00Z</cp:lastPrinted>
  <dcterms:created xsi:type="dcterms:W3CDTF">2018-11-06T12:34:00Z</dcterms:created>
  <dcterms:modified xsi:type="dcterms:W3CDTF">2018-11-12T08:08:00Z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