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BD" w:rsidRDefault="00A74EBD" w:rsidP="00B33C6B">
      <w:pPr>
        <w:rPr>
          <w:sz w:val="28"/>
          <w:szCs w:val="28"/>
          <w:lang w:val="en-US"/>
        </w:rPr>
      </w:pPr>
      <w:bookmarkStart w:id="0" w:name="_GoBack"/>
      <w:bookmarkEnd w:id="0"/>
    </w:p>
    <w:p w:rsidR="00A74EBD" w:rsidRPr="00A74EBD" w:rsidRDefault="00A74EBD" w:rsidP="00A74EBD">
      <w:pPr>
        <w:jc w:val="center"/>
        <w:rPr>
          <w:b/>
          <w:sz w:val="28"/>
          <w:szCs w:val="28"/>
          <w:u w:val="single"/>
        </w:rPr>
      </w:pPr>
      <w:r w:rsidRPr="00A74EBD">
        <w:rPr>
          <w:b/>
          <w:sz w:val="28"/>
          <w:szCs w:val="28"/>
          <w:u w:val="single"/>
        </w:rPr>
        <w:t>Statement by Bulgaria</w:t>
      </w:r>
    </w:p>
    <w:p w:rsidR="00A74EBD" w:rsidRPr="00A74EBD" w:rsidRDefault="00A74EBD" w:rsidP="00A74EBD">
      <w:pPr>
        <w:jc w:val="center"/>
        <w:rPr>
          <w:b/>
          <w:sz w:val="28"/>
          <w:szCs w:val="28"/>
        </w:rPr>
      </w:pPr>
    </w:p>
    <w:p w:rsidR="00A74EBD" w:rsidRPr="007D2DEF" w:rsidRDefault="007D2DEF" w:rsidP="00A74EBD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United Nations Human Rights Council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7D2DEF" w:rsidRPr="00483529" w:rsidRDefault="000D0262" w:rsidP="00483529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31st</w:t>
      </w:r>
      <w:r w:rsidR="00A74EBD">
        <w:rPr>
          <w:color w:val="365F91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5A402B" w:rsidRDefault="005A402B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:rsidR="00A74EBD" w:rsidRPr="00A74EBD" w:rsidRDefault="007D2DEF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 xml:space="preserve">Review of </w:t>
      </w:r>
      <w:r w:rsidR="002B05A1">
        <w:rPr>
          <w:b/>
          <w:i/>
          <w:color w:val="365F91" w:themeColor="accent1" w:themeShade="BF"/>
          <w:sz w:val="28"/>
          <w:szCs w:val="28"/>
          <w:lang w:val="en-US"/>
        </w:rPr>
        <w:t>Monaco</w:t>
      </w:r>
    </w:p>
    <w:p w:rsidR="00A74EBD" w:rsidRPr="00A74EBD" w:rsidRDefault="000A4E6C" w:rsidP="00A74EBD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  <w:lang w:val="en-US"/>
        </w:rPr>
        <w:t>12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  <w:r w:rsidR="007D2DEF">
        <w:rPr>
          <w:color w:val="365F91" w:themeColor="accent1" w:themeShade="BF"/>
          <w:sz w:val="28"/>
          <w:szCs w:val="28"/>
          <w:lang w:val="en-US"/>
        </w:rPr>
        <w:t>November</w:t>
      </w:r>
      <w:r w:rsidR="00A74EBD" w:rsidRPr="00A74EBD">
        <w:rPr>
          <w:color w:val="365F91" w:themeColor="accent1" w:themeShade="BF"/>
          <w:sz w:val="28"/>
          <w:szCs w:val="28"/>
        </w:rPr>
        <w:t xml:space="preserve"> 201</w:t>
      </w:r>
      <w:r>
        <w:rPr>
          <w:color w:val="365F91" w:themeColor="accent1" w:themeShade="BF"/>
          <w:sz w:val="28"/>
          <w:szCs w:val="28"/>
          <w:lang w:val="en-US"/>
        </w:rPr>
        <w:t>8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A74EBD" w:rsidRDefault="00A74EBD" w:rsidP="00A74EBD">
      <w:pPr>
        <w:jc w:val="both"/>
        <w:rPr>
          <w:sz w:val="28"/>
          <w:szCs w:val="28"/>
          <w:lang w:val="en-US"/>
        </w:rPr>
      </w:pPr>
    </w:p>
    <w:p w:rsidR="007D2DEF" w:rsidRDefault="007D2DE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Mr. President,</w:t>
      </w:r>
    </w:p>
    <w:p w:rsidR="00803F45" w:rsidRDefault="00803F45" w:rsidP="00A74EBD">
      <w:pPr>
        <w:jc w:val="both"/>
        <w:rPr>
          <w:sz w:val="28"/>
          <w:szCs w:val="28"/>
          <w:lang w:val="en-US"/>
        </w:rPr>
      </w:pPr>
    </w:p>
    <w:p w:rsidR="00803F45" w:rsidRDefault="00803F45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warmly welcomes the </w:t>
      </w:r>
      <w:r w:rsidR="00630A8F">
        <w:rPr>
          <w:sz w:val="28"/>
          <w:szCs w:val="28"/>
          <w:lang w:val="en-US"/>
        </w:rPr>
        <w:t xml:space="preserve">high level </w:t>
      </w:r>
      <w:r>
        <w:rPr>
          <w:sz w:val="28"/>
          <w:szCs w:val="28"/>
          <w:lang w:val="en-US"/>
        </w:rPr>
        <w:t xml:space="preserve">Delegation </w:t>
      </w:r>
      <w:r w:rsidR="002B05A1">
        <w:rPr>
          <w:sz w:val="28"/>
          <w:szCs w:val="28"/>
          <w:lang w:val="en-US"/>
        </w:rPr>
        <w:t xml:space="preserve">of the Principality of Monaco </w:t>
      </w:r>
      <w:r>
        <w:rPr>
          <w:sz w:val="28"/>
          <w:szCs w:val="28"/>
          <w:lang w:val="en-US"/>
        </w:rPr>
        <w:t xml:space="preserve">and thanks for the presentation of the national report. </w:t>
      </w:r>
    </w:p>
    <w:p w:rsidR="007D2DEF" w:rsidRDefault="007D2DEF" w:rsidP="00A74EBD">
      <w:pPr>
        <w:jc w:val="both"/>
        <w:rPr>
          <w:sz w:val="28"/>
          <w:szCs w:val="28"/>
          <w:lang w:val="en-US"/>
        </w:rPr>
      </w:pPr>
    </w:p>
    <w:p w:rsidR="000E54C5" w:rsidRDefault="00B33C6B" w:rsidP="00A74EBD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 xml:space="preserve">Bulgaria notes with appreciation that most of the accepted recommendations of the Second UPR have been or are being implemented by the </w:t>
      </w:r>
      <w:r w:rsidR="002B05A1">
        <w:rPr>
          <w:sz w:val="28"/>
          <w:szCs w:val="28"/>
          <w:lang w:val="en-US"/>
        </w:rPr>
        <w:t>Principality of Monaco</w:t>
      </w:r>
      <w:r w:rsidRPr="00A74EBD">
        <w:rPr>
          <w:sz w:val="28"/>
          <w:szCs w:val="28"/>
          <w:lang w:val="en-US"/>
        </w:rPr>
        <w:t xml:space="preserve">. </w:t>
      </w:r>
    </w:p>
    <w:p w:rsidR="000E54C5" w:rsidRDefault="000E54C5" w:rsidP="00A74EBD">
      <w:pPr>
        <w:jc w:val="both"/>
        <w:rPr>
          <w:sz w:val="28"/>
          <w:szCs w:val="28"/>
          <w:lang w:val="en-US"/>
        </w:rPr>
      </w:pPr>
    </w:p>
    <w:p w:rsidR="000A4E6C" w:rsidRDefault="00B33C6B" w:rsidP="00A74EBD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We</w:t>
      </w:r>
      <w:r w:rsidR="002B05A1">
        <w:rPr>
          <w:sz w:val="28"/>
          <w:szCs w:val="28"/>
          <w:lang w:val="en-US"/>
        </w:rPr>
        <w:t xml:space="preserve"> </w:t>
      </w:r>
      <w:r w:rsidR="000E54C5">
        <w:rPr>
          <w:sz w:val="28"/>
          <w:szCs w:val="28"/>
          <w:lang w:val="en-US"/>
        </w:rPr>
        <w:t>praise</w:t>
      </w:r>
      <w:r w:rsidR="002B05A1">
        <w:rPr>
          <w:sz w:val="28"/>
          <w:szCs w:val="28"/>
          <w:lang w:val="en-US"/>
        </w:rPr>
        <w:t xml:space="preserve"> the establishment in 2013 of the Office of the High Commissioner for the protection of rights, liberties and for mediation, which </w:t>
      </w:r>
      <w:r w:rsidR="00F55451">
        <w:rPr>
          <w:sz w:val="28"/>
          <w:szCs w:val="28"/>
          <w:lang w:val="en-US"/>
        </w:rPr>
        <w:t xml:space="preserve">plays </w:t>
      </w:r>
      <w:r w:rsidR="002B05A1">
        <w:rPr>
          <w:sz w:val="28"/>
          <w:szCs w:val="28"/>
          <w:lang w:val="en-US"/>
        </w:rPr>
        <w:t xml:space="preserve">a key role in the protection of human rights in the Principality. </w:t>
      </w:r>
    </w:p>
    <w:p w:rsidR="000A4E6C" w:rsidRDefault="000A4E6C" w:rsidP="00A74EBD">
      <w:pPr>
        <w:jc w:val="both"/>
        <w:rPr>
          <w:sz w:val="28"/>
          <w:szCs w:val="28"/>
          <w:lang w:val="en-US"/>
        </w:rPr>
      </w:pPr>
    </w:p>
    <w:p w:rsidR="000A4E6C" w:rsidRDefault="000A4E6C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</w:t>
      </w:r>
      <w:r w:rsidR="000E54C5">
        <w:rPr>
          <w:sz w:val="28"/>
          <w:szCs w:val="28"/>
          <w:lang w:val="en-US"/>
        </w:rPr>
        <w:t>would like to highlight</w:t>
      </w:r>
      <w:r>
        <w:rPr>
          <w:sz w:val="28"/>
          <w:szCs w:val="28"/>
          <w:lang w:val="en-US"/>
        </w:rPr>
        <w:t xml:space="preserve"> the process of establishment of the Interministerial committee for the promotion and protection of women’s rights.</w:t>
      </w:r>
    </w:p>
    <w:p w:rsidR="000A4E6C" w:rsidRDefault="000A4E6C" w:rsidP="00A74EBD">
      <w:pPr>
        <w:jc w:val="both"/>
        <w:rPr>
          <w:sz w:val="28"/>
          <w:szCs w:val="28"/>
          <w:lang w:val="en-US"/>
        </w:rPr>
      </w:pPr>
    </w:p>
    <w:p w:rsidR="002B05A1" w:rsidRDefault="000A4E6C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</w:t>
      </w:r>
      <w:r w:rsidR="002B05A1">
        <w:rPr>
          <w:sz w:val="28"/>
          <w:szCs w:val="28"/>
          <w:lang w:val="en-US"/>
        </w:rPr>
        <w:t xml:space="preserve"> </w:t>
      </w:r>
      <w:r w:rsidR="000E54C5">
        <w:rPr>
          <w:sz w:val="28"/>
          <w:szCs w:val="28"/>
          <w:lang w:val="en-US"/>
        </w:rPr>
        <w:t>commend</w:t>
      </w:r>
      <w:r w:rsidR="002B05A1">
        <w:rPr>
          <w:sz w:val="28"/>
          <w:szCs w:val="28"/>
          <w:lang w:val="en-US"/>
        </w:rPr>
        <w:t xml:space="preserve"> the ratification, by the Principality of Monaco, of the Convention on the Rights of Persons with Disabilities in 2017, and the recent enactment of legislation on </w:t>
      </w:r>
      <w:r>
        <w:rPr>
          <w:sz w:val="28"/>
          <w:szCs w:val="28"/>
          <w:lang w:val="en-US"/>
        </w:rPr>
        <w:t>extending opportunities for persons with disabilities for support and assistance and on accessibility of buildings for them.</w:t>
      </w:r>
      <w:r w:rsidR="002B05A1">
        <w:rPr>
          <w:sz w:val="28"/>
          <w:szCs w:val="28"/>
          <w:lang w:val="en-US"/>
        </w:rPr>
        <w:t xml:space="preserve">    </w:t>
      </w:r>
      <w:r w:rsidR="00B33C6B" w:rsidRPr="00A74EBD">
        <w:rPr>
          <w:sz w:val="28"/>
          <w:szCs w:val="28"/>
          <w:lang w:val="en-US"/>
        </w:rPr>
        <w:t xml:space="preserve"> </w:t>
      </w:r>
    </w:p>
    <w:p w:rsidR="002B05A1" w:rsidRDefault="002B05A1" w:rsidP="00A74EBD">
      <w:pPr>
        <w:jc w:val="both"/>
        <w:rPr>
          <w:sz w:val="28"/>
          <w:szCs w:val="28"/>
          <w:lang w:val="en-US"/>
        </w:rPr>
      </w:pPr>
    </w:p>
    <w:p w:rsidR="00F55451" w:rsidRDefault="00F55451" w:rsidP="00F55451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would like to make the following recommendation</w:t>
      </w:r>
      <w:r w:rsidR="00F0590A">
        <w:rPr>
          <w:sz w:val="28"/>
          <w:szCs w:val="28"/>
          <w:lang w:val="en-US"/>
        </w:rPr>
        <w:t>s</w:t>
      </w:r>
      <w:r w:rsidRPr="00A74EBD">
        <w:rPr>
          <w:sz w:val="28"/>
          <w:szCs w:val="28"/>
          <w:lang w:val="en-US"/>
        </w:rPr>
        <w:t>:</w:t>
      </w:r>
    </w:p>
    <w:p w:rsidR="00F55451" w:rsidRPr="00A74EBD" w:rsidRDefault="00F55451" w:rsidP="00F55451">
      <w:pPr>
        <w:jc w:val="both"/>
        <w:rPr>
          <w:sz w:val="28"/>
          <w:szCs w:val="28"/>
          <w:lang w:val="en-US"/>
        </w:rPr>
      </w:pPr>
    </w:p>
    <w:p w:rsidR="00F55451" w:rsidRDefault="00F55451" w:rsidP="00F55451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1) </w:t>
      </w:r>
      <w:r w:rsidR="000E54C5">
        <w:rPr>
          <w:sz w:val="28"/>
          <w:szCs w:val="28"/>
          <w:lang w:val="en-US"/>
        </w:rPr>
        <w:t xml:space="preserve">To </w:t>
      </w:r>
      <w:r w:rsidR="006A4134">
        <w:rPr>
          <w:sz w:val="28"/>
          <w:szCs w:val="28"/>
          <w:lang w:val="en-US"/>
        </w:rPr>
        <w:t xml:space="preserve">consider </w:t>
      </w:r>
      <w:r w:rsidR="007157C3">
        <w:rPr>
          <w:sz w:val="28"/>
          <w:szCs w:val="28"/>
          <w:lang w:val="en-US"/>
        </w:rPr>
        <w:t>d</w:t>
      </w:r>
      <w:r w:rsidR="000E54C5">
        <w:rPr>
          <w:sz w:val="28"/>
          <w:szCs w:val="28"/>
          <w:lang w:val="en-US"/>
        </w:rPr>
        <w:t>evelop</w:t>
      </w:r>
      <w:r w:rsidR="004E0FD9">
        <w:rPr>
          <w:sz w:val="28"/>
          <w:szCs w:val="28"/>
          <w:lang w:val="en-US"/>
        </w:rPr>
        <w:t>ment</w:t>
      </w:r>
      <w:r w:rsidR="000E54C5">
        <w:rPr>
          <w:sz w:val="28"/>
          <w:szCs w:val="28"/>
          <w:lang w:val="en-US"/>
        </w:rPr>
        <w:t xml:space="preserve"> and </w:t>
      </w:r>
      <w:r w:rsidR="00630A8F">
        <w:rPr>
          <w:sz w:val="28"/>
          <w:szCs w:val="28"/>
          <w:lang w:val="en-US"/>
        </w:rPr>
        <w:t>i</w:t>
      </w:r>
      <w:r w:rsidR="000E54C5">
        <w:rPr>
          <w:sz w:val="28"/>
          <w:szCs w:val="28"/>
          <w:lang w:val="en-US"/>
        </w:rPr>
        <w:t>mplement</w:t>
      </w:r>
      <w:r w:rsidR="004E0FD9">
        <w:rPr>
          <w:sz w:val="28"/>
          <w:szCs w:val="28"/>
          <w:lang w:val="en-US"/>
        </w:rPr>
        <w:t>ation</w:t>
      </w:r>
      <w:r w:rsidR="00706ED9">
        <w:rPr>
          <w:sz w:val="28"/>
          <w:szCs w:val="28"/>
          <w:lang w:val="en-US"/>
        </w:rPr>
        <w:t xml:space="preserve"> of</w:t>
      </w:r>
      <w:r w:rsidR="000E54C5">
        <w:rPr>
          <w:sz w:val="28"/>
          <w:szCs w:val="28"/>
          <w:lang w:val="en-US"/>
        </w:rPr>
        <w:t xml:space="preserve"> a comprehensive policy for the protection of the rights of the child;</w:t>
      </w:r>
    </w:p>
    <w:p w:rsidR="000E54C5" w:rsidRDefault="000E54C5" w:rsidP="00F55451">
      <w:pPr>
        <w:ind w:firstLine="708"/>
        <w:jc w:val="both"/>
        <w:rPr>
          <w:sz w:val="28"/>
          <w:szCs w:val="28"/>
          <w:lang w:val="en-US"/>
        </w:rPr>
      </w:pPr>
    </w:p>
    <w:p w:rsidR="000E54C5" w:rsidRDefault="000E54C5" w:rsidP="00F55451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2) To </w:t>
      </w:r>
      <w:r w:rsidR="00630A8F">
        <w:rPr>
          <w:sz w:val="28"/>
          <w:szCs w:val="28"/>
          <w:lang w:val="en-US"/>
        </w:rPr>
        <w:t xml:space="preserve">continue its efforts </w:t>
      </w:r>
      <w:r>
        <w:rPr>
          <w:sz w:val="28"/>
          <w:szCs w:val="28"/>
          <w:lang w:val="en-US"/>
        </w:rPr>
        <w:t xml:space="preserve">to facilitate women’s representation in the </w:t>
      </w:r>
      <w:r w:rsidR="00630A8F">
        <w:rPr>
          <w:sz w:val="28"/>
          <w:szCs w:val="28"/>
          <w:lang w:val="en-US"/>
        </w:rPr>
        <w:t xml:space="preserve">National Council (the </w:t>
      </w:r>
      <w:r>
        <w:rPr>
          <w:sz w:val="28"/>
          <w:szCs w:val="28"/>
          <w:lang w:val="en-US"/>
        </w:rPr>
        <w:t>Parliament</w:t>
      </w:r>
      <w:r w:rsidR="00630A8F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and the Government. </w:t>
      </w:r>
    </w:p>
    <w:p w:rsidR="00F55451" w:rsidRDefault="00F55451" w:rsidP="00A74EBD">
      <w:pPr>
        <w:jc w:val="both"/>
        <w:rPr>
          <w:sz w:val="28"/>
          <w:szCs w:val="28"/>
          <w:lang w:val="en-US"/>
        </w:rPr>
      </w:pPr>
    </w:p>
    <w:p w:rsidR="00803F45" w:rsidRDefault="00803F45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</w:t>
      </w:r>
      <w:r w:rsidR="000E54C5">
        <w:rPr>
          <w:sz w:val="28"/>
          <w:szCs w:val="28"/>
          <w:lang w:val="en-US"/>
        </w:rPr>
        <w:t xml:space="preserve">of the Principality of Monaco </w:t>
      </w:r>
      <w:r>
        <w:rPr>
          <w:sz w:val="28"/>
          <w:szCs w:val="28"/>
          <w:lang w:val="en-US"/>
        </w:rPr>
        <w:t>a successful review!</w:t>
      </w:r>
    </w:p>
    <w:p w:rsidR="004D6ADF" w:rsidRDefault="004D6ADF" w:rsidP="00A74EBD">
      <w:pPr>
        <w:jc w:val="both"/>
        <w:rPr>
          <w:sz w:val="28"/>
          <w:szCs w:val="28"/>
          <w:lang w:val="en-US"/>
        </w:rPr>
      </w:pPr>
    </w:p>
    <w:p w:rsidR="004D6ADF" w:rsidRDefault="004D6AD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</w:t>
      </w:r>
      <w:r w:rsidR="00D27E96">
        <w:rPr>
          <w:sz w:val="28"/>
          <w:szCs w:val="28"/>
          <w:lang w:val="en-US"/>
        </w:rPr>
        <w:t>, Mr. President!</w:t>
      </w:r>
    </w:p>
    <w:p w:rsidR="00400755" w:rsidRDefault="00400755" w:rsidP="00A74EBD">
      <w:pPr>
        <w:jc w:val="both"/>
        <w:rPr>
          <w:sz w:val="28"/>
          <w:szCs w:val="28"/>
          <w:lang w:val="en-US"/>
        </w:rPr>
      </w:pPr>
    </w:p>
    <w:sectPr w:rsidR="00400755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3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F1"/>
    <w:rsid w:val="00000631"/>
    <w:rsid w:val="00021D91"/>
    <w:rsid w:val="00036BAD"/>
    <w:rsid w:val="00051712"/>
    <w:rsid w:val="00054802"/>
    <w:rsid w:val="00057DDA"/>
    <w:rsid w:val="00071072"/>
    <w:rsid w:val="0007189A"/>
    <w:rsid w:val="00076CDB"/>
    <w:rsid w:val="000A4E6C"/>
    <w:rsid w:val="000C4792"/>
    <w:rsid w:val="000D0262"/>
    <w:rsid w:val="000D23F4"/>
    <w:rsid w:val="000E0609"/>
    <w:rsid w:val="000E54C5"/>
    <w:rsid w:val="00135220"/>
    <w:rsid w:val="0016326F"/>
    <w:rsid w:val="00183680"/>
    <w:rsid w:val="00187E2D"/>
    <w:rsid w:val="001931D7"/>
    <w:rsid w:val="001B2044"/>
    <w:rsid w:val="001B6EB7"/>
    <w:rsid w:val="002122D2"/>
    <w:rsid w:val="00223843"/>
    <w:rsid w:val="002278FD"/>
    <w:rsid w:val="00230AE3"/>
    <w:rsid w:val="002362E0"/>
    <w:rsid w:val="00254DF1"/>
    <w:rsid w:val="0026090F"/>
    <w:rsid w:val="00281F06"/>
    <w:rsid w:val="00291187"/>
    <w:rsid w:val="0029398F"/>
    <w:rsid w:val="002A37E0"/>
    <w:rsid w:val="002B05A1"/>
    <w:rsid w:val="002D4AA2"/>
    <w:rsid w:val="002E229F"/>
    <w:rsid w:val="002F0A86"/>
    <w:rsid w:val="00302441"/>
    <w:rsid w:val="00303A13"/>
    <w:rsid w:val="003115A4"/>
    <w:rsid w:val="00364A4A"/>
    <w:rsid w:val="003917CF"/>
    <w:rsid w:val="003C73A2"/>
    <w:rsid w:val="003D2F6C"/>
    <w:rsid w:val="003D5B59"/>
    <w:rsid w:val="003E6848"/>
    <w:rsid w:val="003F1C35"/>
    <w:rsid w:val="00400755"/>
    <w:rsid w:val="00410D4E"/>
    <w:rsid w:val="0042276F"/>
    <w:rsid w:val="004425F2"/>
    <w:rsid w:val="00483529"/>
    <w:rsid w:val="0049429D"/>
    <w:rsid w:val="004A35BE"/>
    <w:rsid w:val="004D6ADF"/>
    <w:rsid w:val="004E0FD9"/>
    <w:rsid w:val="005006B1"/>
    <w:rsid w:val="005407A4"/>
    <w:rsid w:val="00572A15"/>
    <w:rsid w:val="00597D3D"/>
    <w:rsid w:val="005A402B"/>
    <w:rsid w:val="005A5F55"/>
    <w:rsid w:val="005B342A"/>
    <w:rsid w:val="005B6967"/>
    <w:rsid w:val="005C7BF0"/>
    <w:rsid w:val="005D3A5E"/>
    <w:rsid w:val="005E3BAF"/>
    <w:rsid w:val="005E5A04"/>
    <w:rsid w:val="005F4E30"/>
    <w:rsid w:val="00603987"/>
    <w:rsid w:val="00604E2B"/>
    <w:rsid w:val="00622E21"/>
    <w:rsid w:val="006236FE"/>
    <w:rsid w:val="00630A8F"/>
    <w:rsid w:val="00637E68"/>
    <w:rsid w:val="00643C34"/>
    <w:rsid w:val="00672BAB"/>
    <w:rsid w:val="0068496E"/>
    <w:rsid w:val="00685D67"/>
    <w:rsid w:val="00694807"/>
    <w:rsid w:val="006A4134"/>
    <w:rsid w:val="006A5F36"/>
    <w:rsid w:val="006B3D9A"/>
    <w:rsid w:val="006B6674"/>
    <w:rsid w:val="006D7368"/>
    <w:rsid w:val="006F22EC"/>
    <w:rsid w:val="00704A8C"/>
    <w:rsid w:val="00706ED9"/>
    <w:rsid w:val="007157C3"/>
    <w:rsid w:val="007213F0"/>
    <w:rsid w:val="0074517B"/>
    <w:rsid w:val="007561CB"/>
    <w:rsid w:val="00762F77"/>
    <w:rsid w:val="00794492"/>
    <w:rsid w:val="007A3C2D"/>
    <w:rsid w:val="007A64AC"/>
    <w:rsid w:val="007B3FA6"/>
    <w:rsid w:val="007D2DEF"/>
    <w:rsid w:val="007F7F2F"/>
    <w:rsid w:val="00803F45"/>
    <w:rsid w:val="00812539"/>
    <w:rsid w:val="00841E2F"/>
    <w:rsid w:val="008476AB"/>
    <w:rsid w:val="00855340"/>
    <w:rsid w:val="0088146C"/>
    <w:rsid w:val="0088450E"/>
    <w:rsid w:val="00885510"/>
    <w:rsid w:val="008973C8"/>
    <w:rsid w:val="008B4003"/>
    <w:rsid w:val="008F2399"/>
    <w:rsid w:val="00906350"/>
    <w:rsid w:val="009224D9"/>
    <w:rsid w:val="00935DE4"/>
    <w:rsid w:val="00940EEC"/>
    <w:rsid w:val="00973735"/>
    <w:rsid w:val="00985A31"/>
    <w:rsid w:val="00995907"/>
    <w:rsid w:val="009A085C"/>
    <w:rsid w:val="009A14AB"/>
    <w:rsid w:val="009B3CC0"/>
    <w:rsid w:val="009E2253"/>
    <w:rsid w:val="009F70F5"/>
    <w:rsid w:val="009F763D"/>
    <w:rsid w:val="00A20D1B"/>
    <w:rsid w:val="00A2258E"/>
    <w:rsid w:val="00A74EBD"/>
    <w:rsid w:val="00AA6456"/>
    <w:rsid w:val="00AA7B8F"/>
    <w:rsid w:val="00AC2D2E"/>
    <w:rsid w:val="00AD332E"/>
    <w:rsid w:val="00AE2301"/>
    <w:rsid w:val="00B1565A"/>
    <w:rsid w:val="00B2497D"/>
    <w:rsid w:val="00B33C6B"/>
    <w:rsid w:val="00B76409"/>
    <w:rsid w:val="00B77F7E"/>
    <w:rsid w:val="00BB649A"/>
    <w:rsid w:val="00BB7FF8"/>
    <w:rsid w:val="00BF258A"/>
    <w:rsid w:val="00BF41D1"/>
    <w:rsid w:val="00C10E5E"/>
    <w:rsid w:val="00C26FFD"/>
    <w:rsid w:val="00C304B0"/>
    <w:rsid w:val="00C52CF1"/>
    <w:rsid w:val="00C537F2"/>
    <w:rsid w:val="00C66023"/>
    <w:rsid w:val="00C82323"/>
    <w:rsid w:val="00CB4EA6"/>
    <w:rsid w:val="00CC5566"/>
    <w:rsid w:val="00CD2F0C"/>
    <w:rsid w:val="00CD7F41"/>
    <w:rsid w:val="00CF7EB3"/>
    <w:rsid w:val="00D27E96"/>
    <w:rsid w:val="00D504BC"/>
    <w:rsid w:val="00D61762"/>
    <w:rsid w:val="00D84711"/>
    <w:rsid w:val="00DB794B"/>
    <w:rsid w:val="00DC0435"/>
    <w:rsid w:val="00DC65F4"/>
    <w:rsid w:val="00DF1BB1"/>
    <w:rsid w:val="00DF7EA7"/>
    <w:rsid w:val="00E0712A"/>
    <w:rsid w:val="00E0728F"/>
    <w:rsid w:val="00E12471"/>
    <w:rsid w:val="00E240AB"/>
    <w:rsid w:val="00E66222"/>
    <w:rsid w:val="00E73452"/>
    <w:rsid w:val="00E7704C"/>
    <w:rsid w:val="00EC4EB9"/>
    <w:rsid w:val="00EE75F4"/>
    <w:rsid w:val="00EF4E47"/>
    <w:rsid w:val="00F0590A"/>
    <w:rsid w:val="00F149BA"/>
    <w:rsid w:val="00F23E1D"/>
    <w:rsid w:val="00F55451"/>
    <w:rsid w:val="00F55C69"/>
    <w:rsid w:val="00F81596"/>
    <w:rsid w:val="00F828FF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ointer">
    <w:name w:val="cursorpointer"/>
    <w:basedOn w:val="DefaultParagraphFont"/>
    <w:rsid w:val="00DC65F4"/>
  </w:style>
  <w:style w:type="paragraph" w:customStyle="1" w:styleId="CharChar">
    <w:name w:val="Char Char"/>
    <w:basedOn w:val="Normal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DefaultParagraphFont"/>
    <w:rsid w:val="00F149BA"/>
  </w:style>
  <w:style w:type="character" w:styleId="Hyperlink">
    <w:name w:val="Hyperlink"/>
    <w:basedOn w:val="DefaultParagraphFont"/>
    <w:uiPriority w:val="99"/>
    <w:unhideWhenUsed/>
    <w:rsid w:val="008814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985A31"/>
    <w:rPr>
      <w:b/>
      <w:bCs/>
    </w:rPr>
  </w:style>
  <w:style w:type="paragraph" w:styleId="CommentText">
    <w:name w:val="annotation text"/>
    <w:basedOn w:val="Normal"/>
    <w:link w:val="CommentTextChar"/>
    <w:semiHidden/>
    <w:unhideWhenUsed/>
    <w:rsid w:val="006236FE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semiHidden/>
    <w:unhideWhenUsed/>
    <w:rsid w:val="006236FE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6236F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ListParagraph">
    <w:name w:val="List Paragraph"/>
    <w:basedOn w:val="Normal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ointer">
    <w:name w:val="cursorpointer"/>
    <w:basedOn w:val="DefaultParagraphFont"/>
    <w:rsid w:val="00DC65F4"/>
  </w:style>
  <w:style w:type="paragraph" w:customStyle="1" w:styleId="CharChar">
    <w:name w:val="Char Char"/>
    <w:basedOn w:val="Normal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DefaultParagraphFont"/>
    <w:rsid w:val="00F149BA"/>
  </w:style>
  <w:style w:type="character" w:styleId="Hyperlink">
    <w:name w:val="Hyperlink"/>
    <w:basedOn w:val="DefaultParagraphFont"/>
    <w:uiPriority w:val="99"/>
    <w:unhideWhenUsed/>
    <w:rsid w:val="008814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985A31"/>
    <w:rPr>
      <w:b/>
      <w:bCs/>
    </w:rPr>
  </w:style>
  <w:style w:type="paragraph" w:styleId="CommentText">
    <w:name w:val="annotation text"/>
    <w:basedOn w:val="Normal"/>
    <w:link w:val="CommentTextChar"/>
    <w:semiHidden/>
    <w:unhideWhenUsed/>
    <w:rsid w:val="006236FE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semiHidden/>
    <w:unhideWhenUsed/>
    <w:rsid w:val="006236FE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6236F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ListParagraph">
    <w:name w:val="List Paragraph"/>
    <w:basedOn w:val="Normal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01B238-37B2-4A17-853C-7D8F9A6171A8}"/>
</file>

<file path=customXml/itemProps2.xml><?xml version="1.0" encoding="utf-8"?>
<ds:datastoreItem xmlns:ds="http://schemas.openxmlformats.org/officeDocument/2006/customXml" ds:itemID="{F7DFD058-F1D7-4B07-B613-7158BBB3AF91}"/>
</file>

<file path=customXml/itemProps3.xml><?xml version="1.0" encoding="utf-8"?>
<ds:datastoreItem xmlns:ds="http://schemas.openxmlformats.org/officeDocument/2006/customXml" ds:itemID="{CDFD772F-7707-4F4F-AF7A-38D623A46E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user4</cp:lastModifiedBy>
  <cp:revision>2</cp:revision>
  <cp:lastPrinted>2017-11-01T14:58:00Z</cp:lastPrinted>
  <dcterms:created xsi:type="dcterms:W3CDTF">2018-11-12T10:47:00Z</dcterms:created>
  <dcterms:modified xsi:type="dcterms:W3CDTF">2018-11-12T10:47:00Z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