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33" w:rsidRPr="005968BC" w:rsidRDefault="00204F33" w:rsidP="00204F3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968BC">
        <w:rPr>
          <w:rFonts w:ascii="Arial" w:hAnsi="Arial" w:cs="Arial"/>
          <w:b/>
          <w:sz w:val="28"/>
          <w:szCs w:val="28"/>
        </w:rPr>
        <w:t>EXAMEN PERIÓDICO UNIVERSAL DE MAURICIO</w:t>
      </w:r>
    </w:p>
    <w:p w:rsidR="00204F33" w:rsidRPr="005968BC" w:rsidRDefault="00204F33" w:rsidP="00204F3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968BC">
        <w:rPr>
          <w:rFonts w:ascii="Arial" w:hAnsi="Arial" w:cs="Arial"/>
          <w:b/>
          <w:sz w:val="28"/>
          <w:szCs w:val="28"/>
        </w:rPr>
        <w:t xml:space="preserve">31° SESIÓN </w:t>
      </w:r>
    </w:p>
    <w:p w:rsidR="00204F33" w:rsidRPr="005968BC" w:rsidRDefault="00204F33" w:rsidP="00204F3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204F33" w:rsidRDefault="00204F33" w:rsidP="00204F33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968BC">
        <w:rPr>
          <w:rFonts w:ascii="Arial" w:hAnsi="Arial" w:cs="Arial"/>
          <w:sz w:val="28"/>
          <w:szCs w:val="28"/>
        </w:rPr>
        <w:t>Fecha del examen: 7 de noviembre de 2018.</w:t>
      </w:r>
    </w:p>
    <w:p w:rsidR="005968BC" w:rsidRPr="005968BC" w:rsidRDefault="005968BC" w:rsidP="00204F33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Tiempo de intervención: 1 minuto 30 segundos.</w:t>
      </w:r>
    </w:p>
    <w:p w:rsidR="00204F33" w:rsidRPr="005968BC" w:rsidRDefault="00204F33" w:rsidP="00204F33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204F33" w:rsidRPr="005968BC" w:rsidRDefault="00204F33" w:rsidP="00204F3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968BC">
        <w:rPr>
          <w:rFonts w:ascii="Arial" w:hAnsi="Arial" w:cs="Arial"/>
          <w:b/>
          <w:sz w:val="28"/>
          <w:szCs w:val="28"/>
        </w:rPr>
        <w:t>INTERVENCIÓN ARGENTINA</w:t>
      </w:r>
    </w:p>
    <w:p w:rsidR="00204F33" w:rsidRPr="005968BC" w:rsidRDefault="00204F33" w:rsidP="00204F3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204F33" w:rsidRPr="005968BC" w:rsidRDefault="00204F33" w:rsidP="00204F33">
      <w:pPr>
        <w:jc w:val="both"/>
        <w:rPr>
          <w:rFonts w:ascii="Arial" w:hAnsi="Arial" w:cs="Arial"/>
          <w:sz w:val="28"/>
          <w:szCs w:val="28"/>
          <w:lang w:val="es-AR"/>
        </w:rPr>
      </w:pPr>
      <w:r w:rsidRPr="005968BC">
        <w:rPr>
          <w:rFonts w:ascii="Arial" w:hAnsi="Arial" w:cs="Arial"/>
          <w:sz w:val="28"/>
          <w:szCs w:val="28"/>
          <w:lang w:val="es-AR"/>
        </w:rPr>
        <w:t>Damos la bienvenida a la Delegación de Mauricio y le agradecemos la presentación de su informe.</w:t>
      </w:r>
    </w:p>
    <w:p w:rsidR="00204F33" w:rsidRPr="005968BC" w:rsidRDefault="00204F33" w:rsidP="00204F3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204F33" w:rsidRPr="005968BC" w:rsidRDefault="00204F33" w:rsidP="00204F3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968BC">
        <w:rPr>
          <w:rFonts w:ascii="Arial" w:hAnsi="Arial" w:cs="Arial"/>
          <w:sz w:val="28"/>
          <w:szCs w:val="28"/>
          <w:lang w:val="es-AR"/>
        </w:rPr>
        <w:t>Felicitamos a Mauricio por la creación del Ministerio de Justicia, Derechos Humanos y Reformas Institucionales, la Secretaría de Derechos Humanos y el Mecanismo Nacional de Presentación de Informes y Seguimiento.</w:t>
      </w:r>
    </w:p>
    <w:p w:rsidR="00204F33" w:rsidRPr="005968BC" w:rsidRDefault="00204F33" w:rsidP="00204F3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5968BC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204F33" w:rsidRPr="005968BC" w:rsidRDefault="00204F33" w:rsidP="00204F3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968BC">
        <w:rPr>
          <w:rFonts w:ascii="Arial" w:hAnsi="Arial" w:cs="Arial"/>
          <w:sz w:val="28"/>
          <w:szCs w:val="28"/>
          <w:lang w:val="es-AR"/>
        </w:rPr>
        <w:t xml:space="preserve">La delegación argentina </w:t>
      </w:r>
      <w:r w:rsidR="00CC68F7" w:rsidRPr="005968BC">
        <w:rPr>
          <w:rFonts w:ascii="Arial" w:hAnsi="Arial" w:cs="Arial"/>
          <w:sz w:val="28"/>
          <w:szCs w:val="28"/>
          <w:lang w:val="es-AR"/>
        </w:rPr>
        <w:t>recomienda</w:t>
      </w:r>
      <w:r w:rsidRPr="005968BC">
        <w:rPr>
          <w:rFonts w:ascii="Arial" w:hAnsi="Arial" w:cs="Arial"/>
          <w:sz w:val="28"/>
          <w:szCs w:val="28"/>
          <w:lang w:val="es-AR"/>
        </w:rPr>
        <w:t xml:space="preserve"> a Mauricio que tome las medidas necesarias a fin de garantizar</w:t>
      </w:r>
      <w:r w:rsidR="00476DEA">
        <w:rPr>
          <w:rFonts w:ascii="Arial" w:hAnsi="Arial" w:cs="Arial"/>
          <w:sz w:val="28"/>
          <w:szCs w:val="28"/>
          <w:lang w:val="es-AR"/>
        </w:rPr>
        <w:t xml:space="preserve"> la</w:t>
      </w:r>
      <w:bookmarkStart w:id="0" w:name="_GoBack"/>
      <w:bookmarkEnd w:id="0"/>
      <w:r w:rsidRPr="005968BC">
        <w:rPr>
          <w:rFonts w:ascii="Arial" w:hAnsi="Arial" w:cs="Arial"/>
          <w:sz w:val="28"/>
          <w:szCs w:val="28"/>
          <w:lang w:val="es-AR"/>
        </w:rPr>
        <w:t xml:space="preserve"> protección adecuada y efectiva contra todas las formas de discriminación hacia los distintos grupos étnicos y minorías, a través de la </w:t>
      </w:r>
      <w:r w:rsidR="00CC68F7" w:rsidRPr="005968BC">
        <w:rPr>
          <w:rFonts w:ascii="Arial" w:hAnsi="Arial" w:cs="Arial"/>
          <w:sz w:val="28"/>
          <w:szCs w:val="28"/>
          <w:lang w:val="es-AR"/>
        </w:rPr>
        <w:t>concientización</w:t>
      </w:r>
      <w:r w:rsidRPr="005968BC">
        <w:rPr>
          <w:rFonts w:ascii="Arial" w:hAnsi="Arial" w:cs="Arial"/>
          <w:sz w:val="28"/>
          <w:szCs w:val="28"/>
          <w:lang w:val="es-AR"/>
        </w:rPr>
        <w:t xml:space="preserve"> y programas de educación destinados a resaltar la contribución de cada grupo étnico.</w:t>
      </w:r>
    </w:p>
    <w:p w:rsidR="00204F33" w:rsidRPr="005968BC" w:rsidRDefault="00204F33" w:rsidP="00204F3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204F33" w:rsidRPr="005968BC" w:rsidRDefault="00204F33" w:rsidP="00204F3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5968BC">
        <w:rPr>
          <w:rFonts w:ascii="Arial" w:hAnsi="Arial" w:cs="Arial"/>
          <w:sz w:val="28"/>
          <w:szCs w:val="28"/>
          <w:lang w:val="es-AR"/>
        </w:rPr>
        <w:t xml:space="preserve">Por otra parte, la Argentina </w:t>
      </w:r>
      <w:r w:rsidR="00CC68F7" w:rsidRPr="005968BC">
        <w:rPr>
          <w:rFonts w:ascii="Arial" w:hAnsi="Arial" w:cs="Arial"/>
          <w:sz w:val="28"/>
          <w:szCs w:val="28"/>
          <w:lang w:val="es-AR"/>
        </w:rPr>
        <w:t>recomienda</w:t>
      </w:r>
      <w:r w:rsidRPr="005968BC">
        <w:rPr>
          <w:rFonts w:ascii="Arial" w:hAnsi="Arial" w:cs="Arial"/>
          <w:sz w:val="28"/>
          <w:szCs w:val="28"/>
          <w:lang w:val="es-AR"/>
        </w:rPr>
        <w:t xml:space="preserve"> a Mauricio que tome las medidas necesarias a fin de establecer en su legislación nacional un marco jurídico integral de protección adecuada y efectiva contra </w:t>
      </w:r>
      <w:r w:rsidR="00CC68F7" w:rsidRPr="005968BC">
        <w:rPr>
          <w:rFonts w:ascii="Arial" w:hAnsi="Arial" w:cs="Arial"/>
          <w:sz w:val="28"/>
          <w:szCs w:val="28"/>
          <w:lang w:val="es-AR"/>
        </w:rPr>
        <w:t xml:space="preserve">la </w:t>
      </w:r>
      <w:r w:rsidRPr="005968BC">
        <w:rPr>
          <w:rFonts w:ascii="Arial" w:hAnsi="Arial" w:cs="Arial"/>
          <w:sz w:val="28"/>
          <w:szCs w:val="28"/>
          <w:lang w:val="es-AR"/>
        </w:rPr>
        <w:t>discriminación motivada en la orientación sexual y, asimismo</w:t>
      </w:r>
      <w:r w:rsidR="00CC68F7" w:rsidRPr="005968BC">
        <w:rPr>
          <w:rFonts w:ascii="Arial" w:hAnsi="Arial" w:cs="Arial"/>
          <w:sz w:val="28"/>
          <w:szCs w:val="28"/>
          <w:lang w:val="es-AR"/>
        </w:rPr>
        <w:t>,</w:t>
      </w:r>
      <w:r w:rsidRPr="005968BC">
        <w:rPr>
          <w:rFonts w:ascii="Arial" w:hAnsi="Arial" w:cs="Arial"/>
          <w:sz w:val="28"/>
          <w:szCs w:val="28"/>
          <w:lang w:val="es-AR"/>
        </w:rPr>
        <w:t xml:space="preserve"> recomienda a las autoridades </w:t>
      </w:r>
      <w:r w:rsidR="00CC68F7" w:rsidRPr="005968BC">
        <w:rPr>
          <w:rFonts w:ascii="Arial" w:hAnsi="Arial" w:cs="Arial"/>
          <w:sz w:val="28"/>
          <w:szCs w:val="28"/>
          <w:lang w:val="es-AR"/>
        </w:rPr>
        <w:t xml:space="preserve">que </w:t>
      </w:r>
      <w:r w:rsidRPr="005968BC">
        <w:rPr>
          <w:rFonts w:ascii="Arial" w:hAnsi="Arial" w:cs="Arial"/>
          <w:sz w:val="28"/>
          <w:szCs w:val="28"/>
          <w:lang w:val="es-AR"/>
        </w:rPr>
        <w:t>deroguen la tipificación como delito de las relaciones sexuales consentidas entre adultos del mismo sexo.</w:t>
      </w:r>
    </w:p>
    <w:p w:rsidR="00204F33" w:rsidRPr="005968BC" w:rsidRDefault="00204F33" w:rsidP="00204F3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</w:p>
    <w:p w:rsidR="00204F33" w:rsidRPr="005968BC" w:rsidRDefault="00204F33" w:rsidP="00204F33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968BC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Pr="005968BC" w:rsidRDefault="007C2F40">
      <w:pPr>
        <w:rPr>
          <w:sz w:val="28"/>
          <w:szCs w:val="28"/>
        </w:rPr>
      </w:pPr>
    </w:p>
    <w:sectPr w:rsidR="007C2F40" w:rsidRPr="00596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33"/>
    <w:rsid w:val="00204F33"/>
    <w:rsid w:val="00476DEA"/>
    <w:rsid w:val="005968BC"/>
    <w:rsid w:val="007C2F40"/>
    <w:rsid w:val="00CC68F7"/>
    <w:rsid w:val="00E23935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FCD97-F109-4004-B3D5-9FFA026F9008}"/>
</file>

<file path=customXml/itemProps2.xml><?xml version="1.0" encoding="utf-8"?>
<ds:datastoreItem xmlns:ds="http://schemas.openxmlformats.org/officeDocument/2006/customXml" ds:itemID="{16752D0B-6F58-433D-9540-EEE61289D437}"/>
</file>

<file path=customXml/itemProps3.xml><?xml version="1.0" encoding="utf-8"?>
<ds:datastoreItem xmlns:ds="http://schemas.openxmlformats.org/officeDocument/2006/customXml" ds:itemID="{E3199769-73BC-4F57-94C3-15C4F1163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5</cp:revision>
  <dcterms:created xsi:type="dcterms:W3CDTF">2018-11-01T15:10:00Z</dcterms:created>
  <dcterms:modified xsi:type="dcterms:W3CDTF">2018-11-06T16:28:00Z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