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40" w:rsidRDefault="007C2F40"/>
    <w:p w:rsidR="004E3248" w:rsidRPr="00C634E4" w:rsidRDefault="004E3248" w:rsidP="004E3248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C634E4">
        <w:rPr>
          <w:rFonts w:ascii="Arial" w:hAnsi="Arial" w:cs="Arial"/>
          <w:b/>
          <w:sz w:val="28"/>
          <w:szCs w:val="28"/>
        </w:rPr>
        <w:t>EXAMEN PERIÓDICO UNIVERSAL DE ARABIA SAUDITA</w:t>
      </w:r>
    </w:p>
    <w:p w:rsidR="004E3248" w:rsidRPr="00C634E4" w:rsidRDefault="004E3248" w:rsidP="004E3248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C634E4">
        <w:rPr>
          <w:rFonts w:ascii="Arial" w:hAnsi="Arial" w:cs="Arial"/>
          <w:b/>
          <w:sz w:val="28"/>
          <w:szCs w:val="28"/>
        </w:rPr>
        <w:t xml:space="preserve">31° SESIÓN </w:t>
      </w:r>
    </w:p>
    <w:p w:rsidR="004E3248" w:rsidRPr="00C634E4" w:rsidRDefault="004E3248" w:rsidP="004E3248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4E3248" w:rsidRPr="00C634E4" w:rsidRDefault="004E3248" w:rsidP="004E3248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C634E4">
        <w:rPr>
          <w:rFonts w:ascii="Arial" w:hAnsi="Arial" w:cs="Arial"/>
          <w:sz w:val="28"/>
          <w:szCs w:val="28"/>
        </w:rPr>
        <w:t>Fecha del examen: 5 de noviembre de 2018.</w:t>
      </w:r>
    </w:p>
    <w:p w:rsidR="004E3248" w:rsidRPr="00C634E4" w:rsidRDefault="004E3248" w:rsidP="004E3248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:rsidR="004E3248" w:rsidRPr="00C634E4" w:rsidRDefault="004E3248" w:rsidP="004E3248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C634E4">
        <w:rPr>
          <w:rFonts w:ascii="Arial" w:hAnsi="Arial" w:cs="Arial"/>
          <w:b/>
          <w:sz w:val="28"/>
          <w:szCs w:val="28"/>
        </w:rPr>
        <w:t>INTERVENCIÓN ARGENTINA</w:t>
      </w:r>
    </w:p>
    <w:p w:rsidR="004E3248" w:rsidRPr="00C634E4" w:rsidRDefault="004E3248" w:rsidP="004E3248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:rsidR="004E3248" w:rsidRPr="00C634E4" w:rsidRDefault="004E3248" w:rsidP="004E3248">
      <w:pPr>
        <w:jc w:val="both"/>
        <w:rPr>
          <w:rFonts w:ascii="Arial" w:hAnsi="Arial" w:cs="Arial"/>
          <w:sz w:val="28"/>
          <w:szCs w:val="28"/>
          <w:lang w:val="es-AR"/>
        </w:rPr>
      </w:pPr>
      <w:r w:rsidRPr="00C634E4">
        <w:rPr>
          <w:rFonts w:ascii="Arial" w:hAnsi="Arial" w:cs="Arial"/>
          <w:sz w:val="28"/>
          <w:szCs w:val="28"/>
          <w:lang w:val="es-AR"/>
        </w:rPr>
        <w:t>Damos la bienvenida a la Delegación de Arabia Saudita y le agradecemos la presentación de su informe.</w:t>
      </w:r>
    </w:p>
    <w:p w:rsidR="004E3248" w:rsidRPr="00C634E4" w:rsidRDefault="004E3248" w:rsidP="004E3248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:rsidR="004E3248" w:rsidRPr="00C634E4" w:rsidRDefault="004E3248" w:rsidP="004E3248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C634E4">
        <w:rPr>
          <w:rFonts w:ascii="Arial" w:hAnsi="Arial" w:cs="Arial"/>
          <w:sz w:val="28"/>
          <w:szCs w:val="28"/>
          <w:lang w:val="es-AR"/>
        </w:rPr>
        <w:t xml:space="preserve">La delegación argentina ha leído con interés el apartado sobre “Justicia Penal” de su informe nacional. En tal sentido, preocupa a nuestro país la aplicación de la pena de muerte, en particular a menores de edad. Con motivo de ello, la Argentina </w:t>
      </w:r>
      <w:r w:rsidR="005B258D" w:rsidRPr="00C634E4">
        <w:rPr>
          <w:rFonts w:ascii="Arial" w:hAnsi="Arial" w:cs="Arial"/>
          <w:sz w:val="28"/>
          <w:szCs w:val="28"/>
          <w:lang w:val="es-AR"/>
        </w:rPr>
        <w:t>recomienda</w:t>
      </w:r>
      <w:r w:rsidRPr="00C634E4">
        <w:rPr>
          <w:rFonts w:ascii="Arial" w:hAnsi="Arial" w:cs="Arial"/>
          <w:sz w:val="28"/>
          <w:szCs w:val="28"/>
          <w:lang w:val="es-AR"/>
        </w:rPr>
        <w:t xml:space="preserve"> a Arabia Saudita que tome las medidas necesarias a fin de derogar la pena de muerte de su legislación nacional</w:t>
      </w:r>
      <w:r w:rsidR="005B258D" w:rsidRPr="00C634E4">
        <w:rPr>
          <w:rFonts w:ascii="Arial" w:hAnsi="Arial" w:cs="Arial"/>
          <w:sz w:val="28"/>
          <w:szCs w:val="28"/>
          <w:lang w:val="es-AR"/>
        </w:rPr>
        <w:t>,</w:t>
      </w:r>
      <w:r w:rsidRPr="00C634E4">
        <w:rPr>
          <w:rFonts w:ascii="Arial" w:hAnsi="Arial" w:cs="Arial"/>
          <w:sz w:val="28"/>
          <w:szCs w:val="28"/>
          <w:lang w:val="es-AR"/>
        </w:rPr>
        <w:t xml:space="preserve"> así como el establecimiento de una moratoria oficial sobre todas las ejecuciones, </w:t>
      </w:r>
      <w:r w:rsidR="005B258D" w:rsidRPr="00C634E4">
        <w:rPr>
          <w:rFonts w:ascii="Arial" w:hAnsi="Arial" w:cs="Arial"/>
          <w:sz w:val="28"/>
          <w:szCs w:val="28"/>
          <w:lang w:val="es-AR"/>
        </w:rPr>
        <w:t>y recomienda también</w:t>
      </w:r>
      <w:r w:rsidRPr="00C634E4">
        <w:rPr>
          <w:rFonts w:ascii="Arial" w:hAnsi="Arial" w:cs="Arial"/>
          <w:sz w:val="28"/>
          <w:szCs w:val="28"/>
          <w:lang w:val="es-AR"/>
        </w:rPr>
        <w:t xml:space="preserve"> la prohibición de la condena de menores de edad a la pena de muerte.</w:t>
      </w:r>
    </w:p>
    <w:p w:rsidR="004E3248" w:rsidRPr="00C634E4" w:rsidRDefault="004E3248" w:rsidP="004E3248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:rsidR="004E3248" w:rsidRPr="00C634E4" w:rsidRDefault="004E3248" w:rsidP="004E3248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C634E4">
        <w:rPr>
          <w:rFonts w:ascii="Arial" w:hAnsi="Arial" w:cs="Arial"/>
          <w:sz w:val="28"/>
          <w:szCs w:val="28"/>
          <w:lang w:val="es-AR"/>
        </w:rPr>
        <w:t>Por otra parte, la Argentina toma nota de la normativa y las medidas comunicadas en la se</w:t>
      </w:r>
      <w:bookmarkStart w:id="0" w:name="_GoBack"/>
      <w:bookmarkEnd w:id="0"/>
      <w:r w:rsidRPr="00C634E4">
        <w:rPr>
          <w:rFonts w:ascii="Arial" w:hAnsi="Arial" w:cs="Arial"/>
          <w:sz w:val="28"/>
          <w:szCs w:val="28"/>
          <w:lang w:val="es-AR"/>
        </w:rPr>
        <w:t xml:space="preserve">cción sobre “Libertad de Opinión y Expresión” de su informe nacional. En tal sentido, </w:t>
      </w:r>
      <w:r w:rsidR="005B258D" w:rsidRPr="00C634E4">
        <w:rPr>
          <w:rFonts w:ascii="Arial" w:hAnsi="Arial" w:cs="Arial"/>
          <w:sz w:val="28"/>
          <w:szCs w:val="28"/>
          <w:lang w:val="es-AR"/>
        </w:rPr>
        <w:t>recomendamos</w:t>
      </w:r>
      <w:r w:rsidRPr="00C634E4">
        <w:rPr>
          <w:rFonts w:ascii="Arial" w:hAnsi="Arial" w:cs="Arial"/>
          <w:sz w:val="28"/>
          <w:szCs w:val="28"/>
          <w:lang w:val="es-AR"/>
        </w:rPr>
        <w:t xml:space="preserve"> a las autoridades que tomen las medidas necesarias a fin de garantizar la libertad de expresión de las defensoras y los defensores de derechos humanos y de los periodistas, en particular investigando las amenazas y represalias hacia las defensoras de derechos humanos y hacía los periodistas, y evitando su aplicación.</w:t>
      </w:r>
    </w:p>
    <w:p w:rsidR="004E3248" w:rsidRPr="00C634E4" w:rsidRDefault="004E3248" w:rsidP="004E3248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:rsidR="004E3248" w:rsidRPr="00C634E4" w:rsidRDefault="004E3248" w:rsidP="004E3248">
      <w:pPr>
        <w:jc w:val="both"/>
        <w:rPr>
          <w:rFonts w:ascii="Arial" w:hAnsi="Arial" w:cs="Arial"/>
          <w:sz w:val="28"/>
          <w:szCs w:val="28"/>
          <w:lang w:val="es-AR"/>
        </w:rPr>
      </w:pPr>
      <w:r w:rsidRPr="00C634E4">
        <w:rPr>
          <w:rFonts w:ascii="Arial" w:hAnsi="Arial" w:cs="Arial"/>
          <w:sz w:val="28"/>
          <w:szCs w:val="28"/>
          <w:lang w:val="es-AR"/>
        </w:rPr>
        <w:t>Finalmente, recomendamos a las autoridades que realicen los mayores esfuerzos a fin de colaborar en la investigación y sanción de las violaciones a los derechos humanos y al derecho internacional humanitario por quienes han participado en el marco del conflicto armado en el Yemen.</w:t>
      </w:r>
      <w:r w:rsidRPr="00C634E4">
        <w:rPr>
          <w:sz w:val="28"/>
          <w:szCs w:val="28"/>
        </w:rPr>
        <w:t xml:space="preserve"> </w:t>
      </w:r>
    </w:p>
    <w:p w:rsidR="004E3248" w:rsidRPr="00C634E4" w:rsidRDefault="004E3248" w:rsidP="004E3248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</w:rPr>
      </w:pPr>
    </w:p>
    <w:p w:rsidR="004E3248" w:rsidRPr="00C634E4" w:rsidRDefault="004E3248" w:rsidP="004E3248">
      <w:pPr>
        <w:rPr>
          <w:sz w:val="28"/>
          <w:szCs w:val="28"/>
        </w:rPr>
      </w:pPr>
      <w:r w:rsidRPr="00C634E4">
        <w:rPr>
          <w:rFonts w:ascii="Arial" w:hAnsi="Arial" w:cs="Arial"/>
          <w:sz w:val="28"/>
          <w:szCs w:val="28"/>
          <w:lang w:val="es-AR"/>
        </w:rPr>
        <w:t>Muchas gracias.</w:t>
      </w:r>
    </w:p>
    <w:sectPr w:rsidR="004E3248" w:rsidRPr="00C634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48"/>
    <w:rsid w:val="004E3248"/>
    <w:rsid w:val="005B258D"/>
    <w:rsid w:val="007C2F40"/>
    <w:rsid w:val="00C634E4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2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2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8C2877-D00D-473B-9823-AEC8531A3C87}"/>
</file>

<file path=customXml/itemProps2.xml><?xml version="1.0" encoding="utf-8"?>
<ds:datastoreItem xmlns:ds="http://schemas.openxmlformats.org/officeDocument/2006/customXml" ds:itemID="{0E8C0593-B39E-4645-B355-A8173D47F276}"/>
</file>

<file path=customXml/itemProps3.xml><?xml version="1.0" encoding="utf-8"?>
<ds:datastoreItem xmlns:ds="http://schemas.openxmlformats.org/officeDocument/2006/customXml" ds:itemID="{6EDA1432-50FB-45B9-ACF5-5636BEC946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Daniela Gutiérrez Alvaro</cp:lastModifiedBy>
  <cp:revision>3</cp:revision>
  <dcterms:created xsi:type="dcterms:W3CDTF">2018-11-01T15:04:00Z</dcterms:created>
  <dcterms:modified xsi:type="dcterms:W3CDTF">2018-11-05T16:12:00Z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