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283A05" w:rsidRPr="00707AD1" w:rsidRDefault="00283A05" w:rsidP="00283A05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Geneva, 8</w:t>
      </w:r>
      <w:r w:rsidRPr="00707AD1">
        <w:rPr>
          <w:b/>
          <w:sz w:val="28"/>
          <w:szCs w:val="28"/>
        </w:rPr>
        <w:t xml:space="preserve"> November 2018</w:t>
      </w: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</w:t>
      </w:r>
      <w:r w:rsidR="00A26563">
        <w:rPr>
          <w:b/>
          <w:sz w:val="28"/>
          <w:szCs w:val="28"/>
        </w:rPr>
        <w:t>Jordan</w:t>
      </w:r>
      <w:r w:rsidRPr="00707AD1">
        <w:rPr>
          <w:b/>
          <w:sz w:val="28"/>
          <w:szCs w:val="28"/>
        </w:rPr>
        <w:t xml:space="preserve">  </w:t>
      </w: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88259A" w:rsidRDefault="00283A05" w:rsidP="00F141CD">
      <w:pPr>
        <w:ind w:left="-180" w:right="-360"/>
        <w:jc w:val="both"/>
        <w:rPr>
          <w:sz w:val="28"/>
          <w:szCs w:val="28"/>
        </w:rPr>
      </w:pPr>
      <w:r w:rsidRPr="00707AD1">
        <w:rPr>
          <w:sz w:val="28"/>
          <w:szCs w:val="28"/>
        </w:rPr>
        <w:t xml:space="preserve">Montenegro welcomes the distinguished delegation of </w:t>
      </w:r>
      <w:r>
        <w:rPr>
          <w:sz w:val="28"/>
          <w:szCs w:val="28"/>
        </w:rPr>
        <w:t>Jordan</w:t>
      </w:r>
      <w:r w:rsidRPr="00707AD1">
        <w:rPr>
          <w:sz w:val="28"/>
          <w:szCs w:val="28"/>
        </w:rPr>
        <w:t xml:space="preserve">. </w:t>
      </w:r>
    </w:p>
    <w:p w:rsidR="00F141CD" w:rsidRDefault="00F141CD" w:rsidP="00F141CD">
      <w:pPr>
        <w:ind w:left="-180" w:right="-360"/>
        <w:jc w:val="both"/>
        <w:rPr>
          <w:sz w:val="28"/>
          <w:szCs w:val="28"/>
        </w:rPr>
      </w:pPr>
    </w:p>
    <w:p w:rsidR="0073650F" w:rsidRDefault="00F141CD" w:rsidP="0073650F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B50D1F">
        <w:rPr>
          <w:sz w:val="28"/>
          <w:szCs w:val="28"/>
        </w:rPr>
        <w:t>welcome</w:t>
      </w:r>
      <w:r w:rsidR="00FA4821">
        <w:rPr>
          <w:sz w:val="28"/>
          <w:szCs w:val="28"/>
        </w:rPr>
        <w:t xml:space="preserve"> the improvement of</w:t>
      </w:r>
      <w:r w:rsidRPr="00F141CD">
        <w:rPr>
          <w:sz w:val="28"/>
          <w:szCs w:val="28"/>
        </w:rPr>
        <w:t xml:space="preserve"> the institutional </w:t>
      </w:r>
      <w:r w:rsidR="00B50D1F">
        <w:rPr>
          <w:sz w:val="28"/>
          <w:szCs w:val="28"/>
        </w:rPr>
        <w:t xml:space="preserve">and normative </w:t>
      </w:r>
      <w:r w:rsidR="0083264B">
        <w:rPr>
          <w:sz w:val="28"/>
          <w:szCs w:val="28"/>
        </w:rPr>
        <w:t xml:space="preserve">human rights </w:t>
      </w:r>
      <w:r w:rsidRPr="00F141CD">
        <w:rPr>
          <w:sz w:val="28"/>
          <w:szCs w:val="28"/>
        </w:rPr>
        <w:t>framework</w:t>
      </w:r>
      <w:r w:rsidR="00B50D1F">
        <w:rPr>
          <w:sz w:val="28"/>
          <w:szCs w:val="28"/>
        </w:rPr>
        <w:t xml:space="preserve">, in particular </w:t>
      </w:r>
      <w:r w:rsidR="0083264B">
        <w:rPr>
          <w:sz w:val="28"/>
          <w:szCs w:val="28"/>
        </w:rPr>
        <w:t xml:space="preserve">through </w:t>
      </w:r>
      <w:r w:rsidR="00B50D1F">
        <w:rPr>
          <w:sz w:val="28"/>
          <w:szCs w:val="28"/>
        </w:rPr>
        <w:t xml:space="preserve">establishment of several institutions dealing with human rights and </w:t>
      </w:r>
      <w:r w:rsidR="00A82D20" w:rsidRPr="00A82D20">
        <w:rPr>
          <w:sz w:val="28"/>
          <w:szCs w:val="28"/>
        </w:rPr>
        <w:t>adoption of the 2016–2025 comprehensive national plan for human rights</w:t>
      </w:r>
      <w:r w:rsidR="00A82D20">
        <w:rPr>
          <w:sz w:val="28"/>
          <w:szCs w:val="28"/>
        </w:rPr>
        <w:t>.</w:t>
      </w:r>
      <w:r w:rsidR="0073650F" w:rsidRPr="0073650F">
        <w:rPr>
          <w:sz w:val="28"/>
          <w:szCs w:val="28"/>
        </w:rPr>
        <w:t xml:space="preserve"> </w:t>
      </w:r>
      <w:r w:rsidR="0073650F">
        <w:rPr>
          <w:sz w:val="28"/>
          <w:szCs w:val="28"/>
        </w:rPr>
        <w:t>We</w:t>
      </w:r>
      <w:r w:rsidR="0073650F" w:rsidRPr="00A26563">
        <w:rPr>
          <w:sz w:val="28"/>
          <w:szCs w:val="28"/>
        </w:rPr>
        <w:t xml:space="preserve"> welcome the continuous progress </w:t>
      </w:r>
      <w:r w:rsidR="0073650F">
        <w:rPr>
          <w:sz w:val="28"/>
          <w:szCs w:val="28"/>
        </w:rPr>
        <w:t>in cooperating</w:t>
      </w:r>
      <w:r w:rsidR="0073650F" w:rsidRPr="00A26563">
        <w:rPr>
          <w:sz w:val="28"/>
          <w:szCs w:val="28"/>
        </w:rPr>
        <w:t xml:space="preserve"> with </w:t>
      </w:r>
      <w:r w:rsidR="0073650F">
        <w:rPr>
          <w:sz w:val="28"/>
          <w:szCs w:val="28"/>
        </w:rPr>
        <w:t>OHCHR and HRC</w:t>
      </w:r>
      <w:r w:rsidR="0073650F" w:rsidRPr="00A26563">
        <w:rPr>
          <w:sz w:val="28"/>
          <w:szCs w:val="28"/>
        </w:rPr>
        <w:t xml:space="preserve"> special procedures. </w:t>
      </w:r>
    </w:p>
    <w:p w:rsidR="0073650F" w:rsidRDefault="0073650F" w:rsidP="0073650F">
      <w:pPr>
        <w:ind w:left="-180" w:right="-360"/>
        <w:jc w:val="both"/>
        <w:rPr>
          <w:sz w:val="28"/>
          <w:szCs w:val="28"/>
        </w:rPr>
      </w:pPr>
    </w:p>
    <w:p w:rsidR="0073650F" w:rsidRDefault="0073650F" w:rsidP="0073650F">
      <w:pPr>
        <w:ind w:left="-180" w:right="-360"/>
        <w:jc w:val="both"/>
        <w:rPr>
          <w:sz w:val="28"/>
          <w:szCs w:val="28"/>
        </w:rPr>
      </w:pPr>
      <w:r w:rsidRPr="0073650F">
        <w:rPr>
          <w:sz w:val="28"/>
          <w:szCs w:val="28"/>
        </w:rPr>
        <w:t xml:space="preserve">We </w:t>
      </w:r>
      <w:r w:rsidR="0083264B">
        <w:rPr>
          <w:sz w:val="28"/>
          <w:szCs w:val="28"/>
        </w:rPr>
        <w:t>commend the</w:t>
      </w:r>
      <w:r w:rsidRPr="0073650F">
        <w:rPr>
          <w:sz w:val="28"/>
          <w:szCs w:val="28"/>
        </w:rPr>
        <w:t xml:space="preserve"> Government </w:t>
      </w:r>
      <w:r w:rsidR="0083264B">
        <w:rPr>
          <w:sz w:val="28"/>
          <w:szCs w:val="28"/>
        </w:rPr>
        <w:t>for</w:t>
      </w:r>
      <w:r w:rsidRPr="0073650F">
        <w:rPr>
          <w:sz w:val="28"/>
          <w:szCs w:val="28"/>
        </w:rPr>
        <w:t xml:space="preserve"> ensuring </w:t>
      </w:r>
      <w:r w:rsidRPr="0073650F">
        <w:rPr>
          <w:sz w:val="28"/>
          <w:szCs w:val="28"/>
        </w:rPr>
        <w:t>equitable access to education for all children, regardless of their nationality or legal status</w:t>
      </w:r>
      <w:r w:rsidR="0083264B">
        <w:rPr>
          <w:sz w:val="28"/>
          <w:szCs w:val="28"/>
        </w:rPr>
        <w:t xml:space="preserve">, but as well for reaching gender parity in primary education. </w:t>
      </w:r>
    </w:p>
    <w:p w:rsidR="0073650F" w:rsidRDefault="0073650F" w:rsidP="0083264B">
      <w:pPr>
        <w:ind w:right="-360"/>
        <w:jc w:val="both"/>
        <w:rPr>
          <w:sz w:val="28"/>
          <w:szCs w:val="28"/>
        </w:rPr>
      </w:pPr>
    </w:p>
    <w:p w:rsidR="0073650F" w:rsidRDefault="0073650F" w:rsidP="0073650F">
      <w:pPr>
        <w:ind w:left="-180" w:right="-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We regret that de facto moratorium on executions ended by carrying out several executions in </w:t>
      </w:r>
      <w:r w:rsidR="0083264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period 2014-2017. We call on the Government to reinstate moratorium on the use of death penalty. </w:t>
      </w:r>
    </w:p>
    <w:p w:rsidR="004D4BE2" w:rsidRDefault="004D4BE2" w:rsidP="00A26563">
      <w:pPr>
        <w:ind w:right="-360"/>
        <w:jc w:val="both"/>
        <w:rPr>
          <w:sz w:val="28"/>
          <w:szCs w:val="28"/>
        </w:rPr>
      </w:pPr>
    </w:p>
    <w:p w:rsidR="004D4BE2" w:rsidRDefault="004D4BE2" w:rsidP="00204E5F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 recommends:</w:t>
      </w:r>
    </w:p>
    <w:p w:rsidR="004D4BE2" w:rsidRDefault="004D4BE2" w:rsidP="00204E5F">
      <w:pPr>
        <w:ind w:left="-180" w:right="-360"/>
        <w:jc w:val="both"/>
        <w:rPr>
          <w:sz w:val="28"/>
          <w:szCs w:val="28"/>
        </w:rPr>
      </w:pPr>
    </w:p>
    <w:p w:rsidR="004D4BE2" w:rsidRDefault="004D4BE2" w:rsidP="004D4BE2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B50D1F">
        <w:rPr>
          <w:sz w:val="28"/>
          <w:szCs w:val="28"/>
        </w:rPr>
        <w:t>ratify the Second Optional Protocol to the ICCPR aiming to the abolition of the death penalty</w:t>
      </w:r>
      <w:r w:rsidR="00B50D1F">
        <w:rPr>
          <w:sz w:val="28"/>
          <w:szCs w:val="28"/>
          <w:lang w:val="sr-Latn-ME"/>
        </w:rPr>
        <w:t>;</w:t>
      </w:r>
    </w:p>
    <w:p w:rsidR="00A26563" w:rsidRDefault="00A26563" w:rsidP="00A26563">
      <w:pPr>
        <w:pStyle w:val="ListParagraph"/>
        <w:ind w:left="180" w:right="-360"/>
        <w:jc w:val="both"/>
        <w:rPr>
          <w:sz w:val="28"/>
          <w:szCs w:val="28"/>
        </w:rPr>
      </w:pPr>
    </w:p>
    <w:p w:rsidR="004D4BE2" w:rsidRDefault="00B50D1F" w:rsidP="004D4BE2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ratify </w:t>
      </w:r>
      <w:r w:rsidR="00A26563" w:rsidRPr="00A26563">
        <w:rPr>
          <w:sz w:val="28"/>
          <w:szCs w:val="28"/>
        </w:rPr>
        <w:t>the International Convention for the Protection of All Persons from Enforced Disappearance</w:t>
      </w:r>
      <w:r w:rsidR="00A26563">
        <w:rPr>
          <w:sz w:val="28"/>
          <w:szCs w:val="28"/>
        </w:rPr>
        <w:t>.</w:t>
      </w:r>
    </w:p>
    <w:p w:rsidR="00A26563" w:rsidRPr="00A26563" w:rsidRDefault="00A26563" w:rsidP="00A26563">
      <w:pPr>
        <w:pStyle w:val="ListParagraph"/>
        <w:rPr>
          <w:sz w:val="28"/>
          <w:szCs w:val="28"/>
        </w:rPr>
      </w:pPr>
    </w:p>
    <w:p w:rsidR="00A26563" w:rsidRPr="00A26563" w:rsidRDefault="00A26563" w:rsidP="00A2656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sectPr w:rsidR="00A26563" w:rsidRPr="00A2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0DE4"/>
    <w:multiLevelType w:val="hybridMultilevel"/>
    <w:tmpl w:val="367EDF5A"/>
    <w:lvl w:ilvl="0" w:tplc="4746A3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2"/>
    <w:rsid w:val="000D3BAA"/>
    <w:rsid w:val="00204E5F"/>
    <w:rsid w:val="00283A05"/>
    <w:rsid w:val="004D4BE2"/>
    <w:rsid w:val="0073650F"/>
    <w:rsid w:val="0083264B"/>
    <w:rsid w:val="0088259A"/>
    <w:rsid w:val="00A26563"/>
    <w:rsid w:val="00A82D20"/>
    <w:rsid w:val="00B50D1F"/>
    <w:rsid w:val="00C24922"/>
    <w:rsid w:val="00D94E15"/>
    <w:rsid w:val="00F141CD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37A4"/>
  <w15:chartTrackingRefBased/>
  <w15:docId w15:val="{934A8427-9EC9-4C2A-B11D-53F1CE5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68143-3F17-4837-8783-EF34EC4F4062}"/>
</file>

<file path=customXml/itemProps2.xml><?xml version="1.0" encoding="utf-8"?>
<ds:datastoreItem xmlns:ds="http://schemas.openxmlformats.org/officeDocument/2006/customXml" ds:itemID="{E4371B4E-23EC-4FA9-B787-D86A6E0F47CE}"/>
</file>

<file path=customXml/itemProps3.xml><?xml version="1.0" encoding="utf-8"?>
<ds:datastoreItem xmlns:ds="http://schemas.openxmlformats.org/officeDocument/2006/customXml" ds:itemID="{E3569763-229D-4C31-9BE3-527933F6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Dragana Scepanovic</cp:lastModifiedBy>
  <cp:revision>2</cp:revision>
  <dcterms:created xsi:type="dcterms:W3CDTF">2018-11-07T13:59:00Z</dcterms:created>
  <dcterms:modified xsi:type="dcterms:W3CDTF">2018-11-07T13:59:00Z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