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D625E1" w:rsidRDefault="002041F0" w:rsidP="002041F0">
      <w:pPr>
        <w:jc w:val="center"/>
        <w:rPr>
          <w:rFonts w:ascii="Avenir Book" w:hAnsi="Avenir Book"/>
          <w:sz w:val="28"/>
          <w:szCs w:val="28"/>
        </w:rPr>
      </w:pPr>
      <w:r w:rsidRPr="00D625E1">
        <w:rPr>
          <w:rFonts w:ascii="Monotype Corsiva" w:eastAsia="Brush Script MT" w:hAnsi="Monotype Corsiva" w:cs="Microsoft New Tai Lue"/>
          <w:b/>
          <w:i/>
          <w:sz w:val="28"/>
          <w:szCs w:val="28"/>
          <w:lang w:val="en-GB"/>
        </w:rPr>
        <w:t>Permanent Mission of Rwanda</w:t>
      </w:r>
    </w:p>
    <w:p w14:paraId="7FC4AF8A" w14:textId="448AFD9B" w:rsidR="002041F0" w:rsidRPr="002041F0" w:rsidRDefault="00745B51" w:rsidP="002041F0">
      <w:pPr>
        <w:jc w:val="center"/>
        <w:rPr>
          <w:rFonts w:ascii="Avenir Book" w:hAnsi="Avenir Book"/>
          <w:sz w:val="26"/>
          <w:szCs w:val="26"/>
        </w:rPr>
      </w:pPr>
      <w:r w:rsidRPr="00ED3013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745CA6B3" w:rsidR="008313B6" w:rsidRPr="003361A0" w:rsidRDefault="00D92A44" w:rsidP="00750114">
      <w:pPr>
        <w:spacing w:after="0"/>
        <w:jc w:val="center"/>
        <w:rPr>
          <w:rFonts w:ascii="Avenir Book" w:hAnsi="Avenir Book"/>
          <w:b/>
          <w:sz w:val="28"/>
          <w:szCs w:val="28"/>
        </w:rPr>
      </w:pPr>
      <w:r w:rsidRPr="003361A0">
        <w:rPr>
          <w:rFonts w:ascii="Avenir Book" w:hAnsi="Avenir Book"/>
          <w:b/>
          <w:sz w:val="28"/>
          <w:szCs w:val="28"/>
        </w:rPr>
        <w:t>3</w:t>
      </w:r>
      <w:r w:rsidR="006429C3" w:rsidRPr="003361A0">
        <w:rPr>
          <w:rFonts w:ascii="Avenir Book" w:hAnsi="Avenir Book"/>
          <w:b/>
          <w:sz w:val="28"/>
          <w:szCs w:val="28"/>
        </w:rPr>
        <w:t>1</w:t>
      </w:r>
      <w:r w:rsidR="006429C3" w:rsidRPr="003361A0">
        <w:rPr>
          <w:rFonts w:ascii="Avenir Book" w:hAnsi="Avenir Book"/>
          <w:b/>
          <w:sz w:val="28"/>
          <w:szCs w:val="28"/>
          <w:vertAlign w:val="superscript"/>
        </w:rPr>
        <w:t>st</w:t>
      </w:r>
      <w:r w:rsidR="006429C3" w:rsidRPr="003361A0">
        <w:rPr>
          <w:rFonts w:ascii="Avenir Book" w:hAnsi="Avenir Book"/>
          <w:b/>
          <w:sz w:val="28"/>
          <w:szCs w:val="28"/>
        </w:rPr>
        <w:t xml:space="preserve"> </w:t>
      </w:r>
      <w:r w:rsidR="008313B6" w:rsidRPr="003361A0">
        <w:rPr>
          <w:rFonts w:ascii="Avenir Book" w:hAnsi="Avenir Book"/>
          <w:b/>
          <w:sz w:val="28"/>
          <w:szCs w:val="28"/>
        </w:rPr>
        <w:t>Session of the U</w:t>
      </w:r>
      <w:r w:rsidR="00C05DE4" w:rsidRPr="003361A0">
        <w:rPr>
          <w:rFonts w:ascii="Avenir Book" w:hAnsi="Avenir Book"/>
          <w:b/>
          <w:sz w:val="28"/>
          <w:szCs w:val="28"/>
        </w:rPr>
        <w:t xml:space="preserve">niversal </w:t>
      </w:r>
      <w:r w:rsidR="008313B6" w:rsidRPr="003361A0">
        <w:rPr>
          <w:rFonts w:ascii="Avenir Book" w:hAnsi="Avenir Book"/>
          <w:b/>
          <w:sz w:val="28"/>
          <w:szCs w:val="28"/>
        </w:rPr>
        <w:t>P</w:t>
      </w:r>
      <w:r w:rsidR="00C05DE4" w:rsidRPr="003361A0">
        <w:rPr>
          <w:rFonts w:ascii="Avenir Book" w:hAnsi="Avenir Book"/>
          <w:b/>
          <w:sz w:val="28"/>
          <w:szCs w:val="28"/>
        </w:rPr>
        <w:t xml:space="preserve">eriodic </w:t>
      </w:r>
      <w:r w:rsidR="008313B6" w:rsidRPr="003361A0">
        <w:rPr>
          <w:rFonts w:ascii="Avenir Book" w:hAnsi="Avenir Book"/>
          <w:b/>
          <w:sz w:val="28"/>
          <w:szCs w:val="28"/>
        </w:rPr>
        <w:t>R</w:t>
      </w:r>
      <w:r w:rsidR="00C05DE4" w:rsidRPr="003361A0">
        <w:rPr>
          <w:rFonts w:ascii="Avenir Book" w:hAnsi="Avenir Book"/>
          <w:b/>
          <w:sz w:val="28"/>
          <w:szCs w:val="28"/>
        </w:rPr>
        <w:t>eview</w:t>
      </w:r>
      <w:r w:rsidR="008313B6" w:rsidRPr="003361A0">
        <w:rPr>
          <w:rFonts w:ascii="Avenir Book" w:hAnsi="Avenir Book"/>
          <w:b/>
          <w:sz w:val="28"/>
          <w:szCs w:val="28"/>
        </w:rPr>
        <w:t xml:space="preserve"> Working Group</w:t>
      </w:r>
    </w:p>
    <w:p w14:paraId="1926D2BE" w14:textId="20582F1A" w:rsidR="005B760D" w:rsidRPr="003361A0" w:rsidRDefault="00C05DE4" w:rsidP="00750114">
      <w:pPr>
        <w:spacing w:after="0"/>
        <w:jc w:val="center"/>
        <w:outlineLvl w:val="0"/>
        <w:rPr>
          <w:rFonts w:ascii="Avenir Book" w:hAnsi="Avenir Book"/>
          <w:b/>
          <w:sz w:val="28"/>
          <w:szCs w:val="28"/>
        </w:rPr>
      </w:pPr>
      <w:r w:rsidRPr="003361A0">
        <w:rPr>
          <w:rFonts w:ascii="Avenir Book" w:hAnsi="Avenir Book"/>
          <w:b/>
          <w:sz w:val="28"/>
          <w:szCs w:val="28"/>
        </w:rPr>
        <w:t xml:space="preserve">Review of </w:t>
      </w:r>
      <w:r w:rsidR="006429C3" w:rsidRPr="003361A0">
        <w:rPr>
          <w:rFonts w:ascii="Avenir Book" w:hAnsi="Avenir Book"/>
          <w:b/>
          <w:sz w:val="28"/>
          <w:szCs w:val="28"/>
        </w:rPr>
        <w:t>Mauritius</w:t>
      </w:r>
    </w:p>
    <w:p w14:paraId="7DF19DA9" w14:textId="75410AE6" w:rsidR="00CB1E08" w:rsidRPr="003361A0" w:rsidRDefault="006429C3" w:rsidP="00750114">
      <w:pPr>
        <w:spacing w:after="0"/>
        <w:jc w:val="center"/>
        <w:outlineLvl w:val="0"/>
        <w:rPr>
          <w:rFonts w:ascii="Avenir Book" w:hAnsi="Avenir Book"/>
          <w:b/>
          <w:sz w:val="28"/>
          <w:szCs w:val="28"/>
        </w:rPr>
      </w:pPr>
      <w:r w:rsidRPr="003361A0">
        <w:rPr>
          <w:rFonts w:ascii="Avenir Book" w:hAnsi="Avenir Book"/>
          <w:b/>
          <w:sz w:val="28"/>
          <w:szCs w:val="28"/>
        </w:rPr>
        <w:t>7</w:t>
      </w:r>
      <w:r w:rsidR="00ED3013" w:rsidRPr="003361A0">
        <w:rPr>
          <w:rFonts w:ascii="Avenir Book" w:hAnsi="Avenir Book"/>
          <w:b/>
          <w:sz w:val="28"/>
          <w:szCs w:val="28"/>
          <w:vertAlign w:val="superscript"/>
        </w:rPr>
        <w:t>th</w:t>
      </w:r>
      <w:r w:rsidR="00D92A44" w:rsidRPr="003361A0">
        <w:rPr>
          <w:rFonts w:ascii="Avenir Book" w:hAnsi="Avenir Book"/>
          <w:b/>
          <w:sz w:val="28"/>
          <w:szCs w:val="28"/>
        </w:rPr>
        <w:t xml:space="preserve"> </w:t>
      </w:r>
      <w:r w:rsidRPr="003361A0">
        <w:rPr>
          <w:rFonts w:ascii="Avenir Book" w:hAnsi="Avenir Book"/>
          <w:b/>
          <w:sz w:val="28"/>
          <w:szCs w:val="28"/>
        </w:rPr>
        <w:t>November</w:t>
      </w:r>
      <w:r w:rsidR="00B929D4" w:rsidRPr="003361A0">
        <w:rPr>
          <w:rFonts w:ascii="Avenir Book" w:hAnsi="Avenir Book"/>
          <w:b/>
          <w:sz w:val="28"/>
          <w:szCs w:val="28"/>
        </w:rPr>
        <w:t xml:space="preserve"> 2018</w:t>
      </w:r>
    </w:p>
    <w:p w14:paraId="4FB657F4" w14:textId="3C2E16A9" w:rsidR="00085013" w:rsidRPr="003361A0" w:rsidRDefault="00280057" w:rsidP="00E91368">
      <w:pPr>
        <w:spacing w:after="0"/>
        <w:jc w:val="center"/>
        <w:outlineLvl w:val="0"/>
        <w:rPr>
          <w:rFonts w:ascii="Avenir Book" w:hAnsi="Avenir Book"/>
          <w:b/>
          <w:sz w:val="28"/>
          <w:szCs w:val="28"/>
        </w:rPr>
      </w:pPr>
      <w:r w:rsidRPr="003361A0">
        <w:rPr>
          <w:rFonts w:ascii="Avenir Book" w:hAnsi="Avenir Book"/>
          <w:b/>
          <w:sz w:val="28"/>
          <w:szCs w:val="28"/>
        </w:rPr>
        <w:t xml:space="preserve">Statement delivered by </w:t>
      </w:r>
      <w:r w:rsidR="00313BF9" w:rsidRPr="003361A0">
        <w:rPr>
          <w:rFonts w:ascii="Avenir Book" w:hAnsi="Avenir Book"/>
          <w:b/>
          <w:sz w:val="28"/>
          <w:szCs w:val="28"/>
        </w:rPr>
        <w:t>H.E. Dr. Francois Xavier Ngarambe</w:t>
      </w:r>
    </w:p>
    <w:p w14:paraId="4F282BE8" w14:textId="5D52A82A" w:rsidR="00313BF9" w:rsidRPr="003361A0" w:rsidRDefault="00313BF9" w:rsidP="00E91368">
      <w:pPr>
        <w:spacing w:after="0"/>
        <w:jc w:val="center"/>
        <w:outlineLvl w:val="0"/>
        <w:rPr>
          <w:rFonts w:ascii="Avenir Book" w:hAnsi="Avenir Book"/>
          <w:b/>
          <w:sz w:val="28"/>
          <w:szCs w:val="28"/>
        </w:rPr>
      </w:pPr>
      <w:r w:rsidRPr="003361A0">
        <w:rPr>
          <w:rFonts w:ascii="Avenir Book" w:hAnsi="Avenir Book"/>
          <w:b/>
          <w:sz w:val="28"/>
          <w:szCs w:val="28"/>
        </w:rPr>
        <w:t>Ambassador and Permanent Representative</w:t>
      </w:r>
    </w:p>
    <w:p w14:paraId="2C4A1C5D" w14:textId="74234997" w:rsidR="005B760D" w:rsidRPr="00313BF9" w:rsidRDefault="00280057" w:rsidP="007E6A06">
      <w:pPr>
        <w:rPr>
          <w:rFonts w:ascii="Avenir Book" w:hAnsi="Avenir Book"/>
          <w:sz w:val="28"/>
          <w:szCs w:val="28"/>
        </w:rPr>
      </w:pPr>
      <w:bookmarkStart w:id="0" w:name="_GoBack"/>
      <w:bookmarkEnd w:id="0"/>
      <w:r w:rsidRPr="00313BF9">
        <w:rPr>
          <w:rFonts w:ascii="Avenir Book" w:hAnsi="Avenir Book"/>
          <w:sz w:val="28"/>
          <w:szCs w:val="28"/>
        </w:rPr>
        <w:t xml:space="preserve">Thank </w:t>
      </w:r>
      <w:r w:rsidR="00D92A44" w:rsidRPr="00313BF9">
        <w:rPr>
          <w:rFonts w:ascii="Avenir Book" w:hAnsi="Avenir Book"/>
          <w:sz w:val="28"/>
          <w:szCs w:val="28"/>
        </w:rPr>
        <w:t>you, Mr. Vice President</w:t>
      </w:r>
      <w:r w:rsidR="00DB5556" w:rsidRPr="00313BF9">
        <w:rPr>
          <w:rFonts w:ascii="Avenir Book" w:hAnsi="Avenir Book"/>
          <w:sz w:val="28"/>
          <w:szCs w:val="28"/>
        </w:rPr>
        <w:t>,</w:t>
      </w:r>
    </w:p>
    <w:p w14:paraId="4E671202" w14:textId="2158F9B8" w:rsidR="00A93F00" w:rsidRPr="00313BF9" w:rsidRDefault="00A93F00" w:rsidP="007E6A06">
      <w:pPr>
        <w:numPr>
          <w:ilvl w:val="0"/>
          <w:numId w:val="4"/>
        </w:numPr>
        <w:spacing w:after="120"/>
        <w:jc w:val="both"/>
        <w:rPr>
          <w:rFonts w:ascii="Avenir Book" w:hAnsi="Avenir Book"/>
          <w:sz w:val="28"/>
          <w:szCs w:val="28"/>
        </w:rPr>
      </w:pPr>
      <w:r w:rsidRPr="00313BF9">
        <w:rPr>
          <w:rFonts w:ascii="Avenir Book" w:hAnsi="Avenir Book"/>
          <w:sz w:val="28"/>
          <w:szCs w:val="28"/>
        </w:rPr>
        <w:t>Rwanda</w:t>
      </w:r>
      <w:r w:rsidR="005766ED" w:rsidRPr="00313BF9">
        <w:rPr>
          <w:rFonts w:ascii="Avenir Book" w:hAnsi="Avenir Book"/>
          <w:sz w:val="28"/>
          <w:szCs w:val="28"/>
        </w:rPr>
        <w:t xml:space="preserve"> </w:t>
      </w:r>
      <w:r w:rsidRPr="00313BF9">
        <w:rPr>
          <w:rFonts w:ascii="Avenir Book" w:hAnsi="Avenir Book"/>
          <w:sz w:val="28"/>
          <w:szCs w:val="28"/>
        </w:rPr>
        <w:t xml:space="preserve">welcomes the delegation of </w:t>
      </w:r>
      <w:r w:rsidR="006429C3" w:rsidRPr="00313BF9">
        <w:rPr>
          <w:rFonts w:ascii="Avenir Book" w:hAnsi="Avenir Book"/>
          <w:sz w:val="28"/>
          <w:szCs w:val="28"/>
        </w:rPr>
        <w:t>Mauritius</w:t>
      </w:r>
      <w:r w:rsidRPr="00313BF9">
        <w:rPr>
          <w:rFonts w:ascii="Avenir Book" w:hAnsi="Avenir Book"/>
          <w:sz w:val="28"/>
          <w:szCs w:val="28"/>
        </w:rPr>
        <w:t xml:space="preserve"> and thanks them for the presentation of their</w:t>
      </w:r>
      <w:r w:rsidR="005E308F" w:rsidRPr="00313BF9">
        <w:rPr>
          <w:rFonts w:ascii="Avenir Book" w:hAnsi="Avenir Book"/>
          <w:sz w:val="28"/>
          <w:szCs w:val="28"/>
        </w:rPr>
        <w:t xml:space="preserve"> national report and the update just provided.</w:t>
      </w:r>
    </w:p>
    <w:p w14:paraId="632AB044" w14:textId="72F2413E" w:rsidR="00A93F00" w:rsidRPr="00313BF9" w:rsidRDefault="00FC167C" w:rsidP="00085013">
      <w:pPr>
        <w:numPr>
          <w:ilvl w:val="0"/>
          <w:numId w:val="4"/>
        </w:numPr>
        <w:spacing w:after="120"/>
        <w:jc w:val="both"/>
        <w:rPr>
          <w:rFonts w:ascii="Avenir Book" w:hAnsi="Avenir Book"/>
          <w:sz w:val="28"/>
          <w:szCs w:val="28"/>
          <w:lang w:val="en-GB"/>
        </w:rPr>
      </w:pPr>
      <w:r w:rsidRPr="00313BF9">
        <w:rPr>
          <w:rFonts w:ascii="Avenir Book" w:hAnsi="Avenir Book"/>
          <w:sz w:val="28"/>
          <w:szCs w:val="28"/>
        </w:rPr>
        <w:t xml:space="preserve">Rwanda welcomes the many positive steps taken by </w:t>
      </w:r>
      <w:r w:rsidR="006429C3" w:rsidRPr="00313BF9">
        <w:rPr>
          <w:rFonts w:ascii="Avenir Book" w:hAnsi="Avenir Book"/>
          <w:sz w:val="28"/>
          <w:szCs w:val="28"/>
        </w:rPr>
        <w:t>Mauritius</w:t>
      </w:r>
      <w:r w:rsidRPr="00313BF9">
        <w:rPr>
          <w:rFonts w:ascii="Avenir Book" w:hAnsi="Avenir Book"/>
          <w:sz w:val="28"/>
          <w:szCs w:val="28"/>
        </w:rPr>
        <w:t xml:space="preserve"> to promote human rights and strengthen the institutional framework for the promotion and protection of human rights. In that regard, we welcome the positive steps taken by</w:t>
      </w:r>
      <w:r w:rsidR="00A93F00" w:rsidRPr="00313BF9">
        <w:rPr>
          <w:rFonts w:ascii="Avenir Book" w:hAnsi="Avenir Book"/>
          <w:sz w:val="28"/>
          <w:szCs w:val="28"/>
        </w:rPr>
        <w:t xml:space="preserve"> </w:t>
      </w:r>
      <w:r w:rsidR="006429C3" w:rsidRPr="00313BF9">
        <w:rPr>
          <w:rFonts w:ascii="Avenir Book" w:hAnsi="Avenir Book"/>
          <w:sz w:val="28"/>
          <w:szCs w:val="28"/>
        </w:rPr>
        <w:t>Mauritius</w:t>
      </w:r>
      <w:r w:rsidRPr="00313BF9">
        <w:rPr>
          <w:rFonts w:ascii="Avenir Book" w:hAnsi="Avenir Book"/>
          <w:sz w:val="28"/>
          <w:szCs w:val="28"/>
        </w:rPr>
        <w:t xml:space="preserve">, including </w:t>
      </w:r>
      <w:r w:rsidR="007E6A06" w:rsidRPr="00313BF9">
        <w:rPr>
          <w:rFonts w:ascii="Avenir Book" w:hAnsi="Avenir Book"/>
          <w:sz w:val="28"/>
          <w:szCs w:val="28"/>
        </w:rPr>
        <w:t>the amendment to</w:t>
      </w:r>
      <w:r w:rsidR="001A77A8" w:rsidRPr="00313BF9">
        <w:rPr>
          <w:rFonts w:ascii="Avenir Book" w:hAnsi="Avenir Book"/>
          <w:sz w:val="28"/>
          <w:szCs w:val="28"/>
        </w:rPr>
        <w:t xml:space="preserve"> its National </w:t>
      </w:r>
      <w:r w:rsidR="007E6A06" w:rsidRPr="00313BF9">
        <w:rPr>
          <w:rFonts w:ascii="Avenir Book" w:hAnsi="Avenir Book"/>
          <w:sz w:val="28"/>
          <w:szCs w:val="28"/>
        </w:rPr>
        <w:t>Women’s Council Act</w:t>
      </w:r>
      <w:r w:rsidR="00085013" w:rsidRPr="00313BF9">
        <w:rPr>
          <w:rFonts w:ascii="Avenir Book" w:hAnsi="Avenir Book"/>
          <w:sz w:val="28"/>
          <w:szCs w:val="28"/>
        </w:rPr>
        <w:t xml:space="preserve"> t</w:t>
      </w:r>
      <w:r w:rsidR="00085013" w:rsidRPr="00313BF9">
        <w:rPr>
          <w:rFonts w:ascii="Avenir Book" w:hAnsi="Avenir Book"/>
          <w:sz w:val="28"/>
          <w:szCs w:val="28"/>
          <w:lang w:val="en-GB"/>
        </w:rPr>
        <w:t xml:space="preserve">o further promote women’s empowerment and gender equality </w:t>
      </w:r>
      <w:r w:rsidR="00882B62" w:rsidRPr="00313BF9">
        <w:rPr>
          <w:rFonts w:ascii="Avenir Book" w:hAnsi="Avenir Book"/>
          <w:sz w:val="28"/>
          <w:szCs w:val="28"/>
          <w:lang w:val="en-GB"/>
        </w:rPr>
        <w:t>and its strengthened cooperation with the Treaty Bodies.</w:t>
      </w:r>
    </w:p>
    <w:p w14:paraId="45FA9804" w14:textId="613ED6A6" w:rsidR="005D751E" w:rsidRPr="00313BF9" w:rsidRDefault="002041F0" w:rsidP="007E6A06">
      <w:pPr>
        <w:pStyle w:val="ListParagraph"/>
        <w:numPr>
          <w:ilvl w:val="0"/>
          <w:numId w:val="4"/>
        </w:numPr>
        <w:jc w:val="both"/>
        <w:outlineLvl w:val="0"/>
        <w:rPr>
          <w:rFonts w:ascii="Avenir Book" w:hAnsi="Avenir Book"/>
          <w:bCs/>
          <w:sz w:val="28"/>
          <w:szCs w:val="28"/>
          <w:lang w:val="en-GB"/>
        </w:rPr>
      </w:pPr>
      <w:r w:rsidRPr="00313BF9">
        <w:rPr>
          <w:rFonts w:ascii="Avenir Book" w:hAnsi="Avenir Book"/>
          <w:sz w:val="28"/>
          <w:szCs w:val="28"/>
        </w:rPr>
        <w:t>While noting</w:t>
      </w:r>
      <w:r w:rsidR="007837BA" w:rsidRPr="00313BF9">
        <w:rPr>
          <w:rFonts w:ascii="Avenir Book" w:hAnsi="Avenir Book"/>
          <w:sz w:val="28"/>
          <w:szCs w:val="28"/>
        </w:rPr>
        <w:t xml:space="preserve"> progress made in </w:t>
      </w:r>
      <w:r w:rsidR="00750114" w:rsidRPr="00313BF9">
        <w:rPr>
          <w:rFonts w:ascii="Avenir Book" w:hAnsi="Avenir Book"/>
          <w:sz w:val="28"/>
          <w:szCs w:val="28"/>
          <w:lang w:val="en-GB"/>
        </w:rPr>
        <w:t xml:space="preserve">promoting gender equality, </w:t>
      </w:r>
      <w:r w:rsidR="00F8259B" w:rsidRPr="00313BF9">
        <w:rPr>
          <w:rFonts w:ascii="Avenir Book" w:hAnsi="Avenir Book"/>
          <w:sz w:val="28"/>
          <w:szCs w:val="28"/>
        </w:rPr>
        <w:t>Rwanda recommends that</w:t>
      </w:r>
      <w:r w:rsidR="00750114" w:rsidRPr="00313BF9">
        <w:rPr>
          <w:rFonts w:ascii="Avenir Book" w:hAnsi="Avenir Book"/>
          <w:sz w:val="28"/>
          <w:szCs w:val="28"/>
        </w:rPr>
        <w:t xml:space="preserve"> Mauritius enhance those efforts</w:t>
      </w:r>
      <w:r w:rsidR="00750114" w:rsidRPr="00313BF9">
        <w:rPr>
          <w:rFonts w:ascii="Avenir Book" w:hAnsi="Avenir Book"/>
          <w:sz w:val="28"/>
          <w:szCs w:val="28"/>
          <w:lang w:val="en-GB"/>
        </w:rPr>
        <w:t xml:space="preserve"> particularly with regard to the under-representation of women in political and decision-making positions</w:t>
      </w:r>
      <w:r w:rsidR="00494D36" w:rsidRPr="00313BF9">
        <w:rPr>
          <w:rFonts w:ascii="Avenir Book" w:hAnsi="Avenir Book"/>
          <w:bCs/>
          <w:sz w:val="28"/>
          <w:szCs w:val="28"/>
          <w:lang w:val="en-GB"/>
        </w:rPr>
        <w:t xml:space="preserve">. </w:t>
      </w:r>
    </w:p>
    <w:p w14:paraId="182DB52C" w14:textId="77777777" w:rsidR="003361A0" w:rsidRDefault="003361A0" w:rsidP="007E6A06">
      <w:pPr>
        <w:spacing w:after="120"/>
        <w:jc w:val="both"/>
        <w:outlineLvl w:val="0"/>
        <w:rPr>
          <w:rFonts w:ascii="Avenir Book" w:hAnsi="Avenir Book"/>
          <w:b/>
          <w:sz w:val="28"/>
          <w:szCs w:val="28"/>
        </w:rPr>
      </w:pPr>
    </w:p>
    <w:p w14:paraId="159E4755" w14:textId="77777777" w:rsidR="003361A0" w:rsidRDefault="003361A0" w:rsidP="007E6A06">
      <w:pPr>
        <w:spacing w:after="120"/>
        <w:jc w:val="both"/>
        <w:outlineLvl w:val="0"/>
        <w:rPr>
          <w:rFonts w:ascii="Avenir Book" w:hAnsi="Avenir Book"/>
          <w:b/>
          <w:sz w:val="28"/>
          <w:szCs w:val="28"/>
        </w:rPr>
      </w:pPr>
    </w:p>
    <w:p w14:paraId="6645B5B2" w14:textId="2C8C18C0" w:rsidR="00A93F00" w:rsidRPr="00313BF9" w:rsidRDefault="00A93F00" w:rsidP="007E6A06">
      <w:pPr>
        <w:spacing w:after="120"/>
        <w:jc w:val="both"/>
        <w:outlineLvl w:val="0"/>
        <w:rPr>
          <w:rFonts w:ascii="Avenir Book" w:hAnsi="Avenir Book"/>
          <w:b/>
          <w:sz w:val="28"/>
          <w:szCs w:val="28"/>
        </w:rPr>
      </w:pPr>
      <w:r w:rsidRPr="00313BF9">
        <w:rPr>
          <w:rFonts w:ascii="Avenir Book" w:hAnsi="Avenir Book"/>
          <w:b/>
          <w:sz w:val="28"/>
          <w:szCs w:val="28"/>
        </w:rPr>
        <w:lastRenderedPageBreak/>
        <w:t xml:space="preserve">Rwanda </w:t>
      </w:r>
      <w:r w:rsidR="00AC689F" w:rsidRPr="00313BF9">
        <w:rPr>
          <w:rFonts w:ascii="Avenir Book" w:hAnsi="Avenir Book"/>
          <w:b/>
          <w:sz w:val="28"/>
          <w:szCs w:val="28"/>
        </w:rPr>
        <w:t>recommend</w:t>
      </w:r>
      <w:r w:rsidRPr="00313BF9">
        <w:rPr>
          <w:rFonts w:ascii="Avenir Book" w:hAnsi="Avenir Book"/>
          <w:b/>
          <w:sz w:val="28"/>
          <w:szCs w:val="28"/>
        </w:rPr>
        <w:t>s</w:t>
      </w:r>
      <w:r w:rsidR="00AC689F" w:rsidRPr="00313BF9">
        <w:rPr>
          <w:rFonts w:ascii="Avenir Book" w:hAnsi="Avenir Book"/>
          <w:b/>
          <w:sz w:val="28"/>
          <w:szCs w:val="28"/>
        </w:rPr>
        <w:t xml:space="preserve"> that </w:t>
      </w:r>
      <w:r w:rsidR="006429C3" w:rsidRPr="00313BF9">
        <w:rPr>
          <w:rFonts w:ascii="Avenir Book" w:hAnsi="Avenir Book"/>
          <w:b/>
          <w:sz w:val="28"/>
          <w:szCs w:val="28"/>
        </w:rPr>
        <w:t>Mauritius</w:t>
      </w:r>
      <w:r w:rsidRPr="00313BF9">
        <w:rPr>
          <w:rFonts w:ascii="Avenir Book" w:hAnsi="Avenir Book"/>
          <w:b/>
          <w:sz w:val="28"/>
          <w:szCs w:val="28"/>
        </w:rPr>
        <w:t>:</w:t>
      </w:r>
    </w:p>
    <w:p w14:paraId="07D73AD0" w14:textId="75E0B44C" w:rsidR="00750114" w:rsidRPr="00313BF9" w:rsidRDefault="00750114" w:rsidP="00750114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bCs/>
          <w:sz w:val="28"/>
          <w:szCs w:val="28"/>
        </w:rPr>
      </w:pPr>
      <w:r w:rsidRPr="00313BF9">
        <w:rPr>
          <w:rFonts w:ascii="Avenir Book" w:hAnsi="Avenir Book"/>
          <w:sz w:val="28"/>
          <w:szCs w:val="28"/>
        </w:rPr>
        <w:t>Considers issuing a standing invitation to the UN human rights Special Procedures, while noting Mauritius’s exemplary cooperation with the United Nations Human Rights Mechanisms.</w:t>
      </w:r>
    </w:p>
    <w:p w14:paraId="41DD8395" w14:textId="77777777" w:rsidR="00E91368" w:rsidRPr="00313BF9" w:rsidRDefault="00906859" w:rsidP="00E91368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bCs/>
          <w:sz w:val="28"/>
          <w:szCs w:val="28"/>
        </w:rPr>
      </w:pPr>
      <w:r w:rsidRPr="00313BF9">
        <w:rPr>
          <w:rFonts w:ascii="Avenir Book" w:hAnsi="Avenir Book"/>
          <w:sz w:val="28"/>
          <w:szCs w:val="28"/>
        </w:rPr>
        <w:t>Consider ratifying the Convention</w:t>
      </w:r>
      <w:r w:rsidR="007E6A06" w:rsidRPr="00313BF9">
        <w:rPr>
          <w:rFonts w:ascii="Avenir Book" w:hAnsi="Avenir Book"/>
          <w:sz w:val="28"/>
          <w:szCs w:val="28"/>
        </w:rPr>
        <w:t xml:space="preserve"> </w:t>
      </w:r>
      <w:r w:rsidR="007E6A06" w:rsidRPr="00313BF9">
        <w:rPr>
          <w:rFonts w:ascii="Avenir Book" w:hAnsi="Avenir Book"/>
          <w:sz w:val="28"/>
          <w:szCs w:val="28"/>
          <w:lang w:val="en-GB"/>
        </w:rPr>
        <w:t>on the Prevention and Punishment of the Crime of Genocide</w:t>
      </w:r>
      <w:r w:rsidR="007E6A06" w:rsidRPr="00313BF9">
        <w:rPr>
          <w:rFonts w:ascii="Avenir Book" w:hAnsi="Avenir Book"/>
          <w:sz w:val="28"/>
          <w:szCs w:val="28"/>
        </w:rPr>
        <w:t>.</w:t>
      </w:r>
      <w:r w:rsidRPr="00313BF9">
        <w:rPr>
          <w:rFonts w:ascii="Avenir Book" w:hAnsi="Avenir Book"/>
          <w:sz w:val="28"/>
          <w:szCs w:val="28"/>
        </w:rPr>
        <w:t xml:space="preserve"> </w:t>
      </w:r>
      <w:r w:rsidR="00E91368" w:rsidRPr="00313BF9">
        <w:rPr>
          <w:rFonts w:ascii="Avenir Book" w:hAnsi="Avenir Book"/>
          <w:sz w:val="28"/>
          <w:szCs w:val="28"/>
        </w:rPr>
        <w:t>We welcome the update given by the head of delegation in that regard.</w:t>
      </w:r>
    </w:p>
    <w:p w14:paraId="4DAE033A" w14:textId="59D0FF43" w:rsidR="005B760D" w:rsidRPr="00313BF9" w:rsidRDefault="00A93F00" w:rsidP="00E91368">
      <w:pPr>
        <w:jc w:val="both"/>
        <w:rPr>
          <w:rFonts w:ascii="Avenir Book" w:hAnsi="Avenir Book"/>
          <w:bCs/>
          <w:sz w:val="28"/>
          <w:szCs w:val="28"/>
        </w:rPr>
      </w:pPr>
      <w:r w:rsidRPr="00313BF9">
        <w:rPr>
          <w:rFonts w:ascii="Avenir Book" w:hAnsi="Avenir Book"/>
          <w:sz w:val="28"/>
          <w:szCs w:val="28"/>
        </w:rPr>
        <w:t xml:space="preserve">We wish </w:t>
      </w:r>
      <w:r w:rsidR="006429C3" w:rsidRPr="00313BF9">
        <w:rPr>
          <w:rFonts w:ascii="Avenir Book" w:hAnsi="Avenir Book"/>
          <w:sz w:val="28"/>
          <w:szCs w:val="28"/>
        </w:rPr>
        <w:t>Mauritius</w:t>
      </w:r>
      <w:r w:rsidRPr="00313BF9">
        <w:rPr>
          <w:rFonts w:ascii="Avenir Book" w:hAnsi="Avenir Book"/>
          <w:sz w:val="28"/>
          <w:szCs w:val="28"/>
        </w:rPr>
        <w:t xml:space="preserve"> every success in the implementation of the recommendations of this UPR. Thank you</w:t>
      </w:r>
    </w:p>
    <w:sectPr w:rsidR="005B760D" w:rsidRPr="00313BF9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12A9B" w14:textId="77777777" w:rsidR="00BE4366" w:rsidRDefault="00BE4366" w:rsidP="0059569F">
      <w:pPr>
        <w:spacing w:after="0" w:line="240" w:lineRule="auto"/>
      </w:pPr>
      <w:r>
        <w:separator/>
      </w:r>
    </w:p>
  </w:endnote>
  <w:endnote w:type="continuationSeparator" w:id="0">
    <w:p w14:paraId="4033A283" w14:textId="77777777" w:rsidR="00BE4366" w:rsidRDefault="00BE4366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C04C" w14:textId="77777777" w:rsidR="00BE4366" w:rsidRDefault="00BE4366" w:rsidP="0059569F">
      <w:pPr>
        <w:spacing w:after="0" w:line="240" w:lineRule="auto"/>
      </w:pPr>
      <w:r>
        <w:separator/>
      </w:r>
    </w:p>
  </w:footnote>
  <w:footnote w:type="continuationSeparator" w:id="0">
    <w:p w14:paraId="518836D2" w14:textId="77777777" w:rsidR="00BE4366" w:rsidRDefault="00BE4366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6D0F"/>
    <w:multiLevelType w:val="hybridMultilevel"/>
    <w:tmpl w:val="6C08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1969"/>
    <w:rsid w:val="000151CA"/>
    <w:rsid w:val="00041708"/>
    <w:rsid w:val="00081A79"/>
    <w:rsid w:val="00085013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91C10"/>
    <w:rsid w:val="001A77A8"/>
    <w:rsid w:val="001C59F9"/>
    <w:rsid w:val="002041F0"/>
    <w:rsid w:val="00255C07"/>
    <w:rsid w:val="00280057"/>
    <w:rsid w:val="00293509"/>
    <w:rsid w:val="002C699D"/>
    <w:rsid w:val="002D3263"/>
    <w:rsid w:val="00313BF9"/>
    <w:rsid w:val="0031462B"/>
    <w:rsid w:val="00326B30"/>
    <w:rsid w:val="003361A0"/>
    <w:rsid w:val="00347252"/>
    <w:rsid w:val="0035333A"/>
    <w:rsid w:val="00355887"/>
    <w:rsid w:val="00364C8C"/>
    <w:rsid w:val="00384C41"/>
    <w:rsid w:val="00385148"/>
    <w:rsid w:val="00390DFA"/>
    <w:rsid w:val="003C49E3"/>
    <w:rsid w:val="004133A1"/>
    <w:rsid w:val="0043249A"/>
    <w:rsid w:val="00437B4B"/>
    <w:rsid w:val="00452FCB"/>
    <w:rsid w:val="004931AB"/>
    <w:rsid w:val="00494D36"/>
    <w:rsid w:val="004A2111"/>
    <w:rsid w:val="004A47BB"/>
    <w:rsid w:val="004C35AD"/>
    <w:rsid w:val="004C6E9E"/>
    <w:rsid w:val="004E30E0"/>
    <w:rsid w:val="004E56DD"/>
    <w:rsid w:val="004E6178"/>
    <w:rsid w:val="00514FB8"/>
    <w:rsid w:val="0054546F"/>
    <w:rsid w:val="00560970"/>
    <w:rsid w:val="005766ED"/>
    <w:rsid w:val="00584577"/>
    <w:rsid w:val="0059569F"/>
    <w:rsid w:val="005A4618"/>
    <w:rsid w:val="005B40F0"/>
    <w:rsid w:val="005B760D"/>
    <w:rsid w:val="005D751E"/>
    <w:rsid w:val="005E308F"/>
    <w:rsid w:val="006429C3"/>
    <w:rsid w:val="00657749"/>
    <w:rsid w:val="00677582"/>
    <w:rsid w:val="006D1A03"/>
    <w:rsid w:val="006F011A"/>
    <w:rsid w:val="00707062"/>
    <w:rsid w:val="00707F42"/>
    <w:rsid w:val="00712930"/>
    <w:rsid w:val="00745B51"/>
    <w:rsid w:val="00750114"/>
    <w:rsid w:val="0076387B"/>
    <w:rsid w:val="007837BA"/>
    <w:rsid w:val="007870E4"/>
    <w:rsid w:val="007937AE"/>
    <w:rsid w:val="007A2759"/>
    <w:rsid w:val="007B30CB"/>
    <w:rsid w:val="007C209E"/>
    <w:rsid w:val="007C45E8"/>
    <w:rsid w:val="007E6A06"/>
    <w:rsid w:val="007E7439"/>
    <w:rsid w:val="00810283"/>
    <w:rsid w:val="008149D3"/>
    <w:rsid w:val="008313B6"/>
    <w:rsid w:val="00833CC2"/>
    <w:rsid w:val="00843716"/>
    <w:rsid w:val="0088294B"/>
    <w:rsid w:val="00882B62"/>
    <w:rsid w:val="00885D76"/>
    <w:rsid w:val="008B08AF"/>
    <w:rsid w:val="008B10CE"/>
    <w:rsid w:val="008E281C"/>
    <w:rsid w:val="00906859"/>
    <w:rsid w:val="00913694"/>
    <w:rsid w:val="00920994"/>
    <w:rsid w:val="00946E1E"/>
    <w:rsid w:val="009754F5"/>
    <w:rsid w:val="00997A82"/>
    <w:rsid w:val="009C7D38"/>
    <w:rsid w:val="00A00EDA"/>
    <w:rsid w:val="00A40138"/>
    <w:rsid w:val="00A6060B"/>
    <w:rsid w:val="00A7065F"/>
    <w:rsid w:val="00A70802"/>
    <w:rsid w:val="00A929B6"/>
    <w:rsid w:val="00A93F00"/>
    <w:rsid w:val="00AC33E4"/>
    <w:rsid w:val="00AC689F"/>
    <w:rsid w:val="00AF5856"/>
    <w:rsid w:val="00B31B15"/>
    <w:rsid w:val="00B44C63"/>
    <w:rsid w:val="00B60A0D"/>
    <w:rsid w:val="00B807C2"/>
    <w:rsid w:val="00B929D4"/>
    <w:rsid w:val="00B944E0"/>
    <w:rsid w:val="00BB5193"/>
    <w:rsid w:val="00BE4366"/>
    <w:rsid w:val="00BF0198"/>
    <w:rsid w:val="00C05DE4"/>
    <w:rsid w:val="00C0610B"/>
    <w:rsid w:val="00C2345D"/>
    <w:rsid w:val="00C26C0E"/>
    <w:rsid w:val="00C27696"/>
    <w:rsid w:val="00C32063"/>
    <w:rsid w:val="00C426C0"/>
    <w:rsid w:val="00C55090"/>
    <w:rsid w:val="00C953FC"/>
    <w:rsid w:val="00CB1E08"/>
    <w:rsid w:val="00CC1D9B"/>
    <w:rsid w:val="00CE1316"/>
    <w:rsid w:val="00CE1D72"/>
    <w:rsid w:val="00D15265"/>
    <w:rsid w:val="00D625E1"/>
    <w:rsid w:val="00D85201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212E8"/>
    <w:rsid w:val="00E2222C"/>
    <w:rsid w:val="00E23788"/>
    <w:rsid w:val="00E37AD9"/>
    <w:rsid w:val="00E77973"/>
    <w:rsid w:val="00E813F6"/>
    <w:rsid w:val="00E83B5E"/>
    <w:rsid w:val="00E91368"/>
    <w:rsid w:val="00E95DD7"/>
    <w:rsid w:val="00ED3013"/>
    <w:rsid w:val="00EF1374"/>
    <w:rsid w:val="00EF70E8"/>
    <w:rsid w:val="00EF7F41"/>
    <w:rsid w:val="00F030DC"/>
    <w:rsid w:val="00F4488F"/>
    <w:rsid w:val="00F56665"/>
    <w:rsid w:val="00F620B6"/>
    <w:rsid w:val="00F670C7"/>
    <w:rsid w:val="00F8259B"/>
    <w:rsid w:val="00FA248B"/>
    <w:rsid w:val="00FC167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07CAB-EAE2-454F-AE59-64F5ED99927E}"/>
</file>

<file path=customXml/itemProps2.xml><?xml version="1.0" encoding="utf-8"?>
<ds:datastoreItem xmlns:ds="http://schemas.openxmlformats.org/officeDocument/2006/customXml" ds:itemID="{134C2A10-F9F5-4109-8731-411EFEC5C961}"/>
</file>

<file path=customXml/itemProps3.xml><?xml version="1.0" encoding="utf-8"?>
<ds:datastoreItem xmlns:ds="http://schemas.openxmlformats.org/officeDocument/2006/customXml" ds:itemID="{DD80C27C-3743-40EF-96E7-3820206A4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2018-11-06T21:05:00Z</dcterms:created>
  <dcterms:modified xsi:type="dcterms:W3CDTF">2018-11-12T18:49:00Z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