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8D" w:rsidRPr="0021747B" w:rsidRDefault="008A068D" w:rsidP="008A068D">
      <w:pPr>
        <w:jc w:val="center"/>
        <w:rPr>
          <w:rFonts w:ascii="Times New Roman" w:hAnsi="Times New Roman"/>
          <w:b/>
          <w:sz w:val="26"/>
          <w:szCs w:val="26"/>
          <w:lang w:val="en-GB"/>
        </w:rPr>
      </w:pPr>
      <w:r w:rsidRPr="0021747B">
        <w:rPr>
          <w:rFonts w:ascii="Times New Roman" w:hAnsi="Times New Roman"/>
          <w:b/>
          <w:sz w:val="26"/>
          <w:szCs w:val="26"/>
          <w:lang w:val="en-GB"/>
        </w:rPr>
        <w:t>31</w:t>
      </w:r>
      <w:r w:rsidRPr="0021747B">
        <w:rPr>
          <w:rFonts w:ascii="Times New Roman" w:hAnsi="Times New Roman"/>
          <w:b/>
          <w:sz w:val="26"/>
          <w:szCs w:val="26"/>
          <w:vertAlign w:val="superscript"/>
          <w:lang w:val="en-GB"/>
        </w:rPr>
        <w:t>th</w:t>
      </w:r>
      <w:r w:rsidRPr="0021747B">
        <w:rPr>
          <w:rFonts w:ascii="Times New Roman" w:hAnsi="Times New Roman"/>
          <w:b/>
          <w:sz w:val="26"/>
          <w:szCs w:val="26"/>
          <w:lang w:val="en-GB"/>
        </w:rPr>
        <w:t xml:space="preserve"> SESSION OF THE UPR WORKING GROUP</w:t>
      </w:r>
    </w:p>
    <w:p w:rsidR="008A068D" w:rsidRPr="0021747B" w:rsidRDefault="008A068D" w:rsidP="008A068D">
      <w:pPr>
        <w:jc w:val="center"/>
        <w:rPr>
          <w:rFonts w:ascii="Times New Roman" w:hAnsi="Times New Roman"/>
          <w:b/>
          <w:sz w:val="26"/>
          <w:szCs w:val="26"/>
          <w:lang w:val="en-GB"/>
        </w:rPr>
      </w:pPr>
      <w:r w:rsidRPr="0021747B">
        <w:rPr>
          <w:rFonts w:ascii="Times New Roman" w:hAnsi="Times New Roman"/>
          <w:b/>
          <w:sz w:val="26"/>
          <w:szCs w:val="26"/>
          <w:lang w:val="en-GB"/>
        </w:rPr>
        <w:t>REVIEW OF MALTA</w:t>
      </w:r>
    </w:p>
    <w:p w:rsidR="008A068D" w:rsidRPr="0021747B" w:rsidRDefault="008A068D" w:rsidP="008A068D">
      <w:pPr>
        <w:jc w:val="center"/>
        <w:rPr>
          <w:rFonts w:ascii="Times New Roman" w:hAnsi="Times New Roman"/>
          <w:b/>
          <w:sz w:val="26"/>
          <w:szCs w:val="26"/>
          <w:lang w:val="en-GB"/>
        </w:rPr>
      </w:pPr>
      <w:r w:rsidRPr="0021747B">
        <w:rPr>
          <w:rFonts w:ascii="Times New Roman" w:hAnsi="Times New Roman"/>
          <w:b/>
          <w:sz w:val="26"/>
          <w:szCs w:val="26"/>
          <w:lang w:val="en-GB"/>
        </w:rPr>
        <w:t>Statement of Croatia</w:t>
      </w:r>
    </w:p>
    <w:p w:rsidR="008A068D" w:rsidRPr="0021747B" w:rsidRDefault="008A068D" w:rsidP="008A068D">
      <w:pPr>
        <w:rPr>
          <w:rFonts w:ascii="Times New Roman" w:hAnsi="Times New Roman"/>
          <w:b/>
          <w:sz w:val="26"/>
          <w:szCs w:val="26"/>
          <w:lang w:val="en-GB"/>
        </w:rPr>
      </w:pPr>
    </w:p>
    <w:p w:rsidR="008A068D" w:rsidRPr="0021747B" w:rsidRDefault="008A068D" w:rsidP="00D423CC">
      <w:pPr>
        <w:spacing w:before="240" w:line="276" w:lineRule="auto"/>
        <w:jc w:val="both"/>
        <w:rPr>
          <w:rFonts w:ascii="Times New Roman" w:hAnsi="Times New Roman" w:cs="Times New Roman"/>
          <w:sz w:val="24"/>
          <w:szCs w:val="24"/>
          <w:lang w:val="en-GB"/>
        </w:rPr>
      </w:pPr>
      <w:r w:rsidRPr="0021747B">
        <w:rPr>
          <w:rFonts w:ascii="Times New Roman" w:hAnsi="Times New Roman" w:cs="Times New Roman"/>
          <w:sz w:val="24"/>
          <w:szCs w:val="24"/>
          <w:lang w:val="en-GB"/>
        </w:rPr>
        <w:t xml:space="preserve">Mr. President, </w:t>
      </w:r>
    </w:p>
    <w:p w:rsidR="008A068D" w:rsidRPr="0021747B" w:rsidRDefault="008A068D" w:rsidP="00D423CC">
      <w:pPr>
        <w:spacing w:before="240" w:line="276" w:lineRule="auto"/>
        <w:jc w:val="both"/>
        <w:rPr>
          <w:rFonts w:ascii="Times New Roman" w:hAnsi="Times New Roman" w:cs="Times New Roman"/>
          <w:sz w:val="24"/>
          <w:szCs w:val="24"/>
          <w:lang w:val="en-GB"/>
        </w:rPr>
      </w:pPr>
      <w:r w:rsidRPr="0021747B">
        <w:rPr>
          <w:rFonts w:ascii="Times New Roman" w:hAnsi="Times New Roman" w:cs="Times New Roman"/>
          <w:sz w:val="24"/>
          <w:szCs w:val="24"/>
          <w:lang w:val="en-GB"/>
        </w:rPr>
        <w:t>Croatia would like to extend a warm welcome to the Delegation of Malta and thank them for the presentation of their report.</w:t>
      </w:r>
    </w:p>
    <w:p w:rsidR="008A068D" w:rsidRPr="0021747B" w:rsidRDefault="008A068D" w:rsidP="00D423CC">
      <w:pPr>
        <w:spacing w:before="240" w:line="276" w:lineRule="auto"/>
        <w:jc w:val="both"/>
        <w:rPr>
          <w:rFonts w:ascii="Times New Roman" w:hAnsi="Times New Roman" w:cs="Times New Roman"/>
          <w:sz w:val="24"/>
          <w:szCs w:val="24"/>
          <w:lang w:val="en-GB"/>
        </w:rPr>
      </w:pPr>
      <w:r w:rsidRPr="0021747B">
        <w:rPr>
          <w:rFonts w:ascii="Times New Roman" w:hAnsi="Times New Roman" w:cs="Times New Roman"/>
          <w:sz w:val="24"/>
          <w:szCs w:val="24"/>
          <w:lang w:val="en-GB"/>
        </w:rPr>
        <w:t>We commend Malta’s ratifications of international human rights treaties since the second review cycle and for fulfilling their reporting obligations to the UN treaty bodies in a timely fashion.</w:t>
      </w:r>
    </w:p>
    <w:p w:rsidR="008A068D" w:rsidRPr="0021747B" w:rsidRDefault="008A068D" w:rsidP="00D423CC">
      <w:pPr>
        <w:spacing w:before="240" w:line="276" w:lineRule="auto"/>
        <w:jc w:val="both"/>
        <w:rPr>
          <w:rFonts w:ascii="Times New Roman" w:hAnsi="Times New Roman" w:cs="Times New Roman"/>
          <w:sz w:val="24"/>
          <w:szCs w:val="24"/>
          <w:lang w:val="en-GB"/>
        </w:rPr>
      </w:pPr>
      <w:r w:rsidRPr="0021747B">
        <w:rPr>
          <w:rFonts w:ascii="Times New Roman" w:hAnsi="Times New Roman" w:cs="Times New Roman"/>
          <w:sz w:val="24"/>
          <w:szCs w:val="24"/>
          <w:lang w:val="en-GB"/>
        </w:rPr>
        <w:t xml:space="preserve">We welcome the adoption of the National Strategic Policy for Poverty Reduction and Social Inclusion for 2014–2024, in which the Government affirmed its commitment to pursue social and economic policies and address the erosion of living standards by taking measures against poverty and social exclusion. </w:t>
      </w:r>
    </w:p>
    <w:p w:rsidR="00DB72B8" w:rsidRDefault="00DB72B8" w:rsidP="00D423CC">
      <w:pPr>
        <w:spacing w:line="276" w:lineRule="auto"/>
        <w:jc w:val="both"/>
        <w:rPr>
          <w:rFonts w:ascii="Times New Roman" w:hAnsi="Times New Roman" w:cs="Times New Roman"/>
          <w:sz w:val="24"/>
          <w:szCs w:val="24"/>
          <w:lang w:val="en-GB"/>
        </w:rPr>
      </w:pPr>
      <w:r w:rsidRPr="00DB72B8">
        <w:rPr>
          <w:rFonts w:ascii="Times New Roman" w:hAnsi="Times New Roman" w:cs="Times New Roman"/>
          <w:sz w:val="24"/>
          <w:szCs w:val="24"/>
          <w:lang w:val="en-GB"/>
        </w:rPr>
        <w:t>We concur with the observations made by the Human Rights Committee, that, while measures to prevent violence against women, including domestic violence, have been put in place, further efforts should be made in order to increase the number of prosecutions of perpetrators of viole</w:t>
      </w:r>
      <w:r>
        <w:rPr>
          <w:rFonts w:ascii="Times New Roman" w:hAnsi="Times New Roman" w:cs="Times New Roman"/>
          <w:sz w:val="24"/>
          <w:szCs w:val="24"/>
          <w:lang w:val="en-GB"/>
        </w:rPr>
        <w:t>nce against women and children.</w:t>
      </w:r>
      <w:bookmarkStart w:id="0" w:name="_GoBack"/>
      <w:bookmarkEnd w:id="0"/>
    </w:p>
    <w:p w:rsidR="008A068D" w:rsidRPr="0021747B" w:rsidRDefault="008A068D" w:rsidP="00D423CC">
      <w:pPr>
        <w:spacing w:line="276" w:lineRule="auto"/>
        <w:jc w:val="both"/>
        <w:rPr>
          <w:rFonts w:ascii="Times New Roman" w:hAnsi="Times New Roman" w:cs="Times New Roman"/>
          <w:sz w:val="24"/>
          <w:szCs w:val="24"/>
          <w:u w:val="single"/>
          <w:lang w:val="en-GB"/>
        </w:rPr>
      </w:pPr>
      <w:r w:rsidRPr="0021747B">
        <w:rPr>
          <w:rFonts w:ascii="Times New Roman" w:hAnsi="Times New Roman" w:cs="Times New Roman"/>
          <w:sz w:val="24"/>
          <w:szCs w:val="24"/>
          <w:u w:val="single"/>
          <w:lang w:val="en-GB"/>
        </w:rPr>
        <w:t>Therefore, allow us to address Malta with two recommendations:</w:t>
      </w:r>
    </w:p>
    <w:p w:rsidR="008A068D" w:rsidRPr="0021747B" w:rsidRDefault="00CB43A6" w:rsidP="00D423CC">
      <w:pPr>
        <w:pStyle w:val="ListParagraph"/>
        <w:numPr>
          <w:ilvl w:val="0"/>
          <w:numId w:val="1"/>
        </w:numPr>
        <w:tabs>
          <w:tab w:val="left" w:pos="1019"/>
        </w:tabs>
        <w:jc w:val="both"/>
        <w:rPr>
          <w:b/>
          <w:sz w:val="24"/>
          <w:szCs w:val="26"/>
        </w:rPr>
      </w:pPr>
      <w:r>
        <w:rPr>
          <w:b/>
          <w:sz w:val="24"/>
          <w:szCs w:val="26"/>
        </w:rPr>
        <w:t>I</w:t>
      </w:r>
      <w:r w:rsidR="008A068D" w:rsidRPr="0021747B">
        <w:rPr>
          <w:b/>
          <w:sz w:val="24"/>
          <w:szCs w:val="26"/>
        </w:rPr>
        <w:t xml:space="preserve">ntensify its efforts to eliminate violence against women and children, duly investigate cases of violence against them, provide access to justice for all women, increase the number of shelters with adequate resources, and improve the training for the staff of legal institutions and the police force. </w:t>
      </w:r>
    </w:p>
    <w:p w:rsidR="008A068D" w:rsidRPr="0021747B" w:rsidRDefault="008A068D" w:rsidP="00D423CC">
      <w:pPr>
        <w:pStyle w:val="ListParagraph"/>
        <w:tabs>
          <w:tab w:val="left" w:pos="1019"/>
        </w:tabs>
        <w:jc w:val="both"/>
        <w:rPr>
          <w:b/>
          <w:sz w:val="24"/>
          <w:szCs w:val="26"/>
        </w:rPr>
      </w:pPr>
    </w:p>
    <w:p w:rsidR="008A068D" w:rsidRPr="0021747B" w:rsidRDefault="00CB43A6" w:rsidP="00D423CC">
      <w:pPr>
        <w:pStyle w:val="ListParagraph"/>
        <w:numPr>
          <w:ilvl w:val="0"/>
          <w:numId w:val="1"/>
        </w:numPr>
        <w:tabs>
          <w:tab w:val="left" w:pos="1019"/>
        </w:tabs>
        <w:jc w:val="both"/>
        <w:rPr>
          <w:b/>
          <w:sz w:val="24"/>
          <w:szCs w:val="26"/>
        </w:rPr>
      </w:pPr>
      <w:r>
        <w:rPr>
          <w:b/>
          <w:sz w:val="24"/>
          <w:szCs w:val="26"/>
        </w:rPr>
        <w:t>R</w:t>
      </w:r>
      <w:r w:rsidR="008A068D" w:rsidRPr="0021747B">
        <w:rPr>
          <w:b/>
          <w:sz w:val="24"/>
          <w:szCs w:val="26"/>
        </w:rPr>
        <w:t>atify the Optional Protocol to the Convention on the Elimination of All Forms of Discrimination against Women</w:t>
      </w:r>
      <w:r w:rsidR="008A068D" w:rsidRPr="0021747B">
        <w:t xml:space="preserve"> </w:t>
      </w:r>
      <w:r w:rsidR="008A068D" w:rsidRPr="0021747B">
        <w:rPr>
          <w:b/>
          <w:sz w:val="24"/>
          <w:szCs w:val="26"/>
        </w:rPr>
        <w:t>on the Communications Procedure.</w:t>
      </w:r>
    </w:p>
    <w:p w:rsidR="008A068D" w:rsidRPr="0021747B" w:rsidRDefault="008A068D" w:rsidP="00D423CC">
      <w:pPr>
        <w:pStyle w:val="ListParagraph"/>
        <w:jc w:val="both"/>
        <w:rPr>
          <w:b/>
          <w:sz w:val="24"/>
          <w:szCs w:val="26"/>
        </w:rPr>
      </w:pPr>
    </w:p>
    <w:p w:rsidR="008A068D" w:rsidRPr="0021747B" w:rsidRDefault="008A068D" w:rsidP="00D423CC">
      <w:pPr>
        <w:spacing w:line="276" w:lineRule="auto"/>
        <w:jc w:val="both"/>
        <w:rPr>
          <w:rFonts w:ascii="Times New Roman" w:hAnsi="Times New Roman" w:cs="Times New Roman"/>
          <w:sz w:val="24"/>
          <w:szCs w:val="24"/>
          <w:lang w:val="en-GB"/>
        </w:rPr>
      </w:pPr>
      <w:r w:rsidRPr="0021747B">
        <w:rPr>
          <w:rFonts w:ascii="Times New Roman" w:hAnsi="Times New Roman" w:cs="Times New Roman"/>
          <w:sz w:val="24"/>
          <w:szCs w:val="24"/>
          <w:lang w:val="en-GB"/>
        </w:rPr>
        <w:t>Croatia would like to wish the Delegation of Malta a successful review session.</w:t>
      </w:r>
      <w:r w:rsidR="000841DE">
        <w:rPr>
          <w:rFonts w:ascii="Times New Roman" w:hAnsi="Times New Roman" w:cs="Times New Roman"/>
          <w:sz w:val="24"/>
          <w:szCs w:val="24"/>
          <w:lang w:val="en-GB"/>
        </w:rPr>
        <w:t xml:space="preserve"> </w:t>
      </w:r>
    </w:p>
    <w:p w:rsidR="008A068D" w:rsidRPr="0021747B" w:rsidRDefault="008A068D" w:rsidP="00D423CC">
      <w:pPr>
        <w:spacing w:line="276" w:lineRule="auto"/>
        <w:jc w:val="both"/>
        <w:rPr>
          <w:rFonts w:ascii="Times New Roman" w:hAnsi="Times New Roman" w:cs="Times New Roman"/>
          <w:sz w:val="24"/>
          <w:szCs w:val="24"/>
          <w:lang w:val="en-GB"/>
        </w:rPr>
      </w:pPr>
      <w:r w:rsidRPr="0021747B">
        <w:rPr>
          <w:rFonts w:ascii="Times New Roman" w:hAnsi="Times New Roman" w:cs="Times New Roman"/>
          <w:sz w:val="24"/>
          <w:szCs w:val="24"/>
          <w:lang w:val="en-GB"/>
        </w:rPr>
        <w:t>Thank you.</w:t>
      </w:r>
    </w:p>
    <w:p w:rsidR="00005278" w:rsidRPr="0021747B" w:rsidRDefault="00005278">
      <w:pPr>
        <w:rPr>
          <w:lang w:val="en-GB"/>
        </w:rPr>
      </w:pPr>
    </w:p>
    <w:sectPr w:rsidR="00005278" w:rsidRPr="0021747B" w:rsidSect="00DE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95F06"/>
    <w:multiLevelType w:val="hybridMultilevel"/>
    <w:tmpl w:val="5C14C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8D"/>
    <w:rsid w:val="00005278"/>
    <w:rsid w:val="000841DE"/>
    <w:rsid w:val="0021747B"/>
    <w:rsid w:val="008676B3"/>
    <w:rsid w:val="008A068D"/>
    <w:rsid w:val="00CB43A6"/>
    <w:rsid w:val="00D423CC"/>
    <w:rsid w:val="00DB72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DCEF3-532F-4DB3-B074-953F8C9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A068D"/>
    <w:pPr>
      <w:spacing w:before="120" w:after="120" w:line="276" w:lineRule="auto"/>
      <w:ind w:left="720"/>
      <w:contextualSpacing/>
    </w:pPr>
    <w:rPr>
      <w:rFonts w:ascii="Times New Roman" w:eastAsia="Calibri" w:hAnsi="Times New Roman" w:cs="Times New Roman"/>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A068D"/>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57422-61F4-4C89-9E28-E631FD423384}"/>
</file>

<file path=customXml/itemProps2.xml><?xml version="1.0" encoding="utf-8"?>
<ds:datastoreItem xmlns:ds="http://schemas.openxmlformats.org/officeDocument/2006/customXml" ds:itemID="{4F083E42-8F81-4C02-9851-2BEF809F4258}"/>
</file>

<file path=customXml/itemProps3.xml><?xml version="1.0" encoding="utf-8"?>
<ds:datastoreItem xmlns:ds="http://schemas.openxmlformats.org/officeDocument/2006/customXml" ds:itemID="{7337E48C-588F-465C-8935-6EACEF0D8628}"/>
</file>

<file path=docProps/app.xml><?xml version="1.0" encoding="utf-8"?>
<Properties xmlns="http://schemas.openxmlformats.org/officeDocument/2006/extended-properties" xmlns:vt="http://schemas.openxmlformats.org/officeDocument/2006/docPropsVTypes">
  <Template>Normal</Template>
  <TotalTime>33</TotalTime>
  <Pages>1</Pages>
  <Words>250</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Ćurković</dc:creator>
  <cp:keywords/>
  <dc:description/>
  <cp:lastModifiedBy>Ivan Pepic</cp:lastModifiedBy>
  <cp:revision>9</cp:revision>
  <dcterms:created xsi:type="dcterms:W3CDTF">2018-11-08T13:36:00Z</dcterms:created>
  <dcterms:modified xsi:type="dcterms:W3CDTF">2018-11-13T17:23:00Z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