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F3402C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16D6E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2BF2A155" w14:textId="2F8921E8" w:rsidR="00FA4A05" w:rsidRDefault="00156784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7A46FA">
        <w:rPr>
          <w:rFonts w:ascii="Arial" w:hAnsi="Arial" w:cs="Arial"/>
          <w:b/>
        </w:rPr>
        <w:t>Mauritius</w:t>
      </w:r>
    </w:p>
    <w:p w14:paraId="000717AD" w14:textId="5A185036" w:rsidR="00FA4A05" w:rsidRDefault="0059048D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98461D">
        <w:rPr>
          <w:rFonts w:ascii="Arial" w:hAnsi="Arial" w:cs="Arial"/>
          <w:b/>
          <w:vertAlign w:val="superscript"/>
        </w:rPr>
        <w:t>st</w:t>
      </w:r>
      <w:r w:rsidR="000C3DCE">
        <w:rPr>
          <w:rFonts w:ascii="Arial" w:hAnsi="Arial" w:cs="Arial"/>
          <w:b/>
        </w:rPr>
        <w:t xml:space="preserve">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35303216" w14:textId="32819304" w:rsidR="000C3DCE" w:rsidRDefault="00AD5826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0C3DCE">
        <w:rPr>
          <w:rFonts w:ascii="Arial" w:hAnsi="Arial" w:cs="Arial"/>
          <w:b/>
        </w:rPr>
        <w:t xml:space="preserve"> </w:t>
      </w:r>
      <w:r w:rsidR="001268BC">
        <w:rPr>
          <w:rFonts w:ascii="Arial" w:hAnsi="Arial" w:cs="Arial"/>
          <w:b/>
        </w:rPr>
        <w:t>November</w:t>
      </w:r>
      <w:r w:rsidR="000C3DCE">
        <w:rPr>
          <w:rFonts w:ascii="Arial" w:hAnsi="Arial" w:cs="Arial"/>
          <w:b/>
        </w:rPr>
        <w:t xml:space="preserve"> 2018</w:t>
      </w:r>
    </w:p>
    <w:p w14:paraId="14FE4D36" w14:textId="77777777" w:rsidR="000C3DCE" w:rsidRDefault="000C3DCE" w:rsidP="000C3DC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Default="008157F0" w:rsidP="00FA4A05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66CBED9B" w14:textId="6CB49EDB" w:rsidR="00FA4A05" w:rsidRDefault="000C3DCE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Mr. President</w:t>
      </w:r>
      <w:r w:rsidR="0059048D">
        <w:rPr>
          <w:rFonts w:ascii="Arial" w:hAnsi="Arial" w:cs="Arial"/>
        </w:rPr>
        <w:t>,</w:t>
      </w:r>
      <w:bookmarkStart w:id="0" w:name="_GoBack"/>
      <w:bookmarkEnd w:id="0"/>
    </w:p>
    <w:p w14:paraId="73F9C94F" w14:textId="77777777" w:rsidR="00417F99" w:rsidRDefault="00417F99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48026B36" w14:textId="5B798059" w:rsidR="00417F99" w:rsidRDefault="00556557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delegation of Malaysia wishes to extend a warm welcome to the esteemed delegation of Mauritius to its UPR review.</w:t>
      </w:r>
    </w:p>
    <w:p w14:paraId="0145D0E1" w14:textId="77777777" w:rsidR="00556557" w:rsidRDefault="00556557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42212FFF" w14:textId="4874FD54" w:rsidR="00B30AFF" w:rsidRDefault="00B30AFF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56557">
        <w:rPr>
          <w:rFonts w:ascii="Arial" w:hAnsi="Arial" w:cs="Arial"/>
        </w:rPr>
        <w:t xml:space="preserve">Malaysia </w:t>
      </w:r>
      <w:r w:rsidR="00A520F2">
        <w:rPr>
          <w:rFonts w:ascii="Arial" w:hAnsi="Arial" w:cs="Arial"/>
        </w:rPr>
        <w:t>applauds the progress made by Mauritius since its 2</w:t>
      </w:r>
      <w:r w:rsidR="00A520F2" w:rsidRPr="00A520F2">
        <w:rPr>
          <w:rFonts w:ascii="Arial" w:hAnsi="Arial" w:cs="Arial"/>
          <w:vertAlign w:val="superscript"/>
        </w:rPr>
        <w:t>nd</w:t>
      </w:r>
      <w:r w:rsidR="00A520F2">
        <w:rPr>
          <w:rFonts w:ascii="Arial" w:hAnsi="Arial" w:cs="Arial"/>
        </w:rPr>
        <w:t xml:space="preserve"> UPR and </w:t>
      </w:r>
      <w:r w:rsidR="009C4FE6">
        <w:rPr>
          <w:rFonts w:ascii="Arial" w:hAnsi="Arial" w:cs="Arial"/>
        </w:rPr>
        <w:t>the</w:t>
      </w:r>
      <w:r w:rsidR="00556557">
        <w:rPr>
          <w:rFonts w:ascii="Arial" w:hAnsi="Arial" w:cs="Arial"/>
        </w:rPr>
        <w:t xml:space="preserve"> philosoph</w:t>
      </w:r>
      <w:r w:rsidR="009C4FE6">
        <w:rPr>
          <w:rFonts w:ascii="Arial" w:hAnsi="Arial" w:cs="Arial"/>
        </w:rPr>
        <w:t>ical approach</w:t>
      </w:r>
      <w:r w:rsidR="00556557">
        <w:rPr>
          <w:rFonts w:ascii="Arial" w:hAnsi="Arial" w:cs="Arial"/>
        </w:rPr>
        <w:t xml:space="preserve"> of “achieving meaningful change” in promoting and protecting human rights.</w:t>
      </w:r>
      <w:r w:rsidR="000A1351">
        <w:rPr>
          <w:rFonts w:ascii="Arial" w:hAnsi="Arial" w:cs="Arial"/>
        </w:rPr>
        <w:t xml:space="preserve">  We also note th</w:t>
      </w:r>
      <w:r w:rsidR="009C4FE6">
        <w:rPr>
          <w:rFonts w:ascii="Arial" w:hAnsi="Arial" w:cs="Arial"/>
        </w:rPr>
        <w:t>e</w:t>
      </w:r>
      <w:r w:rsidR="000A1351">
        <w:rPr>
          <w:rFonts w:ascii="Arial" w:hAnsi="Arial" w:cs="Arial"/>
        </w:rPr>
        <w:t xml:space="preserve"> progress made by Mauritius in terms of poverty eradication, with extreme poverty down to less than 1%.  </w:t>
      </w:r>
    </w:p>
    <w:p w14:paraId="0C5721CF" w14:textId="77777777" w:rsidR="00B30AFF" w:rsidRDefault="00B30AFF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17CCEED2" w14:textId="127F9021" w:rsidR="00556557" w:rsidRDefault="00B30AFF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0A1351">
        <w:rPr>
          <w:rFonts w:ascii="Arial" w:hAnsi="Arial" w:cs="Arial"/>
        </w:rPr>
        <w:t xml:space="preserve">Malaysia lauds Mauritius’ efforts at providing access to health </w:t>
      </w:r>
      <w:r>
        <w:rPr>
          <w:rFonts w:ascii="Arial" w:hAnsi="Arial" w:cs="Arial"/>
        </w:rPr>
        <w:t xml:space="preserve">for </w:t>
      </w:r>
      <w:r w:rsidR="000A1351">
        <w:rPr>
          <w:rFonts w:ascii="Arial" w:hAnsi="Arial" w:cs="Arial"/>
        </w:rPr>
        <w:t xml:space="preserve">infants and children, </w:t>
      </w:r>
      <w:r>
        <w:rPr>
          <w:rFonts w:ascii="Arial" w:hAnsi="Arial" w:cs="Arial"/>
        </w:rPr>
        <w:t xml:space="preserve">leading to the 33% decline in </w:t>
      </w:r>
      <w:r w:rsidR="000A1351">
        <w:rPr>
          <w:rFonts w:ascii="Arial" w:hAnsi="Arial" w:cs="Arial"/>
        </w:rPr>
        <w:t>infant mortality rate</w:t>
      </w:r>
      <w:r>
        <w:rPr>
          <w:rFonts w:ascii="Arial" w:hAnsi="Arial" w:cs="Arial"/>
        </w:rPr>
        <w:t xml:space="preserve"> </w:t>
      </w:r>
      <w:r w:rsidR="000A1351">
        <w:rPr>
          <w:rFonts w:ascii="Arial" w:hAnsi="Arial" w:cs="Arial"/>
        </w:rPr>
        <w:t>since 1990.</w:t>
      </w:r>
      <w:r w:rsidR="000C14EC">
        <w:rPr>
          <w:rFonts w:ascii="Arial" w:hAnsi="Arial" w:cs="Arial"/>
        </w:rPr>
        <w:t xml:space="preserve">  We also commend Mauri</w:t>
      </w:r>
      <w:r w:rsidR="004E32B2">
        <w:rPr>
          <w:rFonts w:ascii="Arial" w:hAnsi="Arial" w:cs="Arial"/>
        </w:rPr>
        <w:t xml:space="preserve">tius for </w:t>
      </w:r>
      <w:r w:rsidR="0058553F">
        <w:rPr>
          <w:rFonts w:ascii="Arial" w:hAnsi="Arial" w:cs="Arial"/>
        </w:rPr>
        <w:t xml:space="preserve">adopting a </w:t>
      </w:r>
      <w:r w:rsidR="004E32B2">
        <w:rPr>
          <w:rFonts w:ascii="Arial" w:hAnsi="Arial" w:cs="Arial"/>
        </w:rPr>
        <w:t xml:space="preserve">rights-based approach </w:t>
      </w:r>
      <w:r w:rsidR="009C4FE6">
        <w:rPr>
          <w:rFonts w:ascii="Arial" w:hAnsi="Arial" w:cs="Arial"/>
        </w:rPr>
        <w:t xml:space="preserve">for implementing policies for </w:t>
      </w:r>
      <w:r w:rsidR="004E32B2">
        <w:rPr>
          <w:rFonts w:ascii="Arial" w:hAnsi="Arial" w:cs="Arial"/>
        </w:rPr>
        <w:t xml:space="preserve">persons </w:t>
      </w:r>
      <w:r w:rsidR="009C4FE6">
        <w:rPr>
          <w:rFonts w:ascii="Arial" w:hAnsi="Arial" w:cs="Arial"/>
        </w:rPr>
        <w:t>with disabilities.</w:t>
      </w:r>
    </w:p>
    <w:p w14:paraId="528A7844" w14:textId="77777777" w:rsidR="009C4FE6" w:rsidRDefault="009C4FE6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6FD39A16" w14:textId="1F2A0C01" w:rsidR="009C4FE6" w:rsidRDefault="00B30AFF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9C4FE6">
        <w:rPr>
          <w:rFonts w:ascii="Arial" w:hAnsi="Arial" w:cs="Arial"/>
        </w:rPr>
        <w:t>In this regard, Malaysia wishes to make the following recommendations:</w:t>
      </w:r>
    </w:p>
    <w:p w14:paraId="5DA405D3" w14:textId="77777777" w:rsidR="000A1351" w:rsidRDefault="000A1351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09864861" w14:textId="77777777" w:rsidR="00A629A8" w:rsidRDefault="000A1351" w:rsidP="00A629A8">
      <w:pPr>
        <w:pStyle w:val="ListParagraph"/>
        <w:numPr>
          <w:ilvl w:val="1"/>
          <w:numId w:val="12"/>
        </w:num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Continue successful efforts at ensuring an adequate standard of living o</w:t>
      </w:r>
      <w:r w:rsidR="00B30AF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Mauritians;</w:t>
      </w:r>
      <w:r w:rsidR="00A520F2">
        <w:rPr>
          <w:rFonts w:ascii="Arial" w:hAnsi="Arial" w:cs="Arial"/>
        </w:rPr>
        <w:t xml:space="preserve"> and</w:t>
      </w:r>
    </w:p>
    <w:p w14:paraId="4E92E528" w14:textId="7F936A68" w:rsidR="000C14EC" w:rsidRPr="00A629A8" w:rsidRDefault="000C14EC" w:rsidP="00A629A8">
      <w:pPr>
        <w:pStyle w:val="ListParagraph"/>
        <w:numPr>
          <w:ilvl w:val="1"/>
          <w:numId w:val="12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A629A8">
        <w:rPr>
          <w:rFonts w:ascii="Arial" w:hAnsi="Arial" w:cs="Arial"/>
        </w:rPr>
        <w:t>Continue to sensiti</w:t>
      </w:r>
      <w:r w:rsidR="00B30AFF" w:rsidRPr="00A629A8">
        <w:rPr>
          <w:rFonts w:ascii="Arial" w:hAnsi="Arial" w:cs="Arial"/>
        </w:rPr>
        <w:t>z</w:t>
      </w:r>
      <w:r w:rsidRPr="00A629A8">
        <w:rPr>
          <w:rFonts w:ascii="Arial" w:hAnsi="Arial" w:cs="Arial"/>
        </w:rPr>
        <w:t>e both adults and children to the rights of children, particularly in the c</w:t>
      </w:r>
      <w:r w:rsidR="00D84AA6" w:rsidRPr="00A629A8">
        <w:rPr>
          <w:rFonts w:ascii="Arial" w:hAnsi="Arial" w:cs="Arial"/>
        </w:rPr>
        <w:t>ontext</w:t>
      </w:r>
      <w:r w:rsidRPr="00A629A8">
        <w:rPr>
          <w:rFonts w:ascii="Arial" w:hAnsi="Arial" w:cs="Arial"/>
        </w:rPr>
        <w:t xml:space="preserve"> of </w:t>
      </w:r>
      <w:r w:rsidR="0058553F" w:rsidRPr="00A629A8">
        <w:rPr>
          <w:rFonts w:ascii="Arial" w:hAnsi="Arial" w:cs="Arial"/>
        </w:rPr>
        <w:t xml:space="preserve">child poverty and </w:t>
      </w:r>
      <w:r w:rsidRPr="00A629A8">
        <w:rPr>
          <w:rFonts w:ascii="Arial" w:hAnsi="Arial" w:cs="Arial"/>
        </w:rPr>
        <w:t>child sexual abuse.</w:t>
      </w:r>
    </w:p>
    <w:p w14:paraId="203540BA" w14:textId="77777777" w:rsidR="000C14EC" w:rsidRDefault="000C14EC" w:rsidP="000C14EC">
      <w:pPr>
        <w:pStyle w:val="ListParagraph"/>
        <w:tabs>
          <w:tab w:val="left" w:pos="0"/>
        </w:tabs>
        <w:spacing w:line="276" w:lineRule="auto"/>
        <w:rPr>
          <w:rFonts w:ascii="Arial" w:hAnsi="Arial" w:cs="Arial"/>
        </w:rPr>
      </w:pPr>
    </w:p>
    <w:p w14:paraId="401C7726" w14:textId="2B1B3DC8" w:rsidR="000A1351" w:rsidRPr="000C14EC" w:rsidRDefault="00B30AFF" w:rsidP="000C14EC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0C14EC">
        <w:rPr>
          <w:rFonts w:ascii="Arial" w:hAnsi="Arial" w:cs="Arial"/>
        </w:rPr>
        <w:t>We wish Mauritius every success in its efforts in the promotion and protection of human rights.</w:t>
      </w:r>
    </w:p>
    <w:p w14:paraId="331D646E" w14:textId="77777777" w:rsidR="00417F99" w:rsidRDefault="00417F99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5BDCE275" w14:textId="70BC12AD" w:rsidR="00FA4A05" w:rsidRPr="000800CD" w:rsidRDefault="00EE1927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4A05">
        <w:rPr>
          <w:rFonts w:ascii="Arial" w:hAnsi="Arial" w:cs="Arial"/>
        </w:rPr>
        <w:t>hank you</w:t>
      </w:r>
      <w:r w:rsidR="00417F99">
        <w:rPr>
          <w:rFonts w:ascii="Arial" w:hAnsi="Arial" w:cs="Arial"/>
        </w:rPr>
        <w:t>, Mr. President</w:t>
      </w:r>
      <w:r w:rsidR="00FA4A05">
        <w:rPr>
          <w:rFonts w:ascii="Arial" w:hAnsi="Arial" w:cs="Arial"/>
        </w:rPr>
        <w:t>.</w:t>
      </w:r>
    </w:p>
    <w:p w14:paraId="4A05417C" w14:textId="77777777" w:rsidR="00FA4A05" w:rsidRPr="00ED669B" w:rsidRDefault="00FA4A05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0640427B" w14:textId="7A1B0B59" w:rsidR="002607FF" w:rsidRPr="00A629A8" w:rsidRDefault="00FA4A05" w:rsidP="00A629A8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GENEVA</w:t>
      </w:r>
      <w:r w:rsidRPr="00CC42AC">
        <w:rPr>
          <w:rFonts w:ascii="Arial" w:hAnsi="Arial" w:cs="Arial"/>
          <w:b/>
        </w:rPr>
        <w:br/>
      </w:r>
      <w:r w:rsidR="00E52C00">
        <w:rPr>
          <w:rFonts w:ascii="Arial" w:hAnsi="Arial" w:cs="Arial"/>
          <w:b/>
        </w:rPr>
        <w:t>7</w:t>
      </w:r>
      <w:r w:rsidR="008039B9">
        <w:rPr>
          <w:rFonts w:ascii="Arial" w:hAnsi="Arial" w:cs="Arial"/>
          <w:b/>
        </w:rPr>
        <w:t xml:space="preserve"> </w:t>
      </w:r>
      <w:r w:rsidR="00417F99">
        <w:rPr>
          <w:rFonts w:ascii="Arial" w:hAnsi="Arial" w:cs="Arial"/>
          <w:b/>
        </w:rPr>
        <w:t xml:space="preserve">November </w:t>
      </w:r>
      <w:r w:rsidR="00E20B9D">
        <w:rPr>
          <w:rFonts w:ascii="Arial" w:hAnsi="Arial" w:cs="Arial"/>
          <w:b/>
        </w:rPr>
        <w:t>2018</w:t>
      </w:r>
    </w:p>
    <w:sectPr w:rsidR="002607FF" w:rsidRPr="00A629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D8A37" w14:textId="77777777" w:rsidR="00B2798E" w:rsidRDefault="00B2798E" w:rsidP="004A2214">
      <w:pPr>
        <w:spacing w:line="240" w:lineRule="auto"/>
      </w:pPr>
      <w:r>
        <w:separator/>
      </w:r>
    </w:p>
  </w:endnote>
  <w:endnote w:type="continuationSeparator" w:id="0">
    <w:p w14:paraId="0E0C256F" w14:textId="77777777" w:rsidR="00B2798E" w:rsidRDefault="00B2798E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BC8E7" w14:textId="77777777" w:rsidR="006043D4" w:rsidRDefault="00604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0E3734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20ADF" w14:textId="77777777" w:rsidR="006043D4" w:rsidRDefault="00604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72381" w14:textId="77777777" w:rsidR="00B2798E" w:rsidRDefault="00B2798E" w:rsidP="004A2214">
      <w:pPr>
        <w:spacing w:line="240" w:lineRule="auto"/>
      </w:pPr>
      <w:r>
        <w:separator/>
      </w:r>
    </w:p>
  </w:footnote>
  <w:footnote w:type="continuationSeparator" w:id="0">
    <w:p w14:paraId="37A80228" w14:textId="77777777" w:rsidR="00B2798E" w:rsidRDefault="00B2798E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B45F" w14:textId="77777777" w:rsidR="006043D4" w:rsidRDefault="00604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6C026A01" w14:textId="22AA4B64" w:rsidR="00A629A8" w:rsidRPr="00A629A8" w:rsidRDefault="00A629A8" w:rsidP="00A629A8">
    <w:pPr>
      <w:spacing w:line="240" w:lineRule="auto"/>
      <w:jc w:val="right"/>
      <w:rPr>
        <w:rFonts w:ascii="Arial" w:hAnsi="Arial" w:cs="Arial"/>
        <w:b/>
        <w:i/>
        <w:sz w:val="20"/>
        <w:szCs w:val="20"/>
      </w:rPr>
    </w:pPr>
    <w:r w:rsidRPr="00A629A8">
      <w:rPr>
        <w:rFonts w:ascii="Arial" w:hAnsi="Arial" w:cs="Arial"/>
        <w:b/>
        <w:i/>
        <w:sz w:val="20"/>
        <w:szCs w:val="20"/>
      </w:rPr>
      <w:t>1 minute and 30 seconds</w:t>
    </w:r>
  </w:p>
  <w:p w14:paraId="2CFBAAEA" w14:textId="77777777" w:rsidR="00A629A8" w:rsidRPr="00CC42AC" w:rsidRDefault="00A629A8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3E07" w14:textId="77777777" w:rsidR="006043D4" w:rsidRDefault="00604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C11"/>
    <w:multiLevelType w:val="multilevel"/>
    <w:tmpl w:val="2DAEE6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0193"/>
    <w:multiLevelType w:val="hybridMultilevel"/>
    <w:tmpl w:val="F94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5EE5"/>
    <w:multiLevelType w:val="hybridMultilevel"/>
    <w:tmpl w:val="63F4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07C3"/>
    <w:multiLevelType w:val="hybridMultilevel"/>
    <w:tmpl w:val="63F4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42E3E"/>
    <w:multiLevelType w:val="multilevel"/>
    <w:tmpl w:val="2A1A88AA"/>
    <w:styleLink w:val="List21"/>
    <w:lvl w:ilvl="0">
      <w:start w:val="1"/>
      <w:numFmt w:val="decimal"/>
      <w:lvlText w:val="%1."/>
      <w:lvlJc w:val="left"/>
      <w:rPr>
        <w:rFonts w:ascii="Arial Bold" w:eastAsia="Arial Unicode MS" w:hAnsi="Arial Unicode MS" w:cs="Arial Unicode MS"/>
        <w:b w:val="0"/>
        <w:bCs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</w:abstractNum>
  <w:abstractNum w:abstractNumId="8">
    <w:nsid w:val="6ED528F8"/>
    <w:multiLevelType w:val="hybridMultilevel"/>
    <w:tmpl w:val="E5CA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C4F70"/>
    <w:multiLevelType w:val="hybridMultilevel"/>
    <w:tmpl w:val="C57E1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0196C"/>
    <w:rsid w:val="00081106"/>
    <w:rsid w:val="000A1351"/>
    <w:rsid w:val="000B3B1D"/>
    <w:rsid w:val="000C14EC"/>
    <w:rsid w:val="000C3DCE"/>
    <w:rsid w:val="001268BC"/>
    <w:rsid w:val="001437B1"/>
    <w:rsid w:val="00156784"/>
    <w:rsid w:val="001914D8"/>
    <w:rsid w:val="00192698"/>
    <w:rsid w:val="001C1582"/>
    <w:rsid w:val="001D47CA"/>
    <w:rsid w:val="002607FF"/>
    <w:rsid w:val="002C4560"/>
    <w:rsid w:val="00316865"/>
    <w:rsid w:val="00350CB7"/>
    <w:rsid w:val="00352370"/>
    <w:rsid w:val="00402428"/>
    <w:rsid w:val="00417F99"/>
    <w:rsid w:val="004644DB"/>
    <w:rsid w:val="004A2214"/>
    <w:rsid w:val="004C0BEE"/>
    <w:rsid w:val="004D5FA2"/>
    <w:rsid w:val="004E32B2"/>
    <w:rsid w:val="00500EAF"/>
    <w:rsid w:val="00525AE5"/>
    <w:rsid w:val="00541748"/>
    <w:rsid w:val="00556557"/>
    <w:rsid w:val="005659D6"/>
    <w:rsid w:val="005710E7"/>
    <w:rsid w:val="005768A7"/>
    <w:rsid w:val="0058553F"/>
    <w:rsid w:val="0059048D"/>
    <w:rsid w:val="005D0382"/>
    <w:rsid w:val="006043D4"/>
    <w:rsid w:val="00610FB7"/>
    <w:rsid w:val="006424E6"/>
    <w:rsid w:val="006F72FC"/>
    <w:rsid w:val="00716B50"/>
    <w:rsid w:val="00743825"/>
    <w:rsid w:val="00754427"/>
    <w:rsid w:val="007679A2"/>
    <w:rsid w:val="007A46FA"/>
    <w:rsid w:val="007F3270"/>
    <w:rsid w:val="008039B9"/>
    <w:rsid w:val="008157F0"/>
    <w:rsid w:val="008437D3"/>
    <w:rsid w:val="008B3B72"/>
    <w:rsid w:val="008B6EC2"/>
    <w:rsid w:val="008F4084"/>
    <w:rsid w:val="00933EC5"/>
    <w:rsid w:val="00945B82"/>
    <w:rsid w:val="009624AA"/>
    <w:rsid w:val="00974CC1"/>
    <w:rsid w:val="0098461D"/>
    <w:rsid w:val="00994696"/>
    <w:rsid w:val="009B08FC"/>
    <w:rsid w:val="009C4FE6"/>
    <w:rsid w:val="009D2A52"/>
    <w:rsid w:val="009D39D0"/>
    <w:rsid w:val="00A47428"/>
    <w:rsid w:val="00A520F2"/>
    <w:rsid w:val="00A629A8"/>
    <w:rsid w:val="00A6417E"/>
    <w:rsid w:val="00AD4BE7"/>
    <w:rsid w:val="00AD5826"/>
    <w:rsid w:val="00B00860"/>
    <w:rsid w:val="00B2798E"/>
    <w:rsid w:val="00B30AFF"/>
    <w:rsid w:val="00BA1966"/>
    <w:rsid w:val="00BB11FA"/>
    <w:rsid w:val="00C02871"/>
    <w:rsid w:val="00C96D36"/>
    <w:rsid w:val="00CB10A2"/>
    <w:rsid w:val="00CB7E28"/>
    <w:rsid w:val="00CD0AD3"/>
    <w:rsid w:val="00D16D6E"/>
    <w:rsid w:val="00D26D6A"/>
    <w:rsid w:val="00D765D9"/>
    <w:rsid w:val="00D84AA6"/>
    <w:rsid w:val="00E10675"/>
    <w:rsid w:val="00E20B9D"/>
    <w:rsid w:val="00E52C00"/>
    <w:rsid w:val="00E56CA4"/>
    <w:rsid w:val="00EE1927"/>
    <w:rsid w:val="00F61165"/>
    <w:rsid w:val="00F61E52"/>
    <w:rsid w:val="00FA3220"/>
    <w:rsid w:val="00FA4A05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character" w:customStyle="1" w:styleId="highlight">
    <w:name w:val="highlight"/>
    <w:basedOn w:val="DefaultParagraphFont"/>
    <w:rsid w:val="00D765D9"/>
  </w:style>
  <w:style w:type="numbering" w:customStyle="1" w:styleId="List21">
    <w:name w:val="List 21"/>
    <w:basedOn w:val="NoList"/>
    <w:rsid w:val="006F72FC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character" w:customStyle="1" w:styleId="highlight">
    <w:name w:val="highlight"/>
    <w:basedOn w:val="DefaultParagraphFont"/>
    <w:rsid w:val="00D765D9"/>
  </w:style>
  <w:style w:type="numbering" w:customStyle="1" w:styleId="List21">
    <w:name w:val="List 21"/>
    <w:basedOn w:val="NoList"/>
    <w:rsid w:val="006F72F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684CC-2D93-49B6-9BA9-40CC448C2C7F}"/>
</file>

<file path=customXml/itemProps2.xml><?xml version="1.0" encoding="utf-8"?>
<ds:datastoreItem xmlns:ds="http://schemas.openxmlformats.org/officeDocument/2006/customXml" ds:itemID="{CC9CBC8D-6275-4966-A44A-46B17592D279}"/>
</file>

<file path=customXml/itemProps3.xml><?xml version="1.0" encoding="utf-8"?>
<ds:datastoreItem xmlns:ds="http://schemas.openxmlformats.org/officeDocument/2006/customXml" ds:itemID="{F58F5882-573E-4DD0-A34D-5D0641DF8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8</cp:revision>
  <cp:lastPrinted>2018-05-08T12:40:00Z</cp:lastPrinted>
  <dcterms:created xsi:type="dcterms:W3CDTF">2018-11-01T13:21:00Z</dcterms:created>
  <dcterms:modified xsi:type="dcterms:W3CDTF">2018-11-07T07:17:00Z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