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EC38D5" w:rsidRPr="00F37568">
        <w:rPr>
          <w:rFonts w:ascii="Segoe UI" w:hAnsi="Segoe UI" w:cs="Segoe UI"/>
          <w:b/>
          <w:lang w:val="en-US"/>
        </w:rPr>
        <w:t>1</w:t>
      </w:r>
      <w:r w:rsidR="00EC38D5" w:rsidRPr="00F37568">
        <w:rPr>
          <w:rFonts w:ascii="Segoe UI" w:hAnsi="Segoe UI" w:cs="Segoe UI"/>
          <w:b/>
          <w:vertAlign w:val="superscript"/>
          <w:lang w:val="en-US"/>
        </w:rPr>
        <w:t>st</w:t>
      </w:r>
      <w:r w:rsidR="00EC38D5" w:rsidRPr="00F37568">
        <w:rPr>
          <w:rFonts w:ascii="Segoe UI" w:hAnsi="Segoe UI" w:cs="Segoe UI"/>
          <w:b/>
          <w:lang w:val="en-US"/>
        </w:rPr>
        <w:t xml:space="preserve"> 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B47C44">
        <w:rPr>
          <w:rFonts w:ascii="Segoe UI" w:hAnsi="Segoe UI" w:cs="Segoe UI"/>
          <w:b/>
          <w:u w:val="single"/>
          <w:lang w:val="en-US"/>
        </w:rPr>
        <w:t>MEXICO</w:t>
      </w:r>
    </w:p>
    <w:p w:rsidR="00EB768E" w:rsidRPr="00F37568" w:rsidRDefault="00B47C44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7</w:t>
      </w:r>
      <w:r w:rsidR="00EC38D5" w:rsidRPr="00F37568">
        <w:rPr>
          <w:rFonts w:ascii="Segoe UI" w:hAnsi="Segoe UI" w:cs="Segoe UI"/>
          <w:lang w:val="en-US"/>
        </w:rPr>
        <w:t xml:space="preserve"> November</w:t>
      </w:r>
      <w:r w:rsidR="00361808" w:rsidRPr="00F37568">
        <w:rPr>
          <w:rFonts w:ascii="Segoe UI" w:hAnsi="Segoe UI" w:cs="Segoe UI"/>
          <w:lang w:val="en-US"/>
        </w:rPr>
        <w:t xml:space="preserve"> 2018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EB768E" w:rsidRPr="00A30318" w:rsidRDefault="00EB768E" w:rsidP="00B70271">
      <w:pPr>
        <w:spacing w:after="0"/>
        <w:jc w:val="both"/>
        <w:rPr>
          <w:rFonts w:ascii="Segoe UI" w:hAnsi="Segoe UI" w:cs="Segoe UI"/>
          <w:lang w:val="en-US"/>
        </w:rPr>
      </w:pPr>
    </w:p>
    <w:p w:rsidR="00EC38D5" w:rsidRPr="00E40F05" w:rsidRDefault="00EC38D5" w:rsidP="00FE19FC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 w:rsidRPr="00E40F05">
        <w:rPr>
          <w:color w:val="auto"/>
          <w:sz w:val="22"/>
          <w:szCs w:val="22"/>
          <w:lang w:val="en-US"/>
        </w:rPr>
        <w:t xml:space="preserve">We welcome H.E. </w:t>
      </w:r>
      <w:r w:rsidR="00531807" w:rsidRPr="002E37BB">
        <w:rPr>
          <w:color w:val="auto"/>
          <w:sz w:val="22"/>
          <w:szCs w:val="22"/>
          <w:lang w:val="en-US"/>
        </w:rPr>
        <w:t xml:space="preserve">Ambassador Miguel </w:t>
      </w:r>
      <w:proofErr w:type="spellStart"/>
      <w:r w:rsidR="00531807" w:rsidRPr="002E37BB">
        <w:rPr>
          <w:color w:val="auto"/>
          <w:sz w:val="22"/>
          <w:szCs w:val="22"/>
          <w:lang w:val="en-US"/>
        </w:rPr>
        <w:t>Ruíz</w:t>
      </w:r>
      <w:proofErr w:type="spellEnd"/>
      <w:r w:rsidR="00531807" w:rsidRPr="002E37BB">
        <w:rPr>
          <w:color w:val="auto"/>
          <w:sz w:val="22"/>
          <w:szCs w:val="22"/>
          <w:lang w:val="en-US"/>
        </w:rPr>
        <w:t xml:space="preserve"> Cabañas</w:t>
      </w:r>
      <w:r w:rsidRPr="00E40F05">
        <w:rPr>
          <w:color w:val="auto"/>
          <w:sz w:val="22"/>
          <w:szCs w:val="22"/>
          <w:lang w:val="en-US"/>
        </w:rPr>
        <w:t xml:space="preserve"> and the delegation of </w:t>
      </w:r>
      <w:r w:rsidR="00B47C44">
        <w:rPr>
          <w:color w:val="auto"/>
          <w:sz w:val="22"/>
          <w:szCs w:val="22"/>
          <w:lang w:val="en-US"/>
        </w:rPr>
        <w:t>Mexico</w:t>
      </w:r>
      <w:r w:rsidRPr="00E40F05">
        <w:rPr>
          <w:color w:val="auto"/>
          <w:sz w:val="22"/>
          <w:szCs w:val="22"/>
          <w:lang w:val="en-US"/>
        </w:rPr>
        <w:t xml:space="preserve"> to the 3rd round of the UPR and thank them for their report and presentation today. </w:t>
      </w:r>
    </w:p>
    <w:p w:rsidR="00EB768E" w:rsidRPr="00E40F05" w:rsidRDefault="00EB768E" w:rsidP="00FE19FC">
      <w:pPr>
        <w:spacing w:after="0"/>
        <w:contextualSpacing/>
        <w:jc w:val="both"/>
        <w:rPr>
          <w:rFonts w:ascii="Segoe UI" w:hAnsi="Segoe UI" w:cs="Segoe UI"/>
          <w:lang w:val="en-US"/>
        </w:rPr>
      </w:pPr>
    </w:p>
    <w:p w:rsidR="00B47C44" w:rsidRDefault="00B47C44" w:rsidP="00B47C44">
      <w:pPr>
        <w:jc w:val="both"/>
        <w:rPr>
          <w:rFonts w:ascii="Segoe UI" w:hAnsi="Segoe UI" w:cs="Segoe UI"/>
          <w:lang w:val="en-US"/>
        </w:rPr>
      </w:pPr>
      <w:r w:rsidRPr="000B4400">
        <w:rPr>
          <w:rFonts w:ascii="Segoe UI" w:hAnsi="Segoe UI" w:cs="Segoe UI"/>
          <w:lang w:val="en-US"/>
        </w:rPr>
        <w:t xml:space="preserve">Austria </w:t>
      </w:r>
      <w:r>
        <w:rPr>
          <w:rFonts w:ascii="Segoe UI" w:hAnsi="Segoe UI" w:cs="Segoe UI"/>
          <w:lang w:val="en-US"/>
        </w:rPr>
        <w:t>welcomes</w:t>
      </w:r>
      <w:r w:rsidRPr="000B4400">
        <w:rPr>
          <w:rFonts w:ascii="Segoe UI" w:hAnsi="Segoe UI" w:cs="Segoe UI"/>
          <w:lang w:val="en-US"/>
        </w:rPr>
        <w:t xml:space="preserve"> the </w:t>
      </w:r>
      <w:r>
        <w:rPr>
          <w:rFonts w:ascii="Segoe UI" w:hAnsi="Segoe UI" w:cs="Segoe UI"/>
          <w:lang w:val="en-US"/>
        </w:rPr>
        <w:t>steps Mexico has taken to strengthen the protection of human rights</w:t>
      </w:r>
      <w:r w:rsidRPr="000B4400">
        <w:rPr>
          <w:rFonts w:ascii="Segoe UI" w:hAnsi="Segoe UI" w:cs="Segoe UI"/>
          <w:lang w:val="en-US"/>
        </w:rPr>
        <w:t xml:space="preserve">, including the passing of the General Law on Torture and the General Law on Enforced Disappearances in 2017. </w:t>
      </w:r>
    </w:p>
    <w:p w:rsidR="00B47C44" w:rsidRPr="000B4400" w:rsidRDefault="00B47C44" w:rsidP="00AB7FA1">
      <w:pPr>
        <w:jc w:val="both"/>
        <w:rPr>
          <w:rFonts w:ascii="Segoe UI" w:hAnsi="Segoe UI" w:cs="Segoe UI"/>
          <w:lang w:val="en-US"/>
        </w:rPr>
      </w:pPr>
      <w:r w:rsidRPr="000B4400">
        <w:rPr>
          <w:rFonts w:ascii="Segoe UI" w:hAnsi="Segoe UI" w:cs="Segoe UI"/>
          <w:lang w:val="en-US"/>
        </w:rPr>
        <w:t xml:space="preserve">However, </w:t>
      </w:r>
      <w:r>
        <w:rPr>
          <w:rFonts w:ascii="Segoe UI" w:hAnsi="Segoe UI" w:cs="Segoe UI"/>
          <w:lang w:val="en-US"/>
        </w:rPr>
        <w:t>Austria</w:t>
      </w:r>
      <w:r w:rsidRPr="000B4400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is</w:t>
      </w:r>
      <w:r w:rsidRPr="000B4400">
        <w:rPr>
          <w:rFonts w:ascii="Segoe UI" w:hAnsi="Segoe UI" w:cs="Segoe UI"/>
          <w:lang w:val="en-US"/>
        </w:rPr>
        <w:t xml:space="preserve"> deeply concerned about the</w:t>
      </w:r>
      <w:r>
        <w:rPr>
          <w:rFonts w:ascii="Segoe UI" w:hAnsi="Segoe UI" w:cs="Segoe UI"/>
          <w:lang w:val="en-US"/>
        </w:rPr>
        <w:t xml:space="preserve"> </w:t>
      </w:r>
      <w:r w:rsidRPr="000B4400">
        <w:rPr>
          <w:rFonts w:ascii="Segoe UI" w:hAnsi="Segoe UI" w:cs="Segoe UI"/>
          <w:lang w:val="en-US"/>
        </w:rPr>
        <w:t xml:space="preserve">increase </w:t>
      </w:r>
      <w:r>
        <w:rPr>
          <w:rFonts w:ascii="Segoe UI" w:hAnsi="Segoe UI" w:cs="Segoe UI"/>
          <w:lang w:val="en-US"/>
        </w:rPr>
        <w:t>in numbers of</w:t>
      </w:r>
      <w:r w:rsidR="00F32471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cases of violence, threats and killings of</w:t>
      </w:r>
      <w:r w:rsidRPr="000B4400">
        <w:rPr>
          <w:rFonts w:ascii="Segoe UI" w:hAnsi="Segoe UI" w:cs="Segoe UI"/>
          <w:lang w:val="en-US"/>
        </w:rPr>
        <w:t xml:space="preserve"> journalists and human rights defenders</w:t>
      </w:r>
      <w:r>
        <w:rPr>
          <w:rFonts w:ascii="Segoe UI" w:hAnsi="Segoe UI" w:cs="Segoe UI"/>
          <w:lang w:val="en-US"/>
        </w:rPr>
        <w:t xml:space="preserve">. </w:t>
      </w:r>
      <w:r w:rsidRPr="000B4400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In addition, we </w:t>
      </w:r>
      <w:r w:rsidRPr="000B4400">
        <w:rPr>
          <w:rFonts w:ascii="Segoe UI" w:hAnsi="Segoe UI" w:cs="Segoe UI"/>
          <w:lang w:val="en-US"/>
        </w:rPr>
        <w:t>express our deep concern about the alarmingly high levels of impuni</w:t>
      </w:r>
      <w:r>
        <w:rPr>
          <w:rFonts w:ascii="Segoe UI" w:hAnsi="Segoe UI" w:cs="Segoe UI"/>
          <w:lang w:val="en-US"/>
        </w:rPr>
        <w:t xml:space="preserve">ty in Mexico. </w:t>
      </w:r>
    </w:p>
    <w:p w:rsidR="00B47C44" w:rsidRPr="00B47C44" w:rsidRDefault="00B47C44" w:rsidP="00B47C44">
      <w:pPr>
        <w:rPr>
          <w:rFonts w:ascii="Segoe UI" w:hAnsi="Segoe UI" w:cs="Segoe UI"/>
          <w:u w:val="single"/>
          <w:lang w:val="en-US"/>
        </w:rPr>
      </w:pPr>
      <w:r w:rsidRPr="00B47C44">
        <w:rPr>
          <w:rFonts w:ascii="Segoe UI" w:hAnsi="Segoe UI" w:cs="Segoe UI"/>
          <w:u w:val="single"/>
          <w:lang w:val="en-US"/>
        </w:rPr>
        <w:t>Austria would therefore like to present the following recommendations to Mexico:</w:t>
      </w:r>
    </w:p>
    <w:p w:rsidR="00531807" w:rsidRDefault="00B47C44" w:rsidP="007C365C">
      <w:pPr>
        <w:pStyle w:val="Listenabsatz"/>
        <w:numPr>
          <w:ilvl w:val="0"/>
          <w:numId w:val="15"/>
        </w:numPr>
        <w:jc w:val="both"/>
        <w:rPr>
          <w:rFonts w:ascii="Segoe UI" w:hAnsi="Segoe UI" w:cs="Segoe UI"/>
          <w:lang w:val="en-US"/>
        </w:rPr>
      </w:pPr>
      <w:r w:rsidRPr="000F6CED">
        <w:rPr>
          <w:rFonts w:ascii="Segoe UI" w:hAnsi="Segoe UI" w:cs="Segoe UI"/>
          <w:lang w:val="en-US"/>
        </w:rPr>
        <w:t>Ensure the effective functioning of the Federal Protection Mechanism for journalists and human rights defenders</w:t>
      </w:r>
      <w:r w:rsidR="000948D6" w:rsidRPr="000F6CED">
        <w:rPr>
          <w:rFonts w:ascii="Segoe UI" w:hAnsi="Segoe UI" w:cs="Segoe UI"/>
          <w:lang w:val="en-US"/>
        </w:rPr>
        <w:t>,</w:t>
      </w:r>
      <w:r w:rsidRPr="000F6CED">
        <w:rPr>
          <w:rFonts w:ascii="Segoe UI" w:hAnsi="Segoe UI" w:cs="Segoe UI"/>
          <w:lang w:val="en-US"/>
        </w:rPr>
        <w:t xml:space="preserve"> </w:t>
      </w:r>
      <w:r w:rsidR="00FF7E26" w:rsidRPr="000F6CED">
        <w:rPr>
          <w:rFonts w:ascii="Segoe UI" w:hAnsi="Segoe UI" w:cs="Segoe UI"/>
          <w:lang w:val="en-US"/>
        </w:rPr>
        <w:t xml:space="preserve">in particular </w:t>
      </w:r>
      <w:r w:rsidRPr="000F6CED">
        <w:rPr>
          <w:rFonts w:ascii="Segoe UI" w:hAnsi="Segoe UI" w:cs="Segoe UI"/>
          <w:lang w:val="en-US"/>
        </w:rPr>
        <w:t>through the allocation of sufficient human, financial and technical resources</w:t>
      </w:r>
      <w:r w:rsidR="00531807">
        <w:rPr>
          <w:rFonts w:ascii="Segoe UI" w:hAnsi="Segoe UI" w:cs="Segoe UI"/>
          <w:lang w:val="en-US"/>
        </w:rPr>
        <w:t>;</w:t>
      </w:r>
      <w:r w:rsidR="00286B4F" w:rsidRPr="000F6CED">
        <w:rPr>
          <w:rFonts w:ascii="Segoe UI" w:hAnsi="Segoe UI" w:cs="Segoe UI"/>
          <w:lang w:val="en-US"/>
        </w:rPr>
        <w:t xml:space="preserve"> </w:t>
      </w:r>
    </w:p>
    <w:p w:rsidR="00531807" w:rsidRDefault="00531807" w:rsidP="00531807">
      <w:pPr>
        <w:pStyle w:val="Listenabsatz"/>
        <w:jc w:val="both"/>
        <w:rPr>
          <w:rFonts w:ascii="Segoe UI" w:hAnsi="Segoe UI" w:cs="Segoe UI"/>
          <w:lang w:val="en-US"/>
        </w:rPr>
      </w:pPr>
    </w:p>
    <w:p w:rsidR="000F6CED" w:rsidRDefault="00531807" w:rsidP="007C365C">
      <w:pPr>
        <w:pStyle w:val="Listenabsatz"/>
        <w:numPr>
          <w:ilvl w:val="0"/>
          <w:numId w:val="15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G</w:t>
      </w:r>
      <w:r w:rsidR="000F6CED" w:rsidRPr="000F6CED">
        <w:rPr>
          <w:rFonts w:ascii="Segoe UI" w:hAnsi="Segoe UI" w:cs="Segoe UI"/>
          <w:lang w:val="en-US"/>
        </w:rPr>
        <w:t>uarantee</w:t>
      </w:r>
      <w:r w:rsidR="00286B4F" w:rsidRPr="000F6CED">
        <w:rPr>
          <w:rFonts w:ascii="Segoe UI" w:hAnsi="Segoe UI" w:cs="Segoe UI"/>
          <w:lang w:val="en-US"/>
        </w:rPr>
        <w:t xml:space="preserve"> the effective implementation</w:t>
      </w:r>
      <w:r w:rsidR="00992F5D" w:rsidRPr="000F6CED">
        <w:rPr>
          <w:rFonts w:ascii="Segoe UI" w:hAnsi="Segoe UI" w:cs="Segoe UI"/>
          <w:lang w:val="en-US"/>
        </w:rPr>
        <w:t xml:space="preserve"> and application</w:t>
      </w:r>
      <w:r w:rsidR="00286B4F" w:rsidRPr="000F6CED">
        <w:rPr>
          <w:rFonts w:ascii="Segoe UI" w:hAnsi="Segoe UI" w:cs="Segoe UI"/>
          <w:lang w:val="en-US"/>
        </w:rPr>
        <w:t xml:space="preserve"> of </w:t>
      </w:r>
      <w:r w:rsidR="000F6CED" w:rsidRPr="000F6CED">
        <w:rPr>
          <w:rFonts w:ascii="Segoe UI" w:hAnsi="Segoe UI" w:cs="Segoe UI"/>
          <w:lang w:val="en-US"/>
        </w:rPr>
        <w:t xml:space="preserve">existing legislation </w:t>
      </w:r>
      <w:r w:rsidR="00286B4F" w:rsidRPr="000F6CED">
        <w:rPr>
          <w:rFonts w:ascii="Segoe UI" w:hAnsi="Segoe UI" w:cs="Segoe UI"/>
          <w:lang w:val="en-US"/>
        </w:rPr>
        <w:t>aiming to protect journalists and human rights defenders on the federal</w:t>
      </w:r>
      <w:r w:rsidR="007C365C">
        <w:rPr>
          <w:rFonts w:ascii="Segoe UI" w:hAnsi="Segoe UI" w:cs="Segoe UI"/>
          <w:lang w:val="en-US"/>
        </w:rPr>
        <w:t>,</w:t>
      </w:r>
      <w:r w:rsidR="00286B4F" w:rsidRPr="000F6CED">
        <w:rPr>
          <w:rFonts w:ascii="Segoe UI" w:hAnsi="Segoe UI" w:cs="Segoe UI"/>
          <w:lang w:val="en-US"/>
        </w:rPr>
        <w:t xml:space="preserve"> states </w:t>
      </w:r>
      <w:r w:rsidR="007C365C">
        <w:rPr>
          <w:rFonts w:ascii="Segoe UI" w:hAnsi="Segoe UI" w:cs="Segoe UI"/>
          <w:lang w:val="en-US"/>
        </w:rPr>
        <w:t xml:space="preserve">and municipal </w:t>
      </w:r>
      <w:r w:rsidR="00286B4F" w:rsidRPr="000F6CED">
        <w:rPr>
          <w:rFonts w:ascii="Segoe UI" w:hAnsi="Segoe UI" w:cs="Segoe UI"/>
          <w:lang w:val="en-US"/>
        </w:rPr>
        <w:t>level</w:t>
      </w:r>
      <w:r w:rsidR="00F559E5">
        <w:rPr>
          <w:rFonts w:ascii="Segoe UI" w:hAnsi="Segoe UI" w:cs="Segoe UI"/>
          <w:lang w:val="en-US"/>
        </w:rPr>
        <w:t>;</w:t>
      </w:r>
      <w:r w:rsidR="00992F5D" w:rsidRPr="000F6CED">
        <w:rPr>
          <w:rFonts w:ascii="Segoe UI" w:hAnsi="Segoe UI" w:cs="Segoe UI"/>
          <w:lang w:val="en-US"/>
        </w:rPr>
        <w:t xml:space="preserve"> </w:t>
      </w:r>
    </w:p>
    <w:p w:rsidR="007C365C" w:rsidRPr="005F5C80" w:rsidRDefault="007C365C" w:rsidP="005F5C80">
      <w:pPr>
        <w:pStyle w:val="Listenabsatz"/>
        <w:jc w:val="both"/>
        <w:rPr>
          <w:rFonts w:ascii="Segoe UI" w:hAnsi="Segoe UI" w:cs="Segoe UI"/>
          <w:lang w:val="en-US"/>
        </w:rPr>
      </w:pPr>
    </w:p>
    <w:p w:rsidR="007C365C" w:rsidRDefault="00AB7FA1" w:rsidP="007C365C">
      <w:pPr>
        <w:pStyle w:val="Listenabsatz"/>
        <w:numPr>
          <w:ilvl w:val="0"/>
          <w:numId w:val="15"/>
        </w:numPr>
        <w:spacing w:after="0"/>
        <w:jc w:val="both"/>
        <w:rPr>
          <w:rFonts w:ascii="Segoe UI" w:hAnsi="Segoe UI" w:cs="Segoe UI"/>
          <w:lang w:val="en-US"/>
        </w:rPr>
      </w:pPr>
      <w:r w:rsidRPr="007C365C">
        <w:rPr>
          <w:rFonts w:ascii="Segoe UI" w:hAnsi="Segoe UI" w:cs="Segoe UI"/>
          <w:lang w:val="en-US"/>
        </w:rPr>
        <w:t xml:space="preserve">Take </w:t>
      </w:r>
      <w:r w:rsidR="00927AFF" w:rsidRPr="007C365C">
        <w:rPr>
          <w:rFonts w:ascii="Segoe UI" w:hAnsi="Segoe UI" w:cs="Segoe UI"/>
          <w:lang w:val="en-US"/>
        </w:rPr>
        <w:t xml:space="preserve">all </w:t>
      </w:r>
      <w:r w:rsidR="000F6CED" w:rsidRPr="007C365C">
        <w:rPr>
          <w:rFonts w:ascii="Segoe UI" w:hAnsi="Segoe UI" w:cs="Segoe UI"/>
          <w:lang w:val="en-US"/>
        </w:rPr>
        <w:t>necessary action</w:t>
      </w:r>
      <w:r w:rsidR="007C365C" w:rsidRPr="007C365C">
        <w:rPr>
          <w:rFonts w:ascii="Segoe UI" w:hAnsi="Segoe UI" w:cs="Segoe UI"/>
          <w:lang w:val="en-US"/>
        </w:rPr>
        <w:t>s</w:t>
      </w:r>
      <w:r w:rsidR="00927AFF" w:rsidRPr="007C365C">
        <w:rPr>
          <w:rFonts w:ascii="Segoe UI" w:hAnsi="Segoe UI" w:cs="Segoe UI"/>
          <w:lang w:val="en-US"/>
        </w:rPr>
        <w:t xml:space="preserve"> and </w:t>
      </w:r>
      <w:r w:rsidR="000F6CED" w:rsidRPr="007C365C">
        <w:rPr>
          <w:rFonts w:ascii="Segoe UI" w:hAnsi="Segoe UI" w:cs="Segoe UI"/>
          <w:lang w:val="en-US"/>
        </w:rPr>
        <w:t>step</w:t>
      </w:r>
      <w:r w:rsidRPr="007C365C">
        <w:rPr>
          <w:rFonts w:ascii="Segoe UI" w:hAnsi="Segoe UI" w:cs="Segoe UI"/>
          <w:lang w:val="en-US"/>
        </w:rPr>
        <w:t>s to c</w:t>
      </w:r>
      <w:r w:rsidR="00B47C44" w:rsidRPr="007C365C">
        <w:rPr>
          <w:rFonts w:ascii="Segoe UI" w:hAnsi="Segoe UI" w:cs="Segoe UI"/>
          <w:lang w:val="en-US"/>
        </w:rPr>
        <w:t xml:space="preserve">reate an autonomous and fully independent federal Attorney General’s Office </w:t>
      </w:r>
      <w:r w:rsidR="00F32471">
        <w:rPr>
          <w:rFonts w:ascii="Segoe UI" w:hAnsi="Segoe UI" w:cs="Segoe UI"/>
          <w:lang w:val="en-US"/>
        </w:rPr>
        <w:t xml:space="preserve">and </w:t>
      </w:r>
      <w:bookmarkStart w:id="0" w:name="_GoBack"/>
      <w:bookmarkEnd w:id="0"/>
      <w:r w:rsidR="000F6CED" w:rsidRPr="007C365C">
        <w:rPr>
          <w:rFonts w:ascii="Segoe UI" w:hAnsi="Segoe UI" w:cs="Segoe UI"/>
          <w:lang w:val="en-US"/>
        </w:rPr>
        <w:t xml:space="preserve">ensure </w:t>
      </w:r>
      <w:r w:rsidR="00B47C44" w:rsidRPr="007C365C">
        <w:rPr>
          <w:rFonts w:ascii="Segoe UI" w:hAnsi="Segoe UI" w:cs="Segoe UI"/>
          <w:lang w:val="en-US"/>
        </w:rPr>
        <w:t>its effective functioning</w:t>
      </w:r>
      <w:r w:rsidR="00927AFF" w:rsidRPr="007C365C">
        <w:rPr>
          <w:rFonts w:ascii="Segoe UI" w:hAnsi="Segoe UI" w:cs="Segoe UI"/>
          <w:lang w:val="en-US"/>
        </w:rPr>
        <w:t xml:space="preserve"> </w:t>
      </w:r>
      <w:r w:rsidR="00A764B2">
        <w:rPr>
          <w:rFonts w:ascii="Segoe UI" w:hAnsi="Segoe UI" w:cs="Segoe UI"/>
          <w:lang w:val="en-US"/>
        </w:rPr>
        <w:t xml:space="preserve">in order </w:t>
      </w:r>
      <w:r w:rsidR="007C365C" w:rsidRPr="007C365C">
        <w:rPr>
          <w:rFonts w:ascii="Segoe UI" w:hAnsi="Segoe UI" w:cs="Segoe UI"/>
          <w:lang w:val="en-US"/>
        </w:rPr>
        <w:t xml:space="preserve">to promptly, impartially and thoroughly investigate </w:t>
      </w:r>
      <w:r w:rsidR="007C365C">
        <w:rPr>
          <w:rFonts w:ascii="Segoe UI" w:hAnsi="Segoe UI" w:cs="Segoe UI"/>
          <w:lang w:val="en-US"/>
        </w:rPr>
        <w:t xml:space="preserve">all </w:t>
      </w:r>
      <w:r w:rsidR="007C365C" w:rsidRPr="007C365C">
        <w:rPr>
          <w:rFonts w:ascii="Segoe UI" w:hAnsi="Segoe UI" w:cs="Segoe UI"/>
          <w:lang w:val="en-US"/>
        </w:rPr>
        <w:t>allegations of crimes</w:t>
      </w:r>
      <w:r w:rsidR="00F559E5">
        <w:rPr>
          <w:rFonts w:ascii="Segoe UI" w:hAnsi="Segoe UI" w:cs="Segoe UI"/>
          <w:lang w:val="en-US"/>
        </w:rPr>
        <w:t>;</w:t>
      </w:r>
      <w:r w:rsidR="007C365C" w:rsidRPr="007C365C">
        <w:rPr>
          <w:rFonts w:ascii="Segoe UI" w:hAnsi="Segoe UI" w:cs="Segoe UI"/>
          <w:lang w:val="en-US"/>
        </w:rPr>
        <w:t xml:space="preserve"> </w:t>
      </w:r>
    </w:p>
    <w:p w:rsidR="007C365C" w:rsidRPr="007C365C" w:rsidRDefault="007C365C" w:rsidP="007C365C">
      <w:pPr>
        <w:spacing w:after="0"/>
        <w:jc w:val="both"/>
        <w:rPr>
          <w:rFonts w:ascii="Segoe UI" w:hAnsi="Segoe UI" w:cs="Segoe UI"/>
          <w:lang w:val="en-US"/>
        </w:rPr>
      </w:pPr>
    </w:p>
    <w:p w:rsidR="00B47C44" w:rsidRDefault="00B47C44" w:rsidP="005F5C80">
      <w:pPr>
        <w:pStyle w:val="Listenabsatz"/>
        <w:numPr>
          <w:ilvl w:val="0"/>
          <w:numId w:val="15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Evaluate</w:t>
      </w:r>
      <w:r w:rsidR="00927AFF">
        <w:rPr>
          <w:rFonts w:ascii="Segoe UI" w:hAnsi="Segoe UI" w:cs="Segoe UI"/>
          <w:lang w:val="en-US"/>
        </w:rPr>
        <w:t xml:space="preserve"> and create the necessary regulations to eliminate legal and procedural uncertainties in </w:t>
      </w:r>
      <w:r>
        <w:rPr>
          <w:rFonts w:ascii="Segoe UI" w:hAnsi="Segoe UI" w:cs="Segoe UI"/>
          <w:lang w:val="en-US"/>
        </w:rPr>
        <w:t>the application of the gender violence alert mechanism</w:t>
      </w:r>
      <w:r w:rsidR="00F559E5">
        <w:rPr>
          <w:rFonts w:ascii="Segoe UI" w:hAnsi="Segoe UI" w:cs="Segoe UI"/>
          <w:lang w:val="en-US"/>
        </w:rPr>
        <w:t>;</w:t>
      </w:r>
      <w:r>
        <w:rPr>
          <w:rFonts w:ascii="Segoe UI" w:hAnsi="Segoe UI" w:cs="Segoe UI"/>
          <w:lang w:val="en-US"/>
        </w:rPr>
        <w:t xml:space="preserve"> </w:t>
      </w:r>
      <w:r w:rsidR="005F5C80">
        <w:rPr>
          <w:rFonts w:ascii="Segoe UI" w:hAnsi="Segoe UI" w:cs="Segoe UI"/>
          <w:lang w:val="en-US"/>
        </w:rPr>
        <w:t xml:space="preserve"> </w:t>
      </w:r>
    </w:p>
    <w:p w:rsidR="001E51B4" w:rsidRDefault="00642E45" w:rsidP="00027EE1">
      <w:pPr>
        <w:pStyle w:val="KeinLeerraum"/>
        <w:spacing w:line="276" w:lineRule="auto"/>
        <w:contextualSpacing/>
        <w:jc w:val="both"/>
        <w:rPr>
          <w:rFonts w:ascii="Segoe UI" w:hAnsi="Segoe UI" w:cs="Segoe UI"/>
          <w:lang w:val="en-US"/>
        </w:rPr>
      </w:pPr>
      <w:r w:rsidRPr="0031013B">
        <w:rPr>
          <w:rFonts w:ascii="Segoe UI" w:hAnsi="Segoe UI" w:cs="Segoe UI"/>
          <w:lang w:val="en-US"/>
        </w:rPr>
        <w:t>I thank you.</w:t>
      </w:r>
    </w:p>
    <w:p w:rsidR="00057E7D" w:rsidRPr="0031013B" w:rsidRDefault="00057E7D" w:rsidP="00027EE1">
      <w:pPr>
        <w:pStyle w:val="KeinLeerraum"/>
        <w:spacing w:line="276" w:lineRule="auto"/>
        <w:contextualSpacing/>
        <w:jc w:val="both"/>
        <w:rPr>
          <w:rFonts w:ascii="Segoe UI" w:hAnsi="Segoe UI" w:cs="Segoe UI"/>
          <w:lang w:val="en-US"/>
        </w:rPr>
      </w:pPr>
    </w:p>
    <w:sectPr w:rsidR="00057E7D" w:rsidRPr="0031013B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D1" w:rsidRDefault="00997AD1" w:rsidP="00E91093">
      <w:pPr>
        <w:spacing w:after="0" w:line="240" w:lineRule="auto"/>
      </w:pPr>
      <w:r>
        <w:separator/>
      </w:r>
    </w:p>
  </w:endnote>
  <w:endnote w:type="continuationSeparator" w:id="0">
    <w:p w:rsidR="00997AD1" w:rsidRDefault="00997AD1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D1" w:rsidRDefault="00997AD1" w:rsidP="00E91093">
      <w:pPr>
        <w:spacing w:after="0" w:line="240" w:lineRule="auto"/>
      </w:pPr>
      <w:r>
        <w:separator/>
      </w:r>
    </w:p>
  </w:footnote>
  <w:footnote w:type="continuationSeparator" w:id="0">
    <w:p w:rsidR="00997AD1" w:rsidRDefault="00997AD1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0B" w:rsidRDefault="00E75E0B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4A799" wp14:editId="38CE5A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7EE1"/>
    <w:rsid w:val="00037470"/>
    <w:rsid w:val="00054084"/>
    <w:rsid w:val="00057E7D"/>
    <w:rsid w:val="000646A0"/>
    <w:rsid w:val="00075716"/>
    <w:rsid w:val="00082C71"/>
    <w:rsid w:val="000948D6"/>
    <w:rsid w:val="00094CF9"/>
    <w:rsid w:val="000A2625"/>
    <w:rsid w:val="000A480A"/>
    <w:rsid w:val="000B4D69"/>
    <w:rsid w:val="000B5EB1"/>
    <w:rsid w:val="000B64D6"/>
    <w:rsid w:val="000D4138"/>
    <w:rsid w:val="000F6CED"/>
    <w:rsid w:val="001127EF"/>
    <w:rsid w:val="00114EBC"/>
    <w:rsid w:val="0011790F"/>
    <w:rsid w:val="00123DF4"/>
    <w:rsid w:val="00126E43"/>
    <w:rsid w:val="00133CBF"/>
    <w:rsid w:val="0014732E"/>
    <w:rsid w:val="00163ABB"/>
    <w:rsid w:val="00173F3D"/>
    <w:rsid w:val="001912A6"/>
    <w:rsid w:val="001A4DA7"/>
    <w:rsid w:val="001B65C8"/>
    <w:rsid w:val="001D21DC"/>
    <w:rsid w:val="001D3E69"/>
    <w:rsid w:val="001D4380"/>
    <w:rsid w:val="001E51B4"/>
    <w:rsid w:val="001F0044"/>
    <w:rsid w:val="001F47ED"/>
    <w:rsid w:val="001F4E03"/>
    <w:rsid w:val="0021645D"/>
    <w:rsid w:val="00221810"/>
    <w:rsid w:val="00232207"/>
    <w:rsid w:val="00234794"/>
    <w:rsid w:val="002370D4"/>
    <w:rsid w:val="0024097A"/>
    <w:rsid w:val="002454F2"/>
    <w:rsid w:val="00253D86"/>
    <w:rsid w:val="0025666C"/>
    <w:rsid w:val="00272908"/>
    <w:rsid w:val="00275C5E"/>
    <w:rsid w:val="0027714A"/>
    <w:rsid w:val="00286B4F"/>
    <w:rsid w:val="0029561B"/>
    <w:rsid w:val="002A3210"/>
    <w:rsid w:val="002B5B20"/>
    <w:rsid w:val="002C3695"/>
    <w:rsid w:val="002C6220"/>
    <w:rsid w:val="002E0F35"/>
    <w:rsid w:val="002E21EC"/>
    <w:rsid w:val="002E2897"/>
    <w:rsid w:val="002F1858"/>
    <w:rsid w:val="0031013B"/>
    <w:rsid w:val="00311249"/>
    <w:rsid w:val="0031288E"/>
    <w:rsid w:val="00317F3A"/>
    <w:rsid w:val="00344FF1"/>
    <w:rsid w:val="00347048"/>
    <w:rsid w:val="0035780A"/>
    <w:rsid w:val="00361808"/>
    <w:rsid w:val="003656CF"/>
    <w:rsid w:val="00367B78"/>
    <w:rsid w:val="0037199E"/>
    <w:rsid w:val="00372E72"/>
    <w:rsid w:val="00374409"/>
    <w:rsid w:val="00384FB2"/>
    <w:rsid w:val="0038505A"/>
    <w:rsid w:val="003856AE"/>
    <w:rsid w:val="0039375A"/>
    <w:rsid w:val="003A4EDD"/>
    <w:rsid w:val="003C1D13"/>
    <w:rsid w:val="003C383C"/>
    <w:rsid w:val="003C6EF0"/>
    <w:rsid w:val="003E28C7"/>
    <w:rsid w:val="003F160F"/>
    <w:rsid w:val="003F401A"/>
    <w:rsid w:val="003F5BBD"/>
    <w:rsid w:val="004239B5"/>
    <w:rsid w:val="00423B4F"/>
    <w:rsid w:val="00424681"/>
    <w:rsid w:val="00431585"/>
    <w:rsid w:val="00433621"/>
    <w:rsid w:val="004341C2"/>
    <w:rsid w:val="004354BC"/>
    <w:rsid w:val="00437A4F"/>
    <w:rsid w:val="00456A53"/>
    <w:rsid w:val="004733A5"/>
    <w:rsid w:val="00477490"/>
    <w:rsid w:val="004806E8"/>
    <w:rsid w:val="0049161E"/>
    <w:rsid w:val="004A0C79"/>
    <w:rsid w:val="004A3083"/>
    <w:rsid w:val="004B323A"/>
    <w:rsid w:val="004C45EB"/>
    <w:rsid w:val="004D2DE3"/>
    <w:rsid w:val="004D40F8"/>
    <w:rsid w:val="004E4239"/>
    <w:rsid w:val="004E6BAD"/>
    <w:rsid w:val="004E786B"/>
    <w:rsid w:val="004F4F1F"/>
    <w:rsid w:val="004F6FB3"/>
    <w:rsid w:val="00503B05"/>
    <w:rsid w:val="00505E9C"/>
    <w:rsid w:val="00524D88"/>
    <w:rsid w:val="00524F29"/>
    <w:rsid w:val="00531807"/>
    <w:rsid w:val="00541635"/>
    <w:rsid w:val="00550B26"/>
    <w:rsid w:val="005851F9"/>
    <w:rsid w:val="00590DEA"/>
    <w:rsid w:val="00592478"/>
    <w:rsid w:val="005A07B6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6209"/>
    <w:rsid w:val="005E01A5"/>
    <w:rsid w:val="005F5C80"/>
    <w:rsid w:val="005F6ADF"/>
    <w:rsid w:val="006029EF"/>
    <w:rsid w:val="00605435"/>
    <w:rsid w:val="00610BD0"/>
    <w:rsid w:val="006251FC"/>
    <w:rsid w:val="00641BF0"/>
    <w:rsid w:val="00642251"/>
    <w:rsid w:val="00642E45"/>
    <w:rsid w:val="0065335B"/>
    <w:rsid w:val="006543B5"/>
    <w:rsid w:val="00667B8C"/>
    <w:rsid w:val="006758BE"/>
    <w:rsid w:val="00680812"/>
    <w:rsid w:val="00682D78"/>
    <w:rsid w:val="006C12D4"/>
    <w:rsid w:val="006E0818"/>
    <w:rsid w:val="006E2013"/>
    <w:rsid w:val="006E7E4A"/>
    <w:rsid w:val="00727578"/>
    <w:rsid w:val="007352F6"/>
    <w:rsid w:val="00743F45"/>
    <w:rsid w:val="007650C8"/>
    <w:rsid w:val="007659DC"/>
    <w:rsid w:val="007669D7"/>
    <w:rsid w:val="0078044B"/>
    <w:rsid w:val="007C365C"/>
    <w:rsid w:val="007F5338"/>
    <w:rsid w:val="007F6E6B"/>
    <w:rsid w:val="007F7292"/>
    <w:rsid w:val="00806EE2"/>
    <w:rsid w:val="008073CD"/>
    <w:rsid w:val="0082734D"/>
    <w:rsid w:val="00830449"/>
    <w:rsid w:val="00830831"/>
    <w:rsid w:val="00847D72"/>
    <w:rsid w:val="008535EF"/>
    <w:rsid w:val="0085786D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900109"/>
    <w:rsid w:val="00906DBD"/>
    <w:rsid w:val="00916A51"/>
    <w:rsid w:val="00922C7B"/>
    <w:rsid w:val="00923522"/>
    <w:rsid w:val="0092699B"/>
    <w:rsid w:val="00927AFF"/>
    <w:rsid w:val="00931C76"/>
    <w:rsid w:val="009338A3"/>
    <w:rsid w:val="00942471"/>
    <w:rsid w:val="009451EB"/>
    <w:rsid w:val="009536AF"/>
    <w:rsid w:val="0096584B"/>
    <w:rsid w:val="009663DE"/>
    <w:rsid w:val="00984643"/>
    <w:rsid w:val="009848BF"/>
    <w:rsid w:val="00992F5D"/>
    <w:rsid w:val="00993352"/>
    <w:rsid w:val="00997AD1"/>
    <w:rsid w:val="009C2A9C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39C2"/>
    <w:rsid w:val="009F7FDA"/>
    <w:rsid w:val="00A000F7"/>
    <w:rsid w:val="00A01515"/>
    <w:rsid w:val="00A11D3A"/>
    <w:rsid w:val="00A12939"/>
    <w:rsid w:val="00A166E5"/>
    <w:rsid w:val="00A21A33"/>
    <w:rsid w:val="00A30318"/>
    <w:rsid w:val="00A32FF2"/>
    <w:rsid w:val="00A40291"/>
    <w:rsid w:val="00A41D49"/>
    <w:rsid w:val="00A47362"/>
    <w:rsid w:val="00A53625"/>
    <w:rsid w:val="00A559D7"/>
    <w:rsid w:val="00A75B30"/>
    <w:rsid w:val="00A764B2"/>
    <w:rsid w:val="00A87BBB"/>
    <w:rsid w:val="00A903F8"/>
    <w:rsid w:val="00A949F9"/>
    <w:rsid w:val="00AA4A34"/>
    <w:rsid w:val="00AA77E9"/>
    <w:rsid w:val="00AA796A"/>
    <w:rsid w:val="00AB4F75"/>
    <w:rsid w:val="00AB5F40"/>
    <w:rsid w:val="00AB7FA1"/>
    <w:rsid w:val="00AC0205"/>
    <w:rsid w:val="00AC072D"/>
    <w:rsid w:val="00AC0DED"/>
    <w:rsid w:val="00AC2D06"/>
    <w:rsid w:val="00AD7EE8"/>
    <w:rsid w:val="00AE0469"/>
    <w:rsid w:val="00AE32ED"/>
    <w:rsid w:val="00AF677C"/>
    <w:rsid w:val="00AF7437"/>
    <w:rsid w:val="00B009F2"/>
    <w:rsid w:val="00B077F1"/>
    <w:rsid w:val="00B140FD"/>
    <w:rsid w:val="00B312DE"/>
    <w:rsid w:val="00B35747"/>
    <w:rsid w:val="00B374BB"/>
    <w:rsid w:val="00B40E90"/>
    <w:rsid w:val="00B47C44"/>
    <w:rsid w:val="00B52367"/>
    <w:rsid w:val="00B63D50"/>
    <w:rsid w:val="00B70271"/>
    <w:rsid w:val="00B70C54"/>
    <w:rsid w:val="00B754C3"/>
    <w:rsid w:val="00B9541A"/>
    <w:rsid w:val="00BA0DCB"/>
    <w:rsid w:val="00BA45C4"/>
    <w:rsid w:val="00BA4EEA"/>
    <w:rsid w:val="00BA5E1E"/>
    <w:rsid w:val="00BB370E"/>
    <w:rsid w:val="00BC3469"/>
    <w:rsid w:val="00BC4003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27531"/>
    <w:rsid w:val="00C27B23"/>
    <w:rsid w:val="00C31C30"/>
    <w:rsid w:val="00C42633"/>
    <w:rsid w:val="00C46FFD"/>
    <w:rsid w:val="00C52B42"/>
    <w:rsid w:val="00C53F15"/>
    <w:rsid w:val="00C57C00"/>
    <w:rsid w:val="00C67B3A"/>
    <w:rsid w:val="00C73AE3"/>
    <w:rsid w:val="00C826FC"/>
    <w:rsid w:val="00CB1BD4"/>
    <w:rsid w:val="00CC6EC2"/>
    <w:rsid w:val="00CD2D65"/>
    <w:rsid w:val="00CE18CA"/>
    <w:rsid w:val="00CE6DA3"/>
    <w:rsid w:val="00CE7378"/>
    <w:rsid w:val="00D039ED"/>
    <w:rsid w:val="00D33E84"/>
    <w:rsid w:val="00D37E15"/>
    <w:rsid w:val="00D44557"/>
    <w:rsid w:val="00D577E5"/>
    <w:rsid w:val="00D57B55"/>
    <w:rsid w:val="00D6703A"/>
    <w:rsid w:val="00D70D7D"/>
    <w:rsid w:val="00D863E3"/>
    <w:rsid w:val="00D91BA8"/>
    <w:rsid w:val="00D970A3"/>
    <w:rsid w:val="00DD4D4D"/>
    <w:rsid w:val="00DE0941"/>
    <w:rsid w:val="00DE69E9"/>
    <w:rsid w:val="00DF064A"/>
    <w:rsid w:val="00DF12F0"/>
    <w:rsid w:val="00DF418A"/>
    <w:rsid w:val="00E121D7"/>
    <w:rsid w:val="00E1421B"/>
    <w:rsid w:val="00E20663"/>
    <w:rsid w:val="00E309E8"/>
    <w:rsid w:val="00E3793A"/>
    <w:rsid w:val="00E40F05"/>
    <w:rsid w:val="00E574A9"/>
    <w:rsid w:val="00E64720"/>
    <w:rsid w:val="00E75E0B"/>
    <w:rsid w:val="00E91093"/>
    <w:rsid w:val="00EA11D0"/>
    <w:rsid w:val="00EA62CA"/>
    <w:rsid w:val="00EB49F4"/>
    <w:rsid w:val="00EB768E"/>
    <w:rsid w:val="00EC38D5"/>
    <w:rsid w:val="00EC628F"/>
    <w:rsid w:val="00ED49C6"/>
    <w:rsid w:val="00EE2424"/>
    <w:rsid w:val="00F078A4"/>
    <w:rsid w:val="00F204AF"/>
    <w:rsid w:val="00F27214"/>
    <w:rsid w:val="00F32471"/>
    <w:rsid w:val="00F37568"/>
    <w:rsid w:val="00F41B34"/>
    <w:rsid w:val="00F45C2C"/>
    <w:rsid w:val="00F46CBD"/>
    <w:rsid w:val="00F53CED"/>
    <w:rsid w:val="00F559E5"/>
    <w:rsid w:val="00F55BE4"/>
    <w:rsid w:val="00F67B53"/>
    <w:rsid w:val="00F710C3"/>
    <w:rsid w:val="00F719A8"/>
    <w:rsid w:val="00F72810"/>
    <w:rsid w:val="00F855E7"/>
    <w:rsid w:val="00F92517"/>
    <w:rsid w:val="00F926F4"/>
    <w:rsid w:val="00FA1A99"/>
    <w:rsid w:val="00FA27EB"/>
    <w:rsid w:val="00FA3695"/>
    <w:rsid w:val="00FA786A"/>
    <w:rsid w:val="00FA7DAF"/>
    <w:rsid w:val="00FB2CBE"/>
    <w:rsid w:val="00FC059A"/>
    <w:rsid w:val="00FC3753"/>
    <w:rsid w:val="00FD137E"/>
    <w:rsid w:val="00FD1EAB"/>
    <w:rsid w:val="00FD6E65"/>
    <w:rsid w:val="00FE19FC"/>
    <w:rsid w:val="00FE299E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age: ö Wortmeldung Mexiko" edit="true"/>
    <f:field ref="objsubject" par="" text="" edit="true"/>
    <f:field ref="objcreatedby" par="" text="Wassermann, Philipp Georg, Mag., M.A.I.S."/>
    <f:field ref="objcreatedat" par="" date="2018-11-05T18:27:08" text="05.11.2018 18:27:08"/>
    <f:field ref="objchangedby" par="" text="Doujak, Gerhard, Dr."/>
    <f:field ref="objmodifiedat" par="" date="2018-11-05T19:42:18" text="05.11.2018 19:42:18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age: ö Wortmeldung Mexiko" edit="true"/>
    <f:field ref="CCAPRECONFIG_15_1001_Objektname" par="" text="Beilage: ö Wortmeldung Mexiko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1. Sitzung der UPR-Arbeitsgruppe, Statement Österreichs anlässlich der Überprüfung Mexikos am 7. November 2018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344EE-B210-4DF2-8C40-6AEE05BE65BF}"/>
</file>

<file path=customXml/itemProps2.xml><?xml version="1.0" encoding="utf-8"?>
<ds:datastoreItem xmlns:ds="http://schemas.openxmlformats.org/officeDocument/2006/customXml" ds:itemID="{63E8C1F6-A27D-4D41-AE6A-728140899919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C39DC0B0-15AB-4A0B-A696-03DCA9A94006}"/>
</file>

<file path=docProps/app.xml><?xml version="1.0" encoding="utf-8"?>
<Properties xmlns="http://schemas.openxmlformats.org/officeDocument/2006/extended-properties" xmlns:vt="http://schemas.openxmlformats.org/officeDocument/2006/docPropsVTypes">
  <Template>17965203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10</cp:revision>
  <cp:lastPrinted>2018-10-31T17:48:00Z</cp:lastPrinted>
  <dcterms:created xsi:type="dcterms:W3CDTF">2018-10-31T18:08:00Z</dcterms:created>
  <dcterms:modified xsi:type="dcterms:W3CDTF">2018-11-06T18:00:00Z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05.11.2018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05.11.2018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COO.3000.100.1.145414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COO.3000.112.11.947897</vt:lpwstr>
  </property>
  <property fmtid="{D5CDD505-2E9C-101B-9397-08002B2CF9AE}" pid="40" name="FSC#EIBPRECONFIG@1.1001:toplevelobject">
    <vt:lpwstr>COO.3000.112.16.10444885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05.11.2018</vt:lpwstr>
  </property>
  <property fmtid="{D5CDD505-2E9C-101B-9397-08002B2CF9AE}" pid="44" name="FSC#EIBPRECONFIG@1.1001:objname">
    <vt:lpwstr>Beilage: ö Wortmeldung Mexiko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31. Sitzung der UPR-Arbeitsgruppe, Statement Österreichs anlässlich der Überprüfung Mexikos am 7. November 2018</vt:lpwstr>
  </property>
  <property fmtid="{D5CDD505-2E9C-101B-9397-08002B2CF9AE}" pid="52" name="FSC#COOELAK@1.1001:FileReference">
    <vt:lpwstr>BMEIA-UN.8.19.11/0131-I.7/2018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131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05.11.2018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*COO.3000.112.15.3841515*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*BMEIA-UN.8.19.11/0131-I.7/2018*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BMEIA-067975/2018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kathrin.lanzenhofer@bmeia.gv.at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COO.3000.112.15.3841515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ContentTypeId">
    <vt:lpwstr>0x01010037C5AC3008AAB14799B0F32C039A8199</vt:lpwstr>
  </property>
</Properties>
</file>