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BC65" w14:textId="77777777" w:rsidR="00843227" w:rsidRPr="009A4AB2" w:rsidRDefault="00364A72" w:rsidP="0084322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7C05DA6" wp14:editId="12C67A6A">
            <wp:simplePos x="0" y="0"/>
            <wp:positionH relativeFrom="margin">
              <wp:align>center</wp:align>
            </wp:positionH>
            <wp:positionV relativeFrom="paragraph">
              <wp:posOffset>-42650</wp:posOffset>
            </wp:positionV>
            <wp:extent cx="972185" cy="777240"/>
            <wp:effectExtent l="0" t="0" r="0" b="3810"/>
            <wp:wrapNone/>
            <wp:docPr id="7" name="Picture 4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234AD" w14:textId="77777777" w:rsidR="00843227" w:rsidRPr="00F3402C" w:rsidRDefault="00843227" w:rsidP="00843227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F3B9D59" w14:textId="77777777" w:rsidR="00843227" w:rsidRPr="00F3402C" w:rsidRDefault="00843227" w:rsidP="00843227">
      <w:pPr>
        <w:spacing w:line="240" w:lineRule="auto"/>
        <w:jc w:val="center"/>
        <w:rPr>
          <w:rFonts w:ascii="Arial" w:hAnsi="Arial" w:cs="Arial"/>
          <w:b/>
        </w:rPr>
      </w:pPr>
    </w:p>
    <w:p w14:paraId="1B30A04F" w14:textId="77777777" w:rsidR="00B768D5" w:rsidRDefault="00B768D5" w:rsidP="00843227">
      <w:pPr>
        <w:spacing w:line="240" w:lineRule="auto"/>
        <w:jc w:val="center"/>
        <w:rPr>
          <w:rFonts w:ascii="Arial" w:hAnsi="Arial" w:cs="Arial"/>
          <w:b/>
        </w:rPr>
      </w:pPr>
    </w:p>
    <w:p w14:paraId="3382B68A" w14:textId="77777777" w:rsidR="00B768D5" w:rsidRDefault="00B768D5" w:rsidP="00843227">
      <w:pPr>
        <w:spacing w:line="240" w:lineRule="auto"/>
        <w:jc w:val="center"/>
        <w:rPr>
          <w:rFonts w:ascii="Arial" w:hAnsi="Arial" w:cs="Arial"/>
          <w:b/>
        </w:rPr>
      </w:pPr>
    </w:p>
    <w:p w14:paraId="0D104AA2" w14:textId="77777777" w:rsidR="00843227" w:rsidRDefault="00843227" w:rsidP="0084322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450BE086" w14:textId="37F8C287" w:rsidR="00843227" w:rsidRDefault="003F27BA" w:rsidP="0084322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Senegal</w:t>
      </w:r>
    </w:p>
    <w:p w14:paraId="73E1B8B4" w14:textId="5CD86AFA" w:rsidR="00843227" w:rsidRDefault="00DE2CB9" w:rsidP="00DE2CB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Pr="00DE2CB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="00843227">
        <w:rPr>
          <w:rFonts w:ascii="Arial" w:hAnsi="Arial" w:cs="Arial"/>
          <w:b/>
        </w:rPr>
        <w:t>Session of the UPR Working Group of the</w:t>
      </w:r>
      <w:r>
        <w:rPr>
          <w:rFonts w:ascii="Arial" w:hAnsi="Arial" w:cs="Arial"/>
          <w:b/>
        </w:rPr>
        <w:t xml:space="preserve"> </w:t>
      </w:r>
      <w:r w:rsidR="00843227">
        <w:rPr>
          <w:rFonts w:ascii="Arial" w:hAnsi="Arial" w:cs="Arial"/>
          <w:b/>
        </w:rPr>
        <w:t>Human Rights Council</w:t>
      </w:r>
    </w:p>
    <w:p w14:paraId="758CD760" w14:textId="36C0C542" w:rsidR="00DE2CB9" w:rsidRDefault="003F27BA" w:rsidP="00DE2CB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E2CB9">
        <w:rPr>
          <w:rFonts w:ascii="Arial" w:hAnsi="Arial" w:cs="Arial"/>
          <w:b/>
        </w:rPr>
        <w:t xml:space="preserve"> November 2018</w:t>
      </w:r>
    </w:p>
    <w:p w14:paraId="4C5AF7E3" w14:textId="77777777" w:rsidR="00843227" w:rsidRPr="00F3402C" w:rsidRDefault="00843227" w:rsidP="00843227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27BF" wp14:editId="77F2753B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5636260" cy="0"/>
                <wp:effectExtent l="0" t="0" r="2159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45pt;width:443.8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" strokeweight="1.25pt"/>
            </w:pict>
          </mc:Fallback>
        </mc:AlternateContent>
      </w:r>
    </w:p>
    <w:p w14:paraId="3B461D54" w14:textId="77777777" w:rsidR="00D106FD" w:rsidRDefault="00D106FD" w:rsidP="00843227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8E48B4B" w14:textId="3520C338" w:rsidR="00843227" w:rsidRDefault="00114B45" w:rsidP="00176B75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Mr. President.</w:t>
      </w:r>
    </w:p>
    <w:p w14:paraId="52C08F31" w14:textId="77777777" w:rsidR="00843227" w:rsidRDefault="00843227" w:rsidP="00176B7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1595D64" w14:textId="0246840A" w:rsidR="00AD7C25" w:rsidRDefault="00843227" w:rsidP="00176B75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Malaysia warmly we</w:t>
      </w:r>
      <w:r w:rsidR="00321F5B">
        <w:rPr>
          <w:rFonts w:ascii="Arial" w:hAnsi="Arial" w:cs="Arial"/>
        </w:rPr>
        <w:t xml:space="preserve">lcomes the delegation of </w:t>
      </w:r>
      <w:r w:rsidR="003F27BA">
        <w:rPr>
          <w:rFonts w:ascii="Arial" w:hAnsi="Arial" w:cs="Arial"/>
        </w:rPr>
        <w:t>Senegal</w:t>
      </w:r>
      <w:r w:rsidR="001545A1">
        <w:rPr>
          <w:rFonts w:ascii="Arial" w:hAnsi="Arial" w:cs="Arial"/>
        </w:rPr>
        <w:t xml:space="preserve"> </w:t>
      </w:r>
      <w:r w:rsidR="00DE2CB9">
        <w:rPr>
          <w:rFonts w:ascii="Arial" w:hAnsi="Arial" w:cs="Arial"/>
        </w:rPr>
        <w:t>and thanks</w:t>
      </w:r>
      <w:r>
        <w:rPr>
          <w:rFonts w:ascii="Arial" w:hAnsi="Arial" w:cs="Arial"/>
        </w:rPr>
        <w:t xml:space="preserve"> the</w:t>
      </w:r>
      <w:r w:rsidR="00723767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for th</w:t>
      </w:r>
      <w:r w:rsidR="00DE2CB9">
        <w:rPr>
          <w:rFonts w:ascii="Arial" w:hAnsi="Arial" w:cs="Arial"/>
        </w:rPr>
        <w:t>e</w:t>
      </w:r>
      <w:r w:rsidR="00E17C82">
        <w:rPr>
          <w:rFonts w:ascii="Arial" w:hAnsi="Arial" w:cs="Arial"/>
        </w:rPr>
        <w:t xml:space="preserve"> </w:t>
      </w:r>
      <w:r w:rsidR="001174A5">
        <w:rPr>
          <w:rFonts w:ascii="Arial" w:hAnsi="Arial" w:cs="Arial"/>
        </w:rPr>
        <w:t>presentation of the</w:t>
      </w:r>
      <w:r w:rsidR="00E1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 report.</w:t>
      </w:r>
      <w:r w:rsidR="002F6294">
        <w:rPr>
          <w:rFonts w:ascii="Arial" w:hAnsi="Arial" w:cs="Arial"/>
        </w:rPr>
        <w:t xml:space="preserve"> </w:t>
      </w:r>
    </w:p>
    <w:p w14:paraId="0342989D" w14:textId="77777777" w:rsidR="003F27BA" w:rsidRDefault="003F27BA" w:rsidP="00176B7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7994DB31" w14:textId="354BA269" w:rsidR="003F27BA" w:rsidRDefault="003F27BA" w:rsidP="00176B75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 w:rsidRPr="003F27BA">
        <w:rPr>
          <w:rFonts w:ascii="Arial" w:hAnsi="Arial" w:cs="Arial"/>
        </w:rPr>
        <w:t xml:space="preserve">Malaysia commends Senegal for its commitment </w:t>
      </w:r>
      <w:r w:rsidRPr="003F27BA">
        <w:rPr>
          <w:rFonts w:ascii="Arial" w:hAnsi="Arial" w:cs="Arial"/>
          <w:lang w:val="en-MY"/>
        </w:rPr>
        <w:t>in undertaking various measures to further promote and protect human rights in the country</w:t>
      </w:r>
      <w:r w:rsidRPr="003F27BA">
        <w:rPr>
          <w:rFonts w:ascii="Arial" w:hAnsi="Arial" w:cs="Arial"/>
        </w:rPr>
        <w:t xml:space="preserve">.  We note positively the progress made in many areas including </w:t>
      </w:r>
      <w:r>
        <w:rPr>
          <w:rFonts w:ascii="Arial" w:hAnsi="Arial" w:cs="Arial"/>
        </w:rPr>
        <w:t xml:space="preserve">education, health, poverty alleviation and rights of women, children and persons with disabilities. </w:t>
      </w:r>
    </w:p>
    <w:p w14:paraId="25407816" w14:textId="77777777" w:rsidR="003F27BA" w:rsidRPr="003F27BA" w:rsidRDefault="003F27BA" w:rsidP="00176B7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0C9A3D9F" w14:textId="60BBA230" w:rsidR="003F27BA" w:rsidRDefault="003F27BA" w:rsidP="00176B75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="002C35FB">
        <w:rPr>
          <w:rFonts w:ascii="Arial" w:hAnsi="Arial" w:cs="Arial"/>
        </w:rPr>
        <w:t xml:space="preserve">particularly </w:t>
      </w:r>
      <w:r w:rsidR="00846893">
        <w:rPr>
          <w:rFonts w:ascii="Arial" w:hAnsi="Arial" w:cs="Arial"/>
        </w:rPr>
        <w:t xml:space="preserve">pleased to note that </w:t>
      </w:r>
      <w:r w:rsidR="00BD18D3">
        <w:rPr>
          <w:rFonts w:ascii="Arial" w:hAnsi="Arial" w:cs="Arial"/>
        </w:rPr>
        <w:t xml:space="preserve">Senegal has effectively implemented </w:t>
      </w:r>
      <w:r w:rsidR="00846893">
        <w:rPr>
          <w:rFonts w:ascii="Arial" w:hAnsi="Arial" w:cs="Arial"/>
        </w:rPr>
        <w:t xml:space="preserve">Malaysia’s recommendation relating to the strengthening of the education system. </w:t>
      </w:r>
      <w:r>
        <w:rPr>
          <w:rFonts w:ascii="Arial" w:hAnsi="Arial" w:cs="Arial"/>
        </w:rPr>
        <w:t>Malaysia congratulat</w:t>
      </w:r>
      <w:r w:rsidR="00BD18D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Senegal for the UNESCO Literacy Prize in 2016. </w:t>
      </w:r>
      <w:r w:rsidR="002C35FB">
        <w:rPr>
          <w:rFonts w:ascii="Arial" w:hAnsi="Arial" w:cs="Arial"/>
        </w:rPr>
        <w:t xml:space="preserve">We hope Senegal would continue its exemplary efforts to further promote literacy in the country through equitable access </w:t>
      </w:r>
      <w:r w:rsidR="00BD18D3">
        <w:rPr>
          <w:rFonts w:ascii="Arial" w:hAnsi="Arial" w:cs="Arial"/>
        </w:rPr>
        <w:t>to</w:t>
      </w:r>
      <w:r w:rsidR="002C35FB">
        <w:rPr>
          <w:rFonts w:ascii="Arial" w:hAnsi="Arial" w:cs="Arial"/>
        </w:rPr>
        <w:t xml:space="preserve"> education, quality teaching facilities and personnel as well as an open and transparent governance of the education system. </w:t>
      </w:r>
    </w:p>
    <w:p w14:paraId="197C9A9D" w14:textId="77777777" w:rsidR="00846893" w:rsidRDefault="00846893" w:rsidP="00176B75">
      <w:pPr>
        <w:pStyle w:val="ListParagraph"/>
        <w:spacing w:line="240" w:lineRule="auto"/>
        <w:rPr>
          <w:rFonts w:ascii="Arial" w:hAnsi="Arial" w:cs="Arial"/>
        </w:rPr>
      </w:pPr>
    </w:p>
    <w:p w14:paraId="639D02AD" w14:textId="062A7751" w:rsidR="00846893" w:rsidRPr="00176B75" w:rsidRDefault="00846893" w:rsidP="00176B75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We also welcome Senegal’s efforts to introduce community based programmes to reduce </w:t>
      </w:r>
      <w:r w:rsidR="00BD18D3">
        <w:rPr>
          <w:rFonts w:ascii="Arial" w:hAnsi="Arial" w:cs="Arial"/>
        </w:rPr>
        <w:t xml:space="preserve">youth </w:t>
      </w:r>
      <w:r>
        <w:rPr>
          <w:rFonts w:ascii="Arial" w:hAnsi="Arial" w:cs="Arial"/>
        </w:rPr>
        <w:t xml:space="preserve">unemployment. </w:t>
      </w:r>
      <w:r w:rsidR="00BD1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hope to see more measures </w:t>
      </w:r>
      <w:r w:rsidR="00BD18D3">
        <w:rPr>
          <w:rFonts w:ascii="Arial" w:hAnsi="Arial" w:cs="Arial"/>
        </w:rPr>
        <w:t xml:space="preserve">aimed at </w:t>
      </w:r>
      <w:r w:rsidR="00176B75">
        <w:rPr>
          <w:rFonts w:ascii="Arial" w:hAnsi="Arial" w:cs="Arial"/>
        </w:rPr>
        <w:t>increasing</w:t>
      </w:r>
      <w:r w:rsidRPr="00176B75">
        <w:rPr>
          <w:rFonts w:ascii="Arial" w:hAnsi="Arial" w:cs="Arial"/>
        </w:rPr>
        <w:t xml:space="preserve"> competence and participation of youth in the labour market. </w:t>
      </w:r>
    </w:p>
    <w:p w14:paraId="364F4BB3" w14:textId="77777777" w:rsidR="003F27BA" w:rsidRDefault="003F27BA" w:rsidP="00176B7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1B17F2FD" w14:textId="77777777" w:rsidR="003F27BA" w:rsidRDefault="003F27BA" w:rsidP="00176B75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the spirit of constructive engagement, Malaysia would like to propose the following </w:t>
      </w:r>
      <w:r>
        <w:rPr>
          <w:rFonts w:ascii="Arial" w:hAnsi="Arial" w:cs="Arial"/>
          <w:b/>
        </w:rPr>
        <w:t xml:space="preserve">two </w:t>
      </w:r>
      <w:r>
        <w:rPr>
          <w:rFonts w:ascii="Arial" w:hAnsi="Arial" w:cs="Arial"/>
        </w:rPr>
        <w:t>recommendations:</w:t>
      </w:r>
    </w:p>
    <w:p w14:paraId="1629BC8F" w14:textId="77777777" w:rsidR="002C35FB" w:rsidRDefault="002C35FB" w:rsidP="00176B75">
      <w:pPr>
        <w:pStyle w:val="ListParagraph"/>
        <w:spacing w:line="240" w:lineRule="auto"/>
        <w:rPr>
          <w:rFonts w:ascii="Arial" w:hAnsi="Arial" w:cs="Arial"/>
        </w:rPr>
      </w:pPr>
    </w:p>
    <w:p w14:paraId="324E4359" w14:textId="77777777" w:rsidR="00846893" w:rsidRDefault="00846893" w:rsidP="00176B75">
      <w:pPr>
        <w:tabs>
          <w:tab w:val="left" w:pos="0"/>
        </w:tabs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One:</w:t>
      </w:r>
      <w:r>
        <w:rPr>
          <w:rFonts w:ascii="Arial" w:hAnsi="Arial" w:cs="Arial"/>
        </w:rPr>
        <w:tab/>
        <w:t>Allocate adequate support to further promote literacy in the country; and</w:t>
      </w:r>
    </w:p>
    <w:p w14:paraId="00D1890A" w14:textId="78F33586" w:rsidR="003F27BA" w:rsidRDefault="00846893" w:rsidP="00176B75">
      <w:pPr>
        <w:tabs>
          <w:tab w:val="left" w:pos="0"/>
        </w:tabs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Two:</w:t>
      </w:r>
      <w:r>
        <w:rPr>
          <w:rFonts w:ascii="Arial" w:hAnsi="Arial" w:cs="Arial"/>
        </w:rPr>
        <w:tab/>
      </w:r>
      <w:r w:rsidR="006C767A">
        <w:rPr>
          <w:rFonts w:ascii="Arial" w:hAnsi="Arial" w:cs="Arial"/>
        </w:rPr>
        <w:t>C</w:t>
      </w:r>
      <w:r w:rsidR="00176B75">
        <w:rPr>
          <w:rFonts w:ascii="Arial" w:hAnsi="Arial" w:cs="Arial"/>
        </w:rPr>
        <w:t>ontinue efforts to increase employment rate particularly among the youth.</w:t>
      </w:r>
    </w:p>
    <w:p w14:paraId="124852CA" w14:textId="77777777" w:rsidR="003F27BA" w:rsidRDefault="003F27BA" w:rsidP="00176B75">
      <w:pPr>
        <w:tabs>
          <w:tab w:val="left" w:pos="0"/>
        </w:tabs>
        <w:spacing w:line="240" w:lineRule="auto"/>
        <w:rPr>
          <w:rFonts w:ascii="Arial" w:hAnsi="Arial" w:cs="Arial"/>
          <w:lang w:val="en-US"/>
        </w:rPr>
      </w:pPr>
    </w:p>
    <w:p w14:paraId="7B9CC584" w14:textId="57136783" w:rsidR="003F27BA" w:rsidRDefault="003F27BA" w:rsidP="00176B75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concluding Mr. President, my dele</w:t>
      </w:r>
      <w:r w:rsidR="002C35FB">
        <w:rPr>
          <w:rFonts w:ascii="Arial" w:hAnsi="Arial" w:cs="Arial"/>
          <w:lang w:val="en-US"/>
        </w:rPr>
        <w:t>gation would like to wish Senegal</w:t>
      </w:r>
      <w:r>
        <w:rPr>
          <w:rFonts w:ascii="Arial" w:hAnsi="Arial" w:cs="Arial"/>
          <w:lang w:val="en-US"/>
        </w:rPr>
        <w:t xml:space="preserve"> every success in its second UPR.</w:t>
      </w:r>
    </w:p>
    <w:p w14:paraId="1D5E085B" w14:textId="77777777" w:rsidR="00843227" w:rsidRPr="0007396C" w:rsidRDefault="00843227" w:rsidP="0007396C">
      <w:pPr>
        <w:tabs>
          <w:tab w:val="left" w:pos="0"/>
        </w:tabs>
        <w:spacing w:line="240" w:lineRule="auto"/>
        <w:rPr>
          <w:rFonts w:ascii="Arial" w:eastAsia="Arial" w:hAnsi="Arial" w:cs="Arial"/>
        </w:rPr>
      </w:pPr>
    </w:p>
    <w:p w14:paraId="5981B0E2" w14:textId="77777777" w:rsidR="00843227" w:rsidRPr="0007396C" w:rsidRDefault="00843227" w:rsidP="0007396C">
      <w:pPr>
        <w:tabs>
          <w:tab w:val="left" w:pos="0"/>
        </w:tabs>
        <w:spacing w:line="240" w:lineRule="auto"/>
        <w:rPr>
          <w:rFonts w:ascii="Arial" w:eastAsia="Arial" w:hAnsi="Arial" w:cs="Arial"/>
        </w:rPr>
      </w:pPr>
      <w:r w:rsidRPr="0007396C">
        <w:rPr>
          <w:rFonts w:ascii="Arial" w:eastAsia="Arial" w:hAnsi="Arial" w:cs="Arial"/>
        </w:rPr>
        <w:t>I thank you.</w:t>
      </w:r>
    </w:p>
    <w:p w14:paraId="1C364054" w14:textId="77777777" w:rsidR="003B0A46" w:rsidRPr="00ED669B" w:rsidRDefault="003B0A46" w:rsidP="000037F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13A1D7DA" w14:textId="391F40A3" w:rsidR="00843227" w:rsidRDefault="00843227" w:rsidP="00241345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ENEVA</w:t>
      </w:r>
      <w:r>
        <w:rPr>
          <w:rFonts w:ascii="Arial" w:hAnsi="Arial" w:cs="Arial"/>
          <w:b/>
        </w:rPr>
        <w:br/>
      </w:r>
      <w:r w:rsidR="000D7CB3">
        <w:rPr>
          <w:rFonts w:ascii="Arial" w:hAnsi="Arial" w:cs="Arial"/>
          <w:b/>
        </w:rPr>
        <w:t>5</w:t>
      </w:r>
      <w:r w:rsidR="00114B45">
        <w:rPr>
          <w:rFonts w:ascii="Arial" w:hAnsi="Arial" w:cs="Arial"/>
          <w:b/>
        </w:rPr>
        <w:t xml:space="preserve"> November 2018</w:t>
      </w:r>
    </w:p>
    <w:p w14:paraId="466E070F" w14:textId="6BF467EF" w:rsidR="00176B75" w:rsidRPr="00B768D5" w:rsidRDefault="00176B75" w:rsidP="00B768D5">
      <w:pPr>
        <w:spacing w:line="240" w:lineRule="auto"/>
        <w:jc w:val="left"/>
      </w:pPr>
      <w:r>
        <w:rPr>
          <w:rFonts w:ascii="Arial" w:hAnsi="Arial" w:cs="Arial"/>
        </w:rPr>
        <w:t xml:space="preserve"> </w:t>
      </w:r>
    </w:p>
    <w:sectPr w:rsidR="00176B75" w:rsidRPr="00B768D5" w:rsidSect="00241345">
      <w:headerReference w:type="default" r:id="rId9"/>
      <w:footerReference w:type="default" r:id="rId10"/>
      <w:pgSz w:w="11907" w:h="16839" w:code="9"/>
      <w:pgMar w:top="1440" w:right="1440" w:bottom="1440" w:left="1440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6F92" w14:textId="77777777" w:rsidR="003C0D81" w:rsidRDefault="003C0D81">
      <w:pPr>
        <w:spacing w:line="240" w:lineRule="auto"/>
      </w:pPr>
      <w:r>
        <w:separator/>
      </w:r>
    </w:p>
  </w:endnote>
  <w:endnote w:type="continuationSeparator" w:id="0">
    <w:p w14:paraId="4D12EF96" w14:textId="77777777" w:rsidR="003C0D81" w:rsidRDefault="003C0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3DA4" w14:textId="651E01C3" w:rsidR="00F05C07" w:rsidRPr="007E043D" w:rsidRDefault="00F05C07" w:rsidP="00241345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               </w:t>
    </w:r>
    <w:r w:rsidRPr="00BD2FF6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</w:p>
  <w:p w14:paraId="54EC961E" w14:textId="77777777" w:rsidR="00F05C07" w:rsidRDefault="00F05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99857" w14:textId="77777777" w:rsidR="003C0D81" w:rsidRDefault="003C0D81">
      <w:pPr>
        <w:spacing w:line="240" w:lineRule="auto"/>
      </w:pPr>
      <w:r>
        <w:separator/>
      </w:r>
    </w:p>
  </w:footnote>
  <w:footnote w:type="continuationSeparator" w:id="0">
    <w:p w14:paraId="79300F3A" w14:textId="77777777" w:rsidR="003C0D81" w:rsidRDefault="003C0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52EFC" w14:textId="77777777" w:rsidR="00F05C07" w:rsidRDefault="00F05C07" w:rsidP="00B768D5">
    <w:pPr>
      <w:pStyle w:val="Header"/>
      <w:spacing w:line="240" w:lineRule="auto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1D34FFB7" w14:textId="0D4CB1EE" w:rsidR="00B768D5" w:rsidRPr="00CC42AC" w:rsidRDefault="00B768D5" w:rsidP="00B768D5">
    <w:pPr>
      <w:pStyle w:val="Header"/>
      <w:spacing w:line="240" w:lineRule="auto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1 minute and 5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61D"/>
    <w:multiLevelType w:val="multilevel"/>
    <w:tmpl w:val="AAFABE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E3990"/>
    <w:multiLevelType w:val="hybridMultilevel"/>
    <w:tmpl w:val="4900E202"/>
    <w:lvl w:ilvl="0" w:tplc="ED3A7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4C06"/>
    <w:multiLevelType w:val="multilevel"/>
    <w:tmpl w:val="8048B9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0564C7"/>
    <w:multiLevelType w:val="hybridMultilevel"/>
    <w:tmpl w:val="3C4EEE74"/>
    <w:lvl w:ilvl="0" w:tplc="0204C6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>
    <w:nsid w:val="4E5E43F8"/>
    <w:multiLevelType w:val="hybridMultilevel"/>
    <w:tmpl w:val="0AA49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C4F40"/>
    <w:multiLevelType w:val="hybridMultilevel"/>
    <w:tmpl w:val="0AA49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7"/>
    <w:rsid w:val="000037F8"/>
    <w:rsid w:val="0007396C"/>
    <w:rsid w:val="000A3B12"/>
    <w:rsid w:val="000D3C5C"/>
    <w:rsid w:val="000D7CB3"/>
    <w:rsid w:val="00114B45"/>
    <w:rsid w:val="001174A5"/>
    <w:rsid w:val="001220A7"/>
    <w:rsid w:val="00150B72"/>
    <w:rsid w:val="001545A1"/>
    <w:rsid w:val="0016108A"/>
    <w:rsid w:val="00176B75"/>
    <w:rsid w:val="00190609"/>
    <w:rsid w:val="001D7544"/>
    <w:rsid w:val="00241345"/>
    <w:rsid w:val="002C35FB"/>
    <w:rsid w:val="002F6294"/>
    <w:rsid w:val="002F69F5"/>
    <w:rsid w:val="00321F5B"/>
    <w:rsid w:val="003323C9"/>
    <w:rsid w:val="00353F5E"/>
    <w:rsid w:val="00364A72"/>
    <w:rsid w:val="003866C1"/>
    <w:rsid w:val="003B0A46"/>
    <w:rsid w:val="003B4872"/>
    <w:rsid w:val="003C0D81"/>
    <w:rsid w:val="003C359F"/>
    <w:rsid w:val="003F27BA"/>
    <w:rsid w:val="0045155C"/>
    <w:rsid w:val="004731D4"/>
    <w:rsid w:val="006C767A"/>
    <w:rsid w:val="00701CA3"/>
    <w:rsid w:val="00723767"/>
    <w:rsid w:val="007E043D"/>
    <w:rsid w:val="007E4286"/>
    <w:rsid w:val="007F3384"/>
    <w:rsid w:val="00825054"/>
    <w:rsid w:val="00843227"/>
    <w:rsid w:val="00846893"/>
    <w:rsid w:val="00852568"/>
    <w:rsid w:val="00861D08"/>
    <w:rsid w:val="00873663"/>
    <w:rsid w:val="00886288"/>
    <w:rsid w:val="008A7193"/>
    <w:rsid w:val="008C61E2"/>
    <w:rsid w:val="00990749"/>
    <w:rsid w:val="009A2228"/>
    <w:rsid w:val="009B29B1"/>
    <w:rsid w:val="009D4158"/>
    <w:rsid w:val="00A520C4"/>
    <w:rsid w:val="00A7319A"/>
    <w:rsid w:val="00AD7C25"/>
    <w:rsid w:val="00AE11D2"/>
    <w:rsid w:val="00B768D5"/>
    <w:rsid w:val="00BD18D3"/>
    <w:rsid w:val="00C42A89"/>
    <w:rsid w:val="00CC4FBC"/>
    <w:rsid w:val="00CF44ED"/>
    <w:rsid w:val="00D106FD"/>
    <w:rsid w:val="00DB7153"/>
    <w:rsid w:val="00DE2CB9"/>
    <w:rsid w:val="00E07FCF"/>
    <w:rsid w:val="00E17C82"/>
    <w:rsid w:val="00E52B66"/>
    <w:rsid w:val="00EA1318"/>
    <w:rsid w:val="00ED7D9B"/>
    <w:rsid w:val="00F05C07"/>
    <w:rsid w:val="00F65F35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CC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7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22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843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227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114B45"/>
    <w:pPr>
      <w:ind w:left="720"/>
      <w:contextualSpacing/>
    </w:pPr>
  </w:style>
  <w:style w:type="paragraph" w:customStyle="1" w:styleId="Body">
    <w:name w:val="Body"/>
    <w:rsid w:val="00321F5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locked/>
    <w:rsid w:val="003F27BA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7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22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843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227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114B45"/>
    <w:pPr>
      <w:ind w:left="720"/>
      <w:contextualSpacing/>
    </w:pPr>
  </w:style>
  <w:style w:type="paragraph" w:customStyle="1" w:styleId="Body">
    <w:name w:val="Body"/>
    <w:rsid w:val="00321F5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locked/>
    <w:rsid w:val="003F27B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7AAE4-9324-4CFD-A754-1B4329D7387B}"/>
</file>

<file path=customXml/itemProps2.xml><?xml version="1.0" encoding="utf-8"?>
<ds:datastoreItem xmlns:ds="http://schemas.openxmlformats.org/officeDocument/2006/customXml" ds:itemID="{6DC79800-A6E9-4569-BE81-A56C47B39D24}"/>
</file>

<file path=customXml/itemProps3.xml><?xml version="1.0" encoding="utf-8"?>
<ds:datastoreItem xmlns:ds="http://schemas.openxmlformats.org/officeDocument/2006/customXml" ds:itemID="{95137F3F-09D3-4CAA-874D-7CDAA65E5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Malaysia</cp:lastModifiedBy>
  <cp:revision>3</cp:revision>
  <cp:lastPrinted>2013-10-17T11:31:00Z</cp:lastPrinted>
  <dcterms:created xsi:type="dcterms:W3CDTF">2018-11-01T13:10:00Z</dcterms:created>
  <dcterms:modified xsi:type="dcterms:W3CDTF">2018-11-03T13:16:00Z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