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7711" w:rsidRPr="000F07AB" w:rsidRDefault="00AD7711" w:rsidP="00AD7711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XX</w:t>
      </w:r>
      <w:r w:rsidR="003F7CEE" w:rsidRPr="000F07AB">
        <w:rPr>
          <w:rFonts w:ascii="Arial" w:hAnsi="Arial" w:cs="Arial"/>
          <w:sz w:val="28"/>
          <w:szCs w:val="28"/>
          <w:lang w:val="fr-FR"/>
        </w:rPr>
        <w:t>X</w:t>
      </w:r>
      <w:r w:rsidRPr="000F07AB">
        <w:rPr>
          <w:rFonts w:ascii="Arial" w:hAnsi="Arial" w:cs="Arial"/>
          <w:sz w:val="28"/>
          <w:szCs w:val="28"/>
          <w:lang w:val="fr-FR"/>
        </w:rPr>
        <w:t>I session de l’Examen Périodique Universel des droits humains</w:t>
      </w:r>
    </w:p>
    <w:p w:rsidR="00AD7711" w:rsidRPr="000F07AB" w:rsidRDefault="00AD7711" w:rsidP="00AD77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(0</w:t>
      </w:r>
      <w:r w:rsidR="003F7CEE" w:rsidRPr="000F07AB">
        <w:rPr>
          <w:rFonts w:ascii="Arial" w:hAnsi="Arial" w:cs="Arial"/>
          <w:sz w:val="28"/>
          <w:szCs w:val="28"/>
          <w:lang w:val="fr-FR"/>
        </w:rPr>
        <w:t>5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- 1</w:t>
      </w:r>
      <w:r w:rsidR="003F7CEE" w:rsidRPr="000F07AB">
        <w:rPr>
          <w:rFonts w:ascii="Arial" w:hAnsi="Arial" w:cs="Arial"/>
          <w:sz w:val="28"/>
          <w:szCs w:val="28"/>
          <w:lang w:val="fr-FR"/>
        </w:rPr>
        <w:t>6</w:t>
      </w:r>
      <w:r w:rsidRPr="000F07AB">
        <w:rPr>
          <w:rFonts w:ascii="Arial" w:hAnsi="Arial" w:cs="Arial"/>
          <w:sz w:val="28"/>
          <w:szCs w:val="28"/>
          <w:lang w:val="fr-FR"/>
        </w:rPr>
        <w:t>.11.201</w:t>
      </w:r>
      <w:r w:rsidR="003F7CEE" w:rsidRPr="000F07AB">
        <w:rPr>
          <w:rFonts w:ascii="Arial" w:hAnsi="Arial" w:cs="Arial"/>
          <w:sz w:val="28"/>
          <w:szCs w:val="28"/>
          <w:lang w:val="fr-FR"/>
        </w:rPr>
        <w:t>8</w:t>
      </w:r>
      <w:r w:rsidRPr="000F07AB">
        <w:rPr>
          <w:rFonts w:ascii="Arial" w:hAnsi="Arial" w:cs="Arial"/>
          <w:sz w:val="28"/>
          <w:szCs w:val="28"/>
          <w:lang w:val="fr-FR"/>
        </w:rPr>
        <w:t>)</w:t>
      </w:r>
    </w:p>
    <w:p w:rsidR="00F3249A" w:rsidRDefault="00F3249A" w:rsidP="00D0465B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453A4" w:rsidRDefault="003453A4" w:rsidP="005E564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453A4" w:rsidRPr="005E5642" w:rsidRDefault="003453A4" w:rsidP="005E5642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E5642">
        <w:rPr>
          <w:rFonts w:ascii="Arial" w:hAnsi="Arial" w:cs="Arial"/>
          <w:b/>
          <w:sz w:val="28"/>
          <w:szCs w:val="28"/>
          <w:u w:val="single"/>
          <w:lang w:val="fr-FR"/>
        </w:rPr>
        <w:t>Examen de la Chine</w:t>
      </w:r>
    </w:p>
    <w:p w:rsidR="003453A4" w:rsidRPr="005E5642" w:rsidRDefault="003453A4" w:rsidP="005E5642">
      <w:pPr>
        <w:tabs>
          <w:tab w:val="left" w:pos="567"/>
        </w:tabs>
        <w:spacing w:after="0"/>
        <w:jc w:val="center"/>
        <w:rPr>
          <w:rFonts w:ascii="Arial" w:hAnsi="Arial" w:cs="Arial"/>
          <w:i/>
          <w:sz w:val="28"/>
          <w:szCs w:val="28"/>
          <w:lang w:val="fr-FR"/>
        </w:rPr>
      </w:pPr>
    </w:p>
    <w:p w:rsidR="003453A4" w:rsidRPr="005E5642" w:rsidRDefault="003453A4" w:rsidP="005E5642">
      <w:pPr>
        <w:tabs>
          <w:tab w:val="left" w:pos="567"/>
        </w:tabs>
        <w:spacing w:after="0"/>
        <w:jc w:val="center"/>
        <w:rPr>
          <w:rFonts w:ascii="Arial" w:hAnsi="Arial" w:cs="Arial"/>
          <w:i/>
          <w:sz w:val="28"/>
          <w:szCs w:val="28"/>
          <w:lang w:val="fr-FR"/>
        </w:rPr>
      </w:pPr>
      <w:r w:rsidRPr="005E5642">
        <w:rPr>
          <w:rFonts w:ascii="Arial" w:hAnsi="Arial" w:cs="Arial"/>
          <w:i/>
          <w:sz w:val="28"/>
          <w:szCs w:val="28"/>
          <w:lang w:val="fr-FR"/>
        </w:rPr>
        <w:t>Intervention de la Représentante Permanente du Cap-Vert</w:t>
      </w:r>
    </w:p>
    <w:p w:rsidR="003453A4" w:rsidRPr="005E5642" w:rsidRDefault="003453A4" w:rsidP="005E5642">
      <w:pPr>
        <w:tabs>
          <w:tab w:val="left" w:pos="567"/>
        </w:tabs>
        <w:spacing w:after="0"/>
        <w:jc w:val="center"/>
        <w:rPr>
          <w:rFonts w:ascii="Arial" w:hAnsi="Arial" w:cs="Arial"/>
          <w:i/>
          <w:sz w:val="28"/>
          <w:szCs w:val="28"/>
          <w:lang w:val="pt-PT"/>
        </w:rPr>
      </w:pPr>
      <w:r w:rsidRPr="005E5642">
        <w:rPr>
          <w:rFonts w:ascii="Arial" w:hAnsi="Arial" w:cs="Arial"/>
          <w:i/>
          <w:sz w:val="28"/>
          <w:szCs w:val="28"/>
          <w:lang w:val="pt-PT"/>
        </w:rPr>
        <w:t xml:space="preserve">S.E. </w:t>
      </w:r>
      <w:proofErr w:type="spellStart"/>
      <w:r w:rsidRPr="005E5642">
        <w:rPr>
          <w:rFonts w:ascii="Arial" w:hAnsi="Arial" w:cs="Arial"/>
          <w:i/>
          <w:sz w:val="28"/>
          <w:szCs w:val="28"/>
          <w:lang w:val="pt-PT"/>
        </w:rPr>
        <w:t>Ambassadeur</w:t>
      </w:r>
      <w:proofErr w:type="spellEnd"/>
      <w:r w:rsidRPr="005E5642">
        <w:rPr>
          <w:rFonts w:ascii="Arial" w:hAnsi="Arial" w:cs="Arial"/>
          <w:i/>
          <w:sz w:val="28"/>
          <w:szCs w:val="28"/>
          <w:lang w:val="pt-PT"/>
        </w:rPr>
        <w:t xml:space="preserve"> Maria de Jesus Veiga Miranda</w:t>
      </w:r>
    </w:p>
    <w:p w:rsidR="003453A4" w:rsidRPr="005E5642" w:rsidRDefault="003453A4" w:rsidP="005E5642">
      <w:pPr>
        <w:jc w:val="both"/>
        <w:rPr>
          <w:rFonts w:ascii="Arial" w:hAnsi="Arial" w:cs="Arial"/>
          <w:i/>
          <w:sz w:val="28"/>
          <w:szCs w:val="28"/>
          <w:lang w:val="pt-PT"/>
        </w:rPr>
      </w:pPr>
    </w:p>
    <w:p w:rsidR="003453A4" w:rsidRDefault="003453A4" w:rsidP="00DF4504">
      <w:pPr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  <w:r w:rsidRPr="005E5642">
        <w:rPr>
          <w:rFonts w:ascii="Arial" w:hAnsi="Arial" w:cs="Arial"/>
          <w:sz w:val="28"/>
          <w:szCs w:val="28"/>
          <w:lang w:val="fr-FR"/>
        </w:rPr>
        <w:t>Merci, Monsieur le Président,</w:t>
      </w:r>
    </w:p>
    <w:p w:rsidR="003B33B8" w:rsidRPr="005E5642" w:rsidRDefault="003B33B8" w:rsidP="00DF4504">
      <w:pPr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3453A4" w:rsidRPr="005E5642" w:rsidRDefault="005E5642" w:rsidP="00DF450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5642">
        <w:rPr>
          <w:rFonts w:ascii="Arial" w:hAnsi="Arial" w:cs="Arial"/>
          <w:sz w:val="28"/>
          <w:szCs w:val="28"/>
          <w:lang w:val="fr-FR"/>
        </w:rPr>
        <w:t xml:space="preserve">La </w:t>
      </w:r>
      <w:r w:rsidR="00C71A7A" w:rsidRPr="005E5642">
        <w:rPr>
          <w:rFonts w:ascii="Arial" w:hAnsi="Arial" w:cs="Arial"/>
          <w:sz w:val="28"/>
          <w:szCs w:val="28"/>
          <w:lang w:val="fr-FR"/>
        </w:rPr>
        <w:t>Délégation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de Cabo Verde </w:t>
      </w:r>
      <w:r w:rsidR="003453A4" w:rsidRPr="005E5642">
        <w:rPr>
          <w:rFonts w:ascii="Arial" w:hAnsi="Arial" w:cs="Arial"/>
          <w:sz w:val="28"/>
          <w:szCs w:val="28"/>
          <w:lang w:val="fr-FR"/>
        </w:rPr>
        <w:t>remerci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e </w:t>
      </w:r>
      <w:r w:rsidR="003453A4" w:rsidRPr="005E5642">
        <w:rPr>
          <w:rFonts w:ascii="Arial" w:hAnsi="Arial" w:cs="Arial"/>
          <w:sz w:val="28"/>
          <w:szCs w:val="28"/>
          <w:lang w:val="fr-FR"/>
        </w:rPr>
        <w:t xml:space="preserve">la distinguée délégation de la Chine pour la présentation de son rapport national. </w:t>
      </w:r>
    </w:p>
    <w:p w:rsidR="00AF3FCA" w:rsidRPr="005E5642" w:rsidRDefault="006815A2" w:rsidP="00DF450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5642">
        <w:rPr>
          <w:rFonts w:ascii="Arial" w:hAnsi="Arial" w:cs="Arial"/>
          <w:sz w:val="28"/>
          <w:szCs w:val="28"/>
          <w:lang w:val="fr-FR"/>
        </w:rPr>
        <w:t xml:space="preserve">Cabo Verde </w:t>
      </w:r>
      <w:r w:rsidR="00AF3FCA" w:rsidRPr="005E5642">
        <w:rPr>
          <w:rFonts w:ascii="Arial" w:hAnsi="Arial" w:cs="Arial"/>
          <w:sz w:val="28"/>
          <w:szCs w:val="28"/>
          <w:lang w:val="fr-FR"/>
        </w:rPr>
        <w:t>réitère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ses observations faites l’ors </w:t>
      </w:r>
      <w:r w:rsidR="00DF4504">
        <w:rPr>
          <w:rFonts w:ascii="Arial" w:hAnsi="Arial" w:cs="Arial"/>
          <w:sz w:val="28"/>
          <w:szCs w:val="28"/>
          <w:lang w:val="fr-FR"/>
        </w:rPr>
        <w:t>de l’examen d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u </w:t>
      </w:r>
      <w:r w:rsidR="00AF3FCA" w:rsidRPr="005E5642">
        <w:rPr>
          <w:rFonts w:ascii="Arial" w:hAnsi="Arial" w:cs="Arial"/>
          <w:sz w:val="28"/>
          <w:szCs w:val="28"/>
          <w:lang w:val="fr-FR"/>
        </w:rPr>
        <w:t>deuxième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cycle, constatant </w:t>
      </w:r>
      <w:r w:rsidR="00DF4504">
        <w:rPr>
          <w:rFonts w:ascii="Arial" w:hAnsi="Arial" w:cs="Arial"/>
          <w:sz w:val="28"/>
          <w:szCs w:val="28"/>
          <w:lang w:val="fr-FR"/>
        </w:rPr>
        <w:t>l</w:t>
      </w:r>
      <w:r w:rsidR="003453A4" w:rsidRPr="005E5642">
        <w:rPr>
          <w:rFonts w:ascii="Arial" w:hAnsi="Arial" w:cs="Arial"/>
          <w:sz w:val="28"/>
          <w:szCs w:val="28"/>
          <w:lang w:val="fr-FR"/>
        </w:rPr>
        <w:t xml:space="preserve">’extraordinaire succès économique de la Chine </w:t>
      </w:r>
      <w:r w:rsidRPr="005E5642">
        <w:rPr>
          <w:rFonts w:ascii="Arial" w:hAnsi="Arial" w:cs="Arial"/>
          <w:sz w:val="28"/>
          <w:szCs w:val="28"/>
          <w:lang w:val="fr-FR"/>
        </w:rPr>
        <w:t>et l</w:t>
      </w:r>
      <w:r w:rsidR="00DF4504">
        <w:rPr>
          <w:rFonts w:ascii="Arial" w:hAnsi="Arial" w:cs="Arial"/>
          <w:sz w:val="28"/>
          <w:szCs w:val="28"/>
          <w:lang w:val="fr-FR"/>
        </w:rPr>
        <w:t xml:space="preserve">a mise en valeur </w:t>
      </w:r>
      <w:r w:rsidRPr="005E5642">
        <w:rPr>
          <w:rFonts w:ascii="Arial" w:hAnsi="Arial" w:cs="Arial"/>
          <w:sz w:val="28"/>
          <w:szCs w:val="28"/>
          <w:lang w:val="fr-FR"/>
        </w:rPr>
        <w:t>d</w:t>
      </w:r>
      <w:r w:rsidR="00AF3FCA" w:rsidRPr="005E5642">
        <w:rPr>
          <w:rFonts w:ascii="Arial" w:hAnsi="Arial" w:cs="Arial"/>
          <w:sz w:val="28"/>
          <w:szCs w:val="28"/>
          <w:lang w:val="fr-FR"/>
        </w:rPr>
        <w:t>u développement économique</w:t>
      </w:r>
      <w:r w:rsidR="00DF4504">
        <w:rPr>
          <w:rFonts w:ascii="Arial" w:hAnsi="Arial" w:cs="Arial"/>
          <w:sz w:val="28"/>
          <w:szCs w:val="28"/>
          <w:lang w:val="fr-FR"/>
        </w:rPr>
        <w:t xml:space="preserve"> a</w:t>
      </w:r>
      <w:r w:rsidR="003453A4" w:rsidRPr="005E5642">
        <w:rPr>
          <w:rFonts w:ascii="Arial" w:hAnsi="Arial" w:cs="Arial"/>
          <w:sz w:val="28"/>
          <w:szCs w:val="28"/>
          <w:lang w:val="fr-FR"/>
        </w:rPr>
        <w:t xml:space="preserve">u </w:t>
      </w:r>
      <w:r w:rsidR="00DF4504">
        <w:rPr>
          <w:rFonts w:ascii="Arial" w:hAnsi="Arial" w:cs="Arial"/>
          <w:sz w:val="28"/>
          <w:szCs w:val="28"/>
          <w:lang w:val="fr-FR"/>
        </w:rPr>
        <w:t xml:space="preserve">profit </w:t>
      </w:r>
      <w:r w:rsidR="003453A4" w:rsidRPr="005E5642">
        <w:rPr>
          <w:rFonts w:ascii="Arial" w:hAnsi="Arial" w:cs="Arial"/>
          <w:sz w:val="28"/>
          <w:szCs w:val="28"/>
          <w:lang w:val="fr-FR"/>
        </w:rPr>
        <w:t>des droits économiques et sociaux dans le pays</w:t>
      </w:r>
      <w:r w:rsidR="00AF3FCA" w:rsidRPr="005E5642">
        <w:rPr>
          <w:rFonts w:ascii="Arial" w:hAnsi="Arial" w:cs="Arial"/>
          <w:sz w:val="28"/>
          <w:szCs w:val="28"/>
          <w:lang w:val="fr-FR"/>
        </w:rPr>
        <w:t>.</w:t>
      </w:r>
      <w:r w:rsidR="003453A4" w:rsidRPr="005E5642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AF3FCA" w:rsidRPr="005E5642" w:rsidRDefault="003B33B8" w:rsidP="00DF450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>Outres, l</w:t>
      </w:r>
      <w:r w:rsidR="00AF3FCA" w:rsidRPr="005E5642">
        <w:rPr>
          <w:rFonts w:ascii="Arial" w:hAnsi="Arial" w:cs="Arial"/>
          <w:sz w:val="28"/>
          <w:szCs w:val="28"/>
        </w:rPr>
        <w:t xml:space="preserve">a </w:t>
      </w:r>
      <w:r w:rsidR="00DF4504" w:rsidRPr="005E5642">
        <w:rPr>
          <w:rFonts w:ascii="Arial" w:hAnsi="Arial" w:cs="Arial"/>
          <w:sz w:val="28"/>
          <w:szCs w:val="28"/>
        </w:rPr>
        <w:t>Délégation</w:t>
      </w:r>
      <w:r w:rsidR="00AF3FCA" w:rsidRPr="005E5642">
        <w:rPr>
          <w:rFonts w:ascii="Arial" w:hAnsi="Arial" w:cs="Arial"/>
          <w:sz w:val="28"/>
          <w:szCs w:val="28"/>
        </w:rPr>
        <w:t xml:space="preserve"> de Cabo Verde constate et salue la </w:t>
      </w:r>
      <w:r w:rsidR="00DF4504" w:rsidRPr="005E5642">
        <w:rPr>
          <w:rFonts w:ascii="Arial" w:hAnsi="Arial" w:cs="Arial"/>
          <w:sz w:val="28"/>
          <w:szCs w:val="28"/>
        </w:rPr>
        <w:t>mise</w:t>
      </w:r>
      <w:r w:rsidR="00AF3FCA" w:rsidRPr="005E5642">
        <w:rPr>
          <w:rFonts w:ascii="Arial" w:hAnsi="Arial" w:cs="Arial"/>
          <w:sz w:val="28"/>
          <w:szCs w:val="28"/>
        </w:rPr>
        <w:t xml:space="preserve"> en œuvre du deuxième Plan d’action national pour les droits de l’homme (2012-2015), et l’</w:t>
      </w:r>
      <w:r w:rsidR="005E5642" w:rsidRPr="005E5642">
        <w:rPr>
          <w:rFonts w:ascii="Arial" w:hAnsi="Arial" w:cs="Arial"/>
          <w:sz w:val="28"/>
          <w:szCs w:val="28"/>
        </w:rPr>
        <w:t>élaboration</w:t>
      </w:r>
      <w:r w:rsidR="00AF3FCA" w:rsidRPr="005E5642">
        <w:rPr>
          <w:rFonts w:ascii="Arial" w:hAnsi="Arial" w:cs="Arial"/>
          <w:sz w:val="28"/>
          <w:szCs w:val="28"/>
        </w:rPr>
        <w:t xml:space="preserve"> et publication du troisième Plan d’action national pour les droits de l’homme</w:t>
      </w:r>
      <w:r w:rsidR="00F562F7" w:rsidRPr="005E5642">
        <w:rPr>
          <w:rFonts w:ascii="Arial" w:hAnsi="Arial" w:cs="Arial"/>
          <w:sz w:val="28"/>
          <w:szCs w:val="28"/>
        </w:rPr>
        <w:t xml:space="preserve"> pour la période 2016-2020. Cette dynamique traduit la volonté de</w:t>
      </w:r>
      <w:r w:rsidR="00DF4504">
        <w:rPr>
          <w:rFonts w:ascii="Arial" w:hAnsi="Arial" w:cs="Arial"/>
          <w:sz w:val="28"/>
          <w:szCs w:val="28"/>
        </w:rPr>
        <w:t>s autorités de</w:t>
      </w:r>
      <w:r w:rsidR="00F562F7" w:rsidRPr="005E5642">
        <w:rPr>
          <w:rFonts w:ascii="Arial" w:hAnsi="Arial" w:cs="Arial"/>
          <w:sz w:val="28"/>
          <w:szCs w:val="28"/>
        </w:rPr>
        <w:t xml:space="preserve"> continuer à chercher des voies et moyens pour l’amélioration globale du </w:t>
      </w:r>
      <w:r w:rsidR="00AF3FCA" w:rsidRPr="005E5642">
        <w:rPr>
          <w:rFonts w:ascii="Arial" w:hAnsi="Arial" w:cs="Arial"/>
          <w:sz w:val="28"/>
          <w:szCs w:val="28"/>
        </w:rPr>
        <w:t xml:space="preserve">respect, </w:t>
      </w:r>
      <w:r w:rsidR="00DF4504">
        <w:rPr>
          <w:rFonts w:ascii="Arial" w:hAnsi="Arial" w:cs="Arial"/>
          <w:sz w:val="28"/>
          <w:szCs w:val="28"/>
        </w:rPr>
        <w:t xml:space="preserve">de </w:t>
      </w:r>
      <w:r w:rsidR="00F562F7" w:rsidRPr="005E5642">
        <w:rPr>
          <w:rFonts w:ascii="Arial" w:hAnsi="Arial" w:cs="Arial"/>
          <w:sz w:val="28"/>
          <w:szCs w:val="28"/>
        </w:rPr>
        <w:t xml:space="preserve">la </w:t>
      </w:r>
      <w:r w:rsidR="00AF3FCA" w:rsidRPr="005E5642">
        <w:rPr>
          <w:rFonts w:ascii="Arial" w:hAnsi="Arial" w:cs="Arial"/>
          <w:sz w:val="28"/>
          <w:szCs w:val="28"/>
        </w:rPr>
        <w:t>prot</w:t>
      </w:r>
      <w:r w:rsidR="00F562F7" w:rsidRPr="005E5642">
        <w:rPr>
          <w:rFonts w:ascii="Arial" w:hAnsi="Arial" w:cs="Arial"/>
          <w:sz w:val="28"/>
          <w:szCs w:val="28"/>
        </w:rPr>
        <w:t xml:space="preserve">ection </w:t>
      </w:r>
      <w:r w:rsidR="00AF3FCA" w:rsidRPr="005E5642">
        <w:rPr>
          <w:rFonts w:ascii="Arial" w:hAnsi="Arial" w:cs="Arial"/>
          <w:sz w:val="28"/>
          <w:szCs w:val="28"/>
        </w:rPr>
        <w:t xml:space="preserve">et </w:t>
      </w:r>
      <w:r w:rsidR="00DF4504">
        <w:rPr>
          <w:rFonts w:ascii="Arial" w:hAnsi="Arial" w:cs="Arial"/>
          <w:sz w:val="28"/>
          <w:szCs w:val="28"/>
        </w:rPr>
        <w:t xml:space="preserve">de </w:t>
      </w:r>
      <w:r w:rsidR="00F562F7" w:rsidRPr="005E5642">
        <w:rPr>
          <w:rFonts w:ascii="Arial" w:hAnsi="Arial" w:cs="Arial"/>
          <w:sz w:val="28"/>
          <w:szCs w:val="28"/>
        </w:rPr>
        <w:t xml:space="preserve">la </w:t>
      </w:r>
      <w:r w:rsidR="00AF3FCA" w:rsidRPr="005E5642">
        <w:rPr>
          <w:rFonts w:ascii="Arial" w:hAnsi="Arial" w:cs="Arial"/>
          <w:sz w:val="28"/>
          <w:szCs w:val="28"/>
        </w:rPr>
        <w:t>promo</w:t>
      </w:r>
      <w:r w:rsidR="00F562F7" w:rsidRPr="005E5642">
        <w:rPr>
          <w:rFonts w:ascii="Arial" w:hAnsi="Arial" w:cs="Arial"/>
          <w:sz w:val="28"/>
          <w:szCs w:val="28"/>
        </w:rPr>
        <w:t>tion d</w:t>
      </w:r>
      <w:r w:rsidR="00AF3FCA" w:rsidRPr="005E5642">
        <w:rPr>
          <w:rFonts w:ascii="Arial" w:hAnsi="Arial" w:cs="Arial"/>
          <w:sz w:val="28"/>
          <w:szCs w:val="28"/>
        </w:rPr>
        <w:t>es droits de l’homme</w:t>
      </w:r>
      <w:r w:rsidR="00F562F7" w:rsidRPr="005E5642">
        <w:rPr>
          <w:rFonts w:ascii="Arial" w:hAnsi="Arial" w:cs="Arial"/>
          <w:sz w:val="28"/>
          <w:szCs w:val="28"/>
        </w:rPr>
        <w:t xml:space="preserve">. </w:t>
      </w:r>
    </w:p>
    <w:p w:rsidR="005E5642" w:rsidRPr="005E5642" w:rsidRDefault="005E5642" w:rsidP="00DF450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5642">
        <w:rPr>
          <w:rFonts w:ascii="Arial" w:hAnsi="Arial" w:cs="Arial"/>
          <w:sz w:val="28"/>
          <w:szCs w:val="28"/>
          <w:lang w:val="fr-FR"/>
        </w:rPr>
        <w:t xml:space="preserve">La délégation de Cabo Verde reconnait que </w:t>
      </w:r>
      <w:r w:rsidR="00DF4504">
        <w:rPr>
          <w:rFonts w:ascii="Arial" w:hAnsi="Arial" w:cs="Arial"/>
          <w:sz w:val="28"/>
          <w:szCs w:val="28"/>
          <w:lang w:val="fr-FR"/>
        </w:rPr>
        <w:t xml:space="preserve">des nombreux 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défis se présentent </w:t>
      </w:r>
      <w:r w:rsidR="00DF4504">
        <w:rPr>
          <w:rFonts w:ascii="Arial" w:hAnsi="Arial" w:cs="Arial"/>
          <w:sz w:val="28"/>
          <w:szCs w:val="28"/>
          <w:lang w:val="fr-FR"/>
        </w:rPr>
        <w:t>dans d’</w:t>
      </w:r>
      <w:r w:rsidR="003453A4" w:rsidRPr="005E5642">
        <w:rPr>
          <w:rFonts w:ascii="Arial" w:hAnsi="Arial" w:cs="Arial"/>
          <w:sz w:val="28"/>
          <w:szCs w:val="28"/>
          <w:lang w:val="fr-FR"/>
        </w:rPr>
        <w:t>autres domaines des droits de l’homme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et encourage la Chine à continuer de </w:t>
      </w:r>
      <w:r w:rsidR="00DF4504" w:rsidRPr="005E5642">
        <w:rPr>
          <w:rFonts w:ascii="Arial" w:hAnsi="Arial" w:cs="Arial"/>
          <w:sz w:val="28"/>
          <w:szCs w:val="28"/>
          <w:lang w:val="fr-FR"/>
        </w:rPr>
        <w:t>déployer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des </w:t>
      </w:r>
      <w:r w:rsidR="00DF4504" w:rsidRPr="005E5642">
        <w:rPr>
          <w:rFonts w:ascii="Arial" w:hAnsi="Arial" w:cs="Arial"/>
          <w:sz w:val="28"/>
          <w:szCs w:val="28"/>
          <w:lang w:val="fr-FR"/>
        </w:rPr>
        <w:t>efforts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conduisant </w:t>
      </w:r>
      <w:r w:rsidR="00DF4504" w:rsidRPr="005E5642">
        <w:rPr>
          <w:rFonts w:ascii="Arial" w:hAnsi="Arial" w:cs="Arial"/>
          <w:sz w:val="28"/>
          <w:szCs w:val="28"/>
          <w:lang w:val="fr-FR"/>
        </w:rPr>
        <w:t>à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</w:t>
      </w:r>
      <w:r w:rsidR="00DF4504" w:rsidRPr="005E5642">
        <w:rPr>
          <w:rFonts w:ascii="Arial" w:hAnsi="Arial" w:cs="Arial"/>
          <w:sz w:val="28"/>
          <w:szCs w:val="28"/>
          <w:lang w:val="fr-FR"/>
        </w:rPr>
        <w:t>l’amélioration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</w:t>
      </w:r>
      <w:r w:rsidR="003B33B8">
        <w:rPr>
          <w:rFonts w:ascii="Arial" w:hAnsi="Arial" w:cs="Arial"/>
          <w:sz w:val="28"/>
          <w:szCs w:val="28"/>
          <w:lang w:val="fr-FR"/>
        </w:rPr>
        <w:t xml:space="preserve">globale et 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continue de la </w:t>
      </w:r>
      <w:r w:rsidR="00DF4504" w:rsidRPr="005E5642">
        <w:rPr>
          <w:rFonts w:ascii="Arial" w:hAnsi="Arial" w:cs="Arial"/>
          <w:sz w:val="28"/>
          <w:szCs w:val="28"/>
          <w:lang w:val="fr-FR"/>
        </w:rPr>
        <w:t>jouissance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de tous les </w:t>
      </w:r>
      <w:r w:rsidR="00DF4504" w:rsidRPr="005E5642">
        <w:rPr>
          <w:rFonts w:ascii="Arial" w:hAnsi="Arial" w:cs="Arial"/>
          <w:sz w:val="28"/>
          <w:szCs w:val="28"/>
          <w:lang w:val="fr-FR"/>
        </w:rPr>
        <w:t>droits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humains p</w:t>
      </w:r>
      <w:r w:rsidR="003B33B8">
        <w:rPr>
          <w:rFonts w:ascii="Arial" w:hAnsi="Arial" w:cs="Arial"/>
          <w:sz w:val="28"/>
          <w:szCs w:val="28"/>
          <w:lang w:val="fr-FR"/>
        </w:rPr>
        <w:t>ar</w:t>
      </w:r>
      <w:r w:rsidRPr="005E5642">
        <w:rPr>
          <w:rFonts w:ascii="Arial" w:hAnsi="Arial" w:cs="Arial"/>
          <w:sz w:val="28"/>
          <w:szCs w:val="28"/>
          <w:lang w:val="fr-FR"/>
        </w:rPr>
        <w:t xml:space="preserve"> tous.</w:t>
      </w:r>
    </w:p>
    <w:p w:rsidR="005E5642" w:rsidRDefault="003453A4" w:rsidP="00DF450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5642">
        <w:rPr>
          <w:rFonts w:ascii="Arial" w:hAnsi="Arial" w:cs="Arial"/>
          <w:sz w:val="28"/>
          <w:szCs w:val="28"/>
          <w:lang w:val="fr-FR"/>
        </w:rPr>
        <w:lastRenderedPageBreak/>
        <w:t xml:space="preserve">Nous souhaitons recommander à la Chine d’envisager de ratifier le </w:t>
      </w:r>
      <w:r w:rsidR="003B33B8">
        <w:rPr>
          <w:rFonts w:ascii="Arial" w:hAnsi="Arial" w:cs="Arial"/>
          <w:sz w:val="28"/>
          <w:szCs w:val="28"/>
          <w:lang w:val="fr-FR"/>
        </w:rPr>
        <w:t xml:space="preserve">Protocole facultatif se rapportant au Pacte international </w:t>
      </w:r>
      <w:r w:rsidRPr="005E5642">
        <w:rPr>
          <w:rFonts w:ascii="Arial" w:hAnsi="Arial" w:cs="Arial"/>
          <w:sz w:val="28"/>
          <w:szCs w:val="28"/>
          <w:lang w:val="fr-FR"/>
        </w:rPr>
        <w:t>relatif aux droits civils et politiques</w:t>
      </w:r>
      <w:r w:rsidR="003B33B8">
        <w:rPr>
          <w:rFonts w:ascii="Arial" w:hAnsi="Arial" w:cs="Arial"/>
          <w:sz w:val="28"/>
          <w:szCs w:val="28"/>
          <w:lang w:val="fr-FR"/>
        </w:rPr>
        <w:t xml:space="preserve"> visant à abolir la peine de mort</w:t>
      </w:r>
      <w:r w:rsidR="005E5642" w:rsidRPr="005E5642">
        <w:rPr>
          <w:rFonts w:ascii="Arial" w:hAnsi="Arial" w:cs="Arial"/>
          <w:sz w:val="28"/>
          <w:szCs w:val="28"/>
          <w:lang w:val="fr-FR"/>
        </w:rPr>
        <w:t>.</w:t>
      </w:r>
    </w:p>
    <w:p w:rsidR="003453A4" w:rsidRPr="005E5642" w:rsidRDefault="00DF4504" w:rsidP="00DF4504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N</w:t>
      </w:r>
      <w:r w:rsidR="003453A4" w:rsidRPr="005E5642">
        <w:rPr>
          <w:rFonts w:ascii="Arial" w:hAnsi="Arial" w:cs="Arial"/>
          <w:sz w:val="28"/>
          <w:szCs w:val="28"/>
          <w:lang w:val="fr-FR"/>
        </w:rPr>
        <w:t>ous augurons à la Chine les meilleurs succès dans la poursuite de ses efforts de promotion et protection des droits de l’homme dans le pays.</w:t>
      </w:r>
    </w:p>
    <w:p w:rsidR="003453A4" w:rsidRPr="005E5642" w:rsidRDefault="003453A4" w:rsidP="00DF450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5E5642">
        <w:rPr>
          <w:rFonts w:ascii="Arial" w:hAnsi="Arial" w:cs="Arial"/>
          <w:sz w:val="28"/>
          <w:szCs w:val="28"/>
          <w:lang w:val="fr-FR"/>
        </w:rPr>
        <w:t xml:space="preserve">Merci, Monsieur le Président. </w:t>
      </w:r>
    </w:p>
    <w:sectPr w:rsidR="003453A4" w:rsidRPr="005E5642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AE" w:rsidRDefault="006737AE" w:rsidP="00AC6F6B">
      <w:pPr>
        <w:spacing w:after="0" w:line="240" w:lineRule="auto"/>
      </w:pPr>
      <w:r>
        <w:separator/>
      </w:r>
    </w:p>
  </w:endnote>
  <w:endnote w:type="continuationSeparator" w:id="0">
    <w:p w:rsidR="006737AE" w:rsidRDefault="006737AE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AE" w:rsidRDefault="006737AE" w:rsidP="00AC6F6B">
      <w:pPr>
        <w:spacing w:after="0" w:line="240" w:lineRule="auto"/>
      </w:pPr>
      <w:r>
        <w:separator/>
      </w:r>
    </w:p>
  </w:footnote>
  <w:footnote w:type="continuationSeparator" w:id="0">
    <w:p w:rsidR="006737AE" w:rsidRDefault="006737AE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26"/>
    <w:multiLevelType w:val="hybridMultilevel"/>
    <w:tmpl w:val="2B023244"/>
    <w:lvl w:ilvl="0" w:tplc="A1408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FD7"/>
    <w:multiLevelType w:val="hybridMultilevel"/>
    <w:tmpl w:val="CB3EAE3E"/>
    <w:lvl w:ilvl="0" w:tplc="64F81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BA"/>
    <w:rsid w:val="00006B61"/>
    <w:rsid w:val="00007E86"/>
    <w:rsid w:val="000652E9"/>
    <w:rsid w:val="000B2E2E"/>
    <w:rsid w:val="000F07AB"/>
    <w:rsid w:val="000F77AA"/>
    <w:rsid w:val="00134E04"/>
    <w:rsid w:val="00154EA1"/>
    <w:rsid w:val="00161A8E"/>
    <w:rsid w:val="001949AD"/>
    <w:rsid w:val="00195CB7"/>
    <w:rsid w:val="001B47DE"/>
    <w:rsid w:val="001E648E"/>
    <w:rsid w:val="001F43EE"/>
    <w:rsid w:val="0022583E"/>
    <w:rsid w:val="00245C91"/>
    <w:rsid w:val="00257EA7"/>
    <w:rsid w:val="00286ED9"/>
    <w:rsid w:val="002B37F1"/>
    <w:rsid w:val="002B4766"/>
    <w:rsid w:val="002D4130"/>
    <w:rsid w:val="002D6415"/>
    <w:rsid w:val="002F2452"/>
    <w:rsid w:val="00322FB3"/>
    <w:rsid w:val="003453A4"/>
    <w:rsid w:val="003667F1"/>
    <w:rsid w:val="00374271"/>
    <w:rsid w:val="003769D8"/>
    <w:rsid w:val="00397EB3"/>
    <w:rsid w:val="003A2E0A"/>
    <w:rsid w:val="003B33B8"/>
    <w:rsid w:val="003F7CEE"/>
    <w:rsid w:val="00444DFA"/>
    <w:rsid w:val="004811E6"/>
    <w:rsid w:val="004B0615"/>
    <w:rsid w:val="004D3B1E"/>
    <w:rsid w:val="00514585"/>
    <w:rsid w:val="005744ED"/>
    <w:rsid w:val="005747CB"/>
    <w:rsid w:val="005D25CA"/>
    <w:rsid w:val="005E5642"/>
    <w:rsid w:val="005F3AF6"/>
    <w:rsid w:val="005F6D4F"/>
    <w:rsid w:val="00612B66"/>
    <w:rsid w:val="00616B02"/>
    <w:rsid w:val="00617011"/>
    <w:rsid w:val="00630B41"/>
    <w:rsid w:val="00632A67"/>
    <w:rsid w:val="006737AE"/>
    <w:rsid w:val="006815A2"/>
    <w:rsid w:val="0069678E"/>
    <w:rsid w:val="006F1317"/>
    <w:rsid w:val="0070429D"/>
    <w:rsid w:val="007325FB"/>
    <w:rsid w:val="00740521"/>
    <w:rsid w:val="0076504E"/>
    <w:rsid w:val="007A18BC"/>
    <w:rsid w:val="008279FB"/>
    <w:rsid w:val="008406AD"/>
    <w:rsid w:val="0088690A"/>
    <w:rsid w:val="008E5A32"/>
    <w:rsid w:val="008F1700"/>
    <w:rsid w:val="008F7FE9"/>
    <w:rsid w:val="00916991"/>
    <w:rsid w:val="0094519F"/>
    <w:rsid w:val="00971144"/>
    <w:rsid w:val="009716D8"/>
    <w:rsid w:val="00995A7F"/>
    <w:rsid w:val="009A2381"/>
    <w:rsid w:val="009C78DF"/>
    <w:rsid w:val="009F1119"/>
    <w:rsid w:val="00A25329"/>
    <w:rsid w:val="00AC6F6B"/>
    <w:rsid w:val="00AD7711"/>
    <w:rsid w:val="00AE12F0"/>
    <w:rsid w:val="00AE5AAB"/>
    <w:rsid w:val="00AF3FCA"/>
    <w:rsid w:val="00B1282C"/>
    <w:rsid w:val="00B1766A"/>
    <w:rsid w:val="00B336B6"/>
    <w:rsid w:val="00B50731"/>
    <w:rsid w:val="00B679F4"/>
    <w:rsid w:val="00B705ED"/>
    <w:rsid w:val="00B75524"/>
    <w:rsid w:val="00B75E10"/>
    <w:rsid w:val="00C2493A"/>
    <w:rsid w:val="00C71A7A"/>
    <w:rsid w:val="00CC04F8"/>
    <w:rsid w:val="00CC734D"/>
    <w:rsid w:val="00D0465B"/>
    <w:rsid w:val="00D22240"/>
    <w:rsid w:val="00D32759"/>
    <w:rsid w:val="00D617DA"/>
    <w:rsid w:val="00D63B57"/>
    <w:rsid w:val="00DA27BC"/>
    <w:rsid w:val="00DE03F9"/>
    <w:rsid w:val="00DF4504"/>
    <w:rsid w:val="00E35A7F"/>
    <w:rsid w:val="00E868BD"/>
    <w:rsid w:val="00E87E9B"/>
    <w:rsid w:val="00E9284B"/>
    <w:rsid w:val="00EC1F14"/>
    <w:rsid w:val="00EC7A6D"/>
    <w:rsid w:val="00F063DE"/>
    <w:rsid w:val="00F238E8"/>
    <w:rsid w:val="00F23A90"/>
    <w:rsid w:val="00F3249A"/>
    <w:rsid w:val="00F562F7"/>
    <w:rsid w:val="00F5638B"/>
    <w:rsid w:val="00F56E53"/>
    <w:rsid w:val="00F97B4A"/>
    <w:rsid w:val="00FA66AD"/>
    <w:rsid w:val="00FB07C5"/>
    <w:rsid w:val="00FB367C"/>
    <w:rsid w:val="00FC4BD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1F8945-1719-499D-9A4A-8005A75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9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77843-50FC-4025-8E96-CCD393FF5B69}"/>
</file>

<file path=customXml/itemProps2.xml><?xml version="1.0" encoding="utf-8"?>
<ds:datastoreItem xmlns:ds="http://schemas.openxmlformats.org/officeDocument/2006/customXml" ds:itemID="{564F1D4C-11B7-4A0C-A217-672757E8FEF7}"/>
</file>

<file path=customXml/itemProps3.xml><?xml version="1.0" encoding="utf-8"?>
<ds:datastoreItem xmlns:ds="http://schemas.openxmlformats.org/officeDocument/2006/customXml" ds:itemID="{27D1FE30-4C52-4FDC-B033-C557C41BC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 </cp:lastModifiedBy>
  <cp:revision>6</cp:revision>
  <cp:lastPrinted>2018-11-05T10:56:00Z</cp:lastPrinted>
  <dcterms:created xsi:type="dcterms:W3CDTF">2018-11-05T15:58:00Z</dcterms:created>
  <dcterms:modified xsi:type="dcterms:W3CDTF">2018-11-07T11:18:00Z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