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DC" w:rsidRPr="00F679DC" w:rsidRDefault="00F679DC" w:rsidP="00F679DC">
      <w:pPr>
        <w:spacing w:after="0" w:line="240" w:lineRule="auto"/>
        <w:rPr>
          <w:rFonts w:ascii="Century Gothic" w:eastAsia="Times New Roman" w:hAnsi="Century Gothic" w:cs="Century Gothic"/>
          <w:bCs/>
          <w:sz w:val="24"/>
          <w:szCs w:val="24"/>
        </w:rPr>
      </w:pPr>
    </w:p>
    <w:p w:rsidR="00F679DC" w:rsidRPr="00F679DC" w:rsidRDefault="00F679DC" w:rsidP="00F679D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679DC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331B8D" wp14:editId="4AB4AF9D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9DC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</w:p>
    <w:p w:rsidR="00F679DC" w:rsidRPr="00F679DC" w:rsidRDefault="00F679DC" w:rsidP="00F679D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3"/>
          <w:szCs w:val="23"/>
          <w:u w:val="single"/>
        </w:rPr>
      </w:pPr>
      <w:r w:rsidRPr="00F679DC">
        <w:rPr>
          <w:rFonts w:ascii="Century Gothic" w:eastAsia="Times New Roman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F679DC" w:rsidRPr="00F679DC" w:rsidRDefault="00F679DC" w:rsidP="00F679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 w:rsidRPr="00F679DC">
        <w:rPr>
          <w:rFonts w:ascii="Century Gothic" w:eastAsia="Times New Roman" w:hAnsi="Century Gothic" w:cs="Arial"/>
          <w:b/>
          <w:sz w:val="23"/>
          <w:szCs w:val="23"/>
          <w:u w:val="single"/>
        </w:rPr>
        <w:t xml:space="preserve">PERIODIC REVIEW OF </w:t>
      </w:r>
      <w:r w:rsidRPr="000A1C14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CONGO</w:t>
      </w:r>
    </w:p>
    <w:p w:rsidR="00F679DC" w:rsidRPr="00F679DC" w:rsidRDefault="00F679DC" w:rsidP="00F679DC">
      <w:pPr>
        <w:spacing w:after="0" w:line="240" w:lineRule="auto"/>
        <w:jc w:val="center"/>
        <w:rPr>
          <w:rFonts w:ascii="Century Gothic" w:eastAsia="Times New Roman" w:hAnsi="Century Gothic" w:cs="Times"/>
          <w:b/>
          <w:sz w:val="23"/>
          <w:szCs w:val="23"/>
          <w:u w:val="single"/>
        </w:rPr>
      </w:pPr>
    </w:p>
    <w:p w:rsidR="00F679DC" w:rsidRPr="00F679DC" w:rsidRDefault="00F679DC" w:rsidP="00F679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 w:rsidRPr="00F679DC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STATEMENT BY GHANA DELIVERED BY H.E RAMSES JOSEPH CLELAND,</w:t>
      </w:r>
    </w:p>
    <w:p w:rsidR="00F679DC" w:rsidRPr="00F679DC" w:rsidRDefault="00F679DC" w:rsidP="00F679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3"/>
          <w:szCs w:val="23"/>
          <w:u w:val="single"/>
        </w:rPr>
      </w:pPr>
      <w:r w:rsidRPr="00F679DC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AMBASSADOR AND PERMANENT REPRESENTATIVE, </w:t>
      </w:r>
      <w:r w:rsidRPr="000A1C14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>WEDESDAY 14</w:t>
      </w:r>
      <w:r w:rsidRPr="00F679DC">
        <w:rPr>
          <w:rFonts w:ascii="Century Gothic" w:eastAsia="Times New Roman" w:hAnsi="Century Gothic" w:cs="Times New Roman"/>
          <w:b/>
          <w:sz w:val="23"/>
          <w:szCs w:val="23"/>
          <w:u w:val="single"/>
          <w:vertAlign w:val="superscript"/>
        </w:rPr>
        <w:t>TH</w:t>
      </w:r>
      <w:r w:rsidRPr="00F679DC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NOVEMBER, 2018</w:t>
      </w:r>
    </w:p>
    <w:p w:rsidR="00F679DC" w:rsidRPr="00F679DC" w:rsidRDefault="00F679DC" w:rsidP="00F679D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F679DC" w:rsidRPr="00F679DC" w:rsidRDefault="00F679DC" w:rsidP="00F679D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679DC">
        <w:rPr>
          <w:rFonts w:ascii="Century Gothic" w:eastAsia="Times New Roman" w:hAnsi="Century Gothic" w:cs="Times New Roman"/>
          <w:sz w:val="24"/>
          <w:szCs w:val="24"/>
        </w:rPr>
        <w:t>Thank you, Mr. President.</w:t>
      </w:r>
    </w:p>
    <w:p w:rsidR="00F679DC" w:rsidRPr="00F679DC" w:rsidRDefault="00F679DC" w:rsidP="00F679DC">
      <w:pPr>
        <w:spacing w:after="0" w:line="276" w:lineRule="auto"/>
        <w:ind w:firstLine="720"/>
        <w:jc w:val="both"/>
        <w:rPr>
          <w:rFonts w:ascii="Century Gothic" w:eastAsia="Times New Roman" w:hAnsi="Century Gothic" w:cs="Times"/>
          <w:sz w:val="24"/>
          <w:szCs w:val="24"/>
        </w:rPr>
      </w:pPr>
    </w:p>
    <w:p w:rsidR="00F679DC" w:rsidRPr="000A1C14" w:rsidRDefault="002236FB" w:rsidP="00F679D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0A1C14">
        <w:rPr>
          <w:rFonts w:ascii="Century Gothic" w:eastAsia="Times New Roman" w:hAnsi="Century Gothic" w:cs="Times New Roman"/>
          <w:sz w:val="24"/>
          <w:szCs w:val="24"/>
        </w:rPr>
        <w:t xml:space="preserve">Ghana extends a warm </w:t>
      </w:r>
      <w:r w:rsidR="00F679DC" w:rsidRPr="00F679DC">
        <w:rPr>
          <w:rFonts w:ascii="Century Gothic" w:eastAsia="Times New Roman" w:hAnsi="Century Gothic" w:cs="Times New Roman"/>
          <w:sz w:val="24"/>
          <w:szCs w:val="24"/>
        </w:rPr>
        <w:t xml:space="preserve">welcome to the </w:t>
      </w:r>
      <w:r w:rsidRPr="000A1C14">
        <w:rPr>
          <w:rFonts w:ascii="Century Gothic" w:eastAsia="Times New Roman" w:hAnsi="Century Gothic" w:cs="Times New Roman"/>
          <w:sz w:val="24"/>
          <w:szCs w:val="24"/>
        </w:rPr>
        <w:t xml:space="preserve">Congolese delegation to the UPR process. </w:t>
      </w:r>
    </w:p>
    <w:p w:rsidR="002236FB" w:rsidRPr="000A1C14" w:rsidRDefault="002236FB" w:rsidP="00F679DC">
      <w:pPr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E367C" w:rsidRPr="00F679DC" w:rsidRDefault="006E367C" w:rsidP="00F679DC">
      <w:pPr>
        <w:spacing w:after="0" w:line="27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0A1C14">
        <w:rPr>
          <w:rFonts w:ascii="Century Gothic" w:eastAsia="Calibri" w:hAnsi="Century Gothic" w:cs="Times New Roman"/>
          <w:sz w:val="24"/>
          <w:szCs w:val="24"/>
        </w:rPr>
        <w:t xml:space="preserve">We commend the Congo for prioritizing the mainstreaming of human rights into its </w:t>
      </w:r>
      <w:r w:rsidR="00CE7450" w:rsidRPr="000A1C14">
        <w:rPr>
          <w:rFonts w:ascii="Century Gothic" w:eastAsia="Calibri" w:hAnsi="Century Gothic" w:cs="Times New Roman"/>
          <w:sz w:val="24"/>
          <w:szCs w:val="24"/>
        </w:rPr>
        <w:t xml:space="preserve">legislative framework and </w:t>
      </w:r>
      <w:r w:rsidRPr="000A1C14">
        <w:rPr>
          <w:rFonts w:ascii="Century Gothic" w:eastAsia="Calibri" w:hAnsi="Century Gothic" w:cs="Times New Roman"/>
          <w:sz w:val="24"/>
          <w:szCs w:val="24"/>
        </w:rPr>
        <w:t>development agend</w:t>
      </w:r>
      <w:r w:rsidR="00CE7450" w:rsidRPr="000A1C14">
        <w:rPr>
          <w:rFonts w:ascii="Century Gothic" w:eastAsia="Calibri" w:hAnsi="Century Gothic" w:cs="Times New Roman"/>
          <w:sz w:val="24"/>
          <w:szCs w:val="24"/>
        </w:rPr>
        <w:t>a, as well as</w:t>
      </w:r>
      <w:r w:rsidR="003042D4" w:rsidRPr="000A1C14">
        <w:rPr>
          <w:rFonts w:ascii="Century Gothic" w:eastAsia="Calibri" w:hAnsi="Century Gothic" w:cs="Times New Roman"/>
          <w:sz w:val="24"/>
          <w:szCs w:val="24"/>
        </w:rPr>
        <w:t xml:space="preserve"> for the progress made to promote and protect the rights of women, children, </w:t>
      </w:r>
      <w:r w:rsidR="00CE7450" w:rsidRPr="000A1C14">
        <w:rPr>
          <w:rFonts w:ascii="Century Gothic" w:eastAsia="Calibri" w:hAnsi="Century Gothic" w:cs="Times New Roman"/>
          <w:sz w:val="24"/>
          <w:szCs w:val="24"/>
        </w:rPr>
        <w:t>migrant workers and persons with disabilities.</w:t>
      </w:r>
    </w:p>
    <w:p w:rsidR="005950BC" w:rsidRPr="000A1C14" w:rsidRDefault="005950BC" w:rsidP="005950BC">
      <w:pPr>
        <w:spacing w:after="0" w:line="276" w:lineRule="auto"/>
        <w:jc w:val="both"/>
        <w:rPr>
          <w:sz w:val="20"/>
          <w:szCs w:val="20"/>
        </w:rPr>
      </w:pPr>
    </w:p>
    <w:p w:rsidR="009226A0" w:rsidRPr="000A1C14" w:rsidRDefault="009226A0" w:rsidP="006C4E1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A1C14">
        <w:rPr>
          <w:rFonts w:ascii="Century Gothic" w:hAnsi="Century Gothic"/>
          <w:sz w:val="24"/>
          <w:szCs w:val="24"/>
        </w:rPr>
        <w:t>We welcom</w:t>
      </w:r>
      <w:r w:rsidR="003479E1" w:rsidRPr="000A1C14">
        <w:rPr>
          <w:rFonts w:ascii="Century Gothic" w:hAnsi="Century Gothic"/>
          <w:sz w:val="24"/>
          <w:szCs w:val="24"/>
        </w:rPr>
        <w:t>e</w:t>
      </w:r>
      <w:r w:rsidR="000A1C14" w:rsidRPr="000A1C14">
        <w:rPr>
          <w:rFonts w:ascii="Century Gothic" w:hAnsi="Century Gothic"/>
          <w:sz w:val="24"/>
          <w:szCs w:val="24"/>
        </w:rPr>
        <w:t>, in this regard</w:t>
      </w:r>
      <w:r w:rsidR="003479E1" w:rsidRPr="000A1C14">
        <w:rPr>
          <w:rFonts w:ascii="Century Gothic" w:hAnsi="Century Gothic"/>
          <w:sz w:val="24"/>
          <w:szCs w:val="24"/>
        </w:rPr>
        <w:t xml:space="preserve"> the ratification in 2014 </w:t>
      </w:r>
      <w:r w:rsidRPr="000A1C14">
        <w:rPr>
          <w:rFonts w:ascii="Century Gothic" w:hAnsi="Century Gothic"/>
          <w:sz w:val="24"/>
          <w:szCs w:val="24"/>
        </w:rPr>
        <w:t xml:space="preserve">of the Convention on the </w:t>
      </w:r>
      <w:r w:rsidR="000A1C14" w:rsidRPr="000A1C14">
        <w:rPr>
          <w:rFonts w:ascii="Century Gothic" w:hAnsi="Century Gothic"/>
          <w:sz w:val="24"/>
          <w:szCs w:val="24"/>
        </w:rPr>
        <w:t xml:space="preserve">Rights </w:t>
      </w:r>
      <w:r w:rsidRPr="000A1C14">
        <w:rPr>
          <w:rFonts w:ascii="Century Gothic" w:hAnsi="Century Gothic"/>
          <w:sz w:val="24"/>
          <w:szCs w:val="24"/>
        </w:rPr>
        <w:t>of Persons with Disabilities</w:t>
      </w:r>
      <w:r w:rsidR="00A048EC" w:rsidRPr="000A1C14">
        <w:rPr>
          <w:rFonts w:ascii="Century Gothic" w:hAnsi="Century Gothic"/>
          <w:sz w:val="24"/>
          <w:szCs w:val="24"/>
        </w:rPr>
        <w:t xml:space="preserve"> and its </w:t>
      </w:r>
      <w:r w:rsidR="004C2E3D" w:rsidRPr="000A1C14">
        <w:rPr>
          <w:rFonts w:ascii="Century Gothic" w:hAnsi="Century Gothic"/>
          <w:sz w:val="24"/>
          <w:szCs w:val="24"/>
        </w:rPr>
        <w:t xml:space="preserve">Optional Protocol </w:t>
      </w:r>
      <w:r w:rsidR="00A048EC" w:rsidRPr="000A1C14">
        <w:rPr>
          <w:rFonts w:ascii="Century Gothic" w:hAnsi="Century Gothic"/>
          <w:sz w:val="24"/>
          <w:szCs w:val="24"/>
        </w:rPr>
        <w:t>and encourage Congo</w:t>
      </w:r>
      <w:r w:rsidR="00C23800" w:rsidRPr="000A1C14">
        <w:rPr>
          <w:rFonts w:ascii="Century Gothic" w:hAnsi="Century Gothic"/>
          <w:sz w:val="24"/>
          <w:szCs w:val="24"/>
        </w:rPr>
        <w:t xml:space="preserve"> to accelerate</w:t>
      </w:r>
      <w:r w:rsidR="00A048EC" w:rsidRPr="000A1C14">
        <w:rPr>
          <w:rFonts w:ascii="Century Gothic" w:hAnsi="Century Gothic"/>
          <w:sz w:val="24"/>
          <w:szCs w:val="24"/>
        </w:rPr>
        <w:t xml:space="preserve"> ratification of the Optional Protocol to the Convention against Torture and Other Cruel, Inhuman or Degrading Treatment or Punishment.</w:t>
      </w:r>
    </w:p>
    <w:p w:rsidR="003479E1" w:rsidRPr="000A1C14" w:rsidRDefault="003479E1" w:rsidP="006C4E1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5950BC" w:rsidRPr="000A1C14" w:rsidRDefault="00C23800" w:rsidP="005950B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0A1C14">
        <w:rPr>
          <w:rFonts w:ascii="Century Gothic" w:hAnsi="Century Gothic"/>
          <w:sz w:val="24"/>
          <w:szCs w:val="24"/>
        </w:rPr>
        <w:t xml:space="preserve">To </w:t>
      </w:r>
      <w:r w:rsidR="000A1C14" w:rsidRPr="000A1C14">
        <w:rPr>
          <w:rFonts w:ascii="Century Gothic" w:hAnsi="Century Gothic"/>
          <w:sz w:val="24"/>
          <w:szCs w:val="24"/>
        </w:rPr>
        <w:t xml:space="preserve">further </w:t>
      </w:r>
      <w:r w:rsidRPr="000A1C14">
        <w:rPr>
          <w:rFonts w:ascii="Century Gothic" w:hAnsi="Century Gothic"/>
          <w:sz w:val="24"/>
          <w:szCs w:val="24"/>
        </w:rPr>
        <w:t xml:space="preserve">strengthen the advancement of human rights in </w:t>
      </w:r>
      <w:r w:rsidR="00E82261" w:rsidRPr="000A1C14">
        <w:rPr>
          <w:rFonts w:ascii="Century Gothic" w:hAnsi="Century Gothic"/>
          <w:sz w:val="24"/>
          <w:szCs w:val="24"/>
        </w:rPr>
        <w:t xml:space="preserve">the </w:t>
      </w:r>
      <w:r w:rsidRPr="000A1C14">
        <w:rPr>
          <w:rFonts w:ascii="Century Gothic" w:hAnsi="Century Gothic"/>
          <w:sz w:val="24"/>
          <w:szCs w:val="24"/>
        </w:rPr>
        <w:t xml:space="preserve">Congo, </w:t>
      </w:r>
      <w:r w:rsidR="00356189" w:rsidRPr="000A1C14">
        <w:rPr>
          <w:rFonts w:ascii="Century Gothic" w:hAnsi="Century Gothic"/>
          <w:sz w:val="24"/>
          <w:szCs w:val="24"/>
        </w:rPr>
        <w:t xml:space="preserve">Ghana </w:t>
      </w:r>
      <w:r w:rsidR="00E82261" w:rsidRPr="000A1C14">
        <w:rPr>
          <w:rFonts w:ascii="Century Gothic" w:hAnsi="Century Gothic"/>
          <w:sz w:val="24"/>
          <w:szCs w:val="24"/>
        </w:rPr>
        <w:t>wishes to make</w:t>
      </w:r>
      <w:r w:rsidR="00356189" w:rsidRPr="000A1C14">
        <w:rPr>
          <w:rFonts w:ascii="Century Gothic" w:hAnsi="Century Gothic"/>
          <w:sz w:val="24"/>
          <w:szCs w:val="24"/>
        </w:rPr>
        <w:t xml:space="preserve"> the following three recommendations:</w:t>
      </w:r>
    </w:p>
    <w:p w:rsidR="00501862" w:rsidRPr="000A1C14" w:rsidRDefault="00501862" w:rsidP="005950B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501862" w:rsidRPr="000A1C14" w:rsidRDefault="006C4E1C" w:rsidP="00B547A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0A1C14">
        <w:rPr>
          <w:rFonts w:ascii="Century Gothic" w:hAnsi="Century Gothic"/>
          <w:sz w:val="24"/>
          <w:szCs w:val="24"/>
        </w:rPr>
        <w:t>Consider acceding to the Optional Protoc</w:t>
      </w:r>
      <w:r w:rsidR="00501862" w:rsidRPr="000A1C14">
        <w:rPr>
          <w:rFonts w:ascii="Century Gothic" w:hAnsi="Century Gothic"/>
          <w:sz w:val="24"/>
          <w:szCs w:val="24"/>
        </w:rPr>
        <w:t>ol to the International Covenant on Economic, Social and Cultural Rights at the earliest convenience;</w:t>
      </w:r>
    </w:p>
    <w:p w:rsidR="00501862" w:rsidRPr="000A1C14" w:rsidRDefault="00501862" w:rsidP="00501862">
      <w:pPr>
        <w:pStyle w:val="ListParagraph"/>
        <w:spacing w:after="0" w:line="276" w:lineRule="auto"/>
        <w:ind w:left="108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5950BC" w:rsidRPr="00F679DC" w:rsidRDefault="00E94411" w:rsidP="00E94411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eastAsia="Times New Roman" w:hAnsi="Century Gothic"/>
          <w:color w:val="auto"/>
        </w:rPr>
      </w:pPr>
      <w:bookmarkStart w:id="0" w:name="_GoBack"/>
      <w:bookmarkEnd w:id="0"/>
      <w:r w:rsidRPr="000A1C14">
        <w:rPr>
          <w:rFonts w:ascii="Century Gothic" w:hAnsi="Century Gothic"/>
          <w:color w:val="auto"/>
        </w:rPr>
        <w:t>Take steps to establish a mechanism for monitoring children’s rights with the capacity to receive, investigate and address complaints by children in a child-sensitive manner.</w:t>
      </w:r>
    </w:p>
    <w:p w:rsidR="00F679DC" w:rsidRPr="000A1C14" w:rsidRDefault="00F679DC" w:rsidP="00E94411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94411" w:rsidRPr="000A1C14" w:rsidRDefault="00EE1A10" w:rsidP="00E9441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0A1C14">
        <w:rPr>
          <w:rFonts w:ascii="Century Gothic" w:hAnsi="Century Gothic"/>
          <w:sz w:val="24"/>
          <w:szCs w:val="24"/>
        </w:rPr>
        <w:t xml:space="preserve">Take effective measures to investigate all alleged acts of torture, and ensure that the perpetrators are brought to account. </w:t>
      </w:r>
    </w:p>
    <w:p w:rsidR="00E94411" w:rsidRPr="000A1C14" w:rsidRDefault="00E94411" w:rsidP="00E94411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F679DC" w:rsidRPr="00F679DC" w:rsidRDefault="007E74C8" w:rsidP="00F679DC">
      <w:pPr>
        <w:spacing w:after="0" w:line="276" w:lineRule="auto"/>
        <w:rPr>
          <w:rFonts w:ascii="Century Gothic" w:eastAsia="Times New Roman" w:hAnsi="Century Gothic" w:cs="Times"/>
          <w:sz w:val="24"/>
          <w:szCs w:val="24"/>
        </w:rPr>
      </w:pPr>
      <w:r w:rsidRPr="000A1C14">
        <w:rPr>
          <w:rFonts w:ascii="Century Gothic" w:eastAsia="Times New Roman" w:hAnsi="Century Gothic" w:cs="Times"/>
          <w:sz w:val="24"/>
          <w:szCs w:val="24"/>
        </w:rPr>
        <w:t>Ghana</w:t>
      </w:r>
      <w:r w:rsidR="00F679DC" w:rsidRPr="00F679DC">
        <w:rPr>
          <w:rFonts w:ascii="Century Gothic" w:eastAsia="Times New Roman" w:hAnsi="Century Gothic" w:cs="Times"/>
          <w:sz w:val="24"/>
          <w:szCs w:val="24"/>
        </w:rPr>
        <w:t xml:space="preserve"> wish</w:t>
      </w:r>
      <w:r w:rsidRPr="000A1C14">
        <w:rPr>
          <w:rFonts w:ascii="Century Gothic" w:eastAsia="Times New Roman" w:hAnsi="Century Gothic" w:cs="Times"/>
          <w:sz w:val="24"/>
          <w:szCs w:val="24"/>
        </w:rPr>
        <w:t>es</w:t>
      </w:r>
      <w:r w:rsidR="00F679DC" w:rsidRPr="00F679DC">
        <w:rPr>
          <w:rFonts w:ascii="Century Gothic" w:eastAsia="Times New Roman" w:hAnsi="Century Gothic" w:cs="Times"/>
          <w:sz w:val="24"/>
          <w:szCs w:val="24"/>
        </w:rPr>
        <w:t xml:space="preserve"> </w:t>
      </w:r>
      <w:r w:rsidR="00B772A3" w:rsidRPr="000A1C14">
        <w:rPr>
          <w:rFonts w:ascii="Century Gothic" w:eastAsia="Times New Roman" w:hAnsi="Century Gothic" w:cs="Times"/>
          <w:sz w:val="24"/>
          <w:szCs w:val="24"/>
        </w:rPr>
        <w:t xml:space="preserve">the </w:t>
      </w:r>
      <w:r w:rsidRPr="000A1C14">
        <w:rPr>
          <w:rFonts w:ascii="Century Gothic" w:eastAsia="Times New Roman" w:hAnsi="Century Gothic" w:cs="Times"/>
          <w:sz w:val="24"/>
          <w:szCs w:val="24"/>
        </w:rPr>
        <w:t>Congo</w:t>
      </w:r>
      <w:r w:rsidR="00F679DC" w:rsidRPr="00F679DC">
        <w:rPr>
          <w:rFonts w:ascii="Century Gothic" w:eastAsia="Times New Roman" w:hAnsi="Century Gothic" w:cs="Times"/>
          <w:sz w:val="24"/>
          <w:szCs w:val="24"/>
        </w:rPr>
        <w:t xml:space="preserve"> a successful UPR outcome. </w:t>
      </w:r>
    </w:p>
    <w:p w:rsidR="00F679DC" w:rsidRPr="00F679DC" w:rsidRDefault="00F679DC" w:rsidP="00F679DC">
      <w:pPr>
        <w:spacing w:after="0" w:line="276" w:lineRule="auto"/>
        <w:rPr>
          <w:rFonts w:ascii="Century Gothic" w:eastAsia="Times New Roman" w:hAnsi="Century Gothic" w:cs="Times"/>
          <w:sz w:val="24"/>
          <w:szCs w:val="24"/>
        </w:rPr>
      </w:pPr>
    </w:p>
    <w:p w:rsidR="00355078" w:rsidRPr="000A1C14" w:rsidRDefault="00F679DC" w:rsidP="000A1C14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679DC">
        <w:rPr>
          <w:rFonts w:ascii="Century Gothic" w:eastAsia="Times New Roman" w:hAnsi="Century Gothic" w:cs="Times New Roman"/>
          <w:sz w:val="24"/>
          <w:szCs w:val="24"/>
        </w:rPr>
        <w:t xml:space="preserve">I thank you.        </w:t>
      </w:r>
    </w:p>
    <w:sectPr w:rsidR="00355078" w:rsidRPr="000A1C14" w:rsidSect="00D426AD">
      <w:head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9E" w:rsidRDefault="00854C9E">
      <w:pPr>
        <w:spacing w:after="0" w:line="240" w:lineRule="auto"/>
      </w:pPr>
      <w:r>
        <w:separator/>
      </w:r>
    </w:p>
  </w:endnote>
  <w:endnote w:type="continuationSeparator" w:id="0">
    <w:p w:rsidR="00854C9E" w:rsidRDefault="0085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9E" w:rsidRDefault="00854C9E">
      <w:pPr>
        <w:spacing w:after="0" w:line="240" w:lineRule="auto"/>
      </w:pPr>
      <w:r>
        <w:separator/>
      </w:r>
    </w:p>
  </w:footnote>
  <w:footnote w:type="continuationSeparator" w:id="0">
    <w:p w:rsidR="00854C9E" w:rsidRDefault="0085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AD" w:rsidRDefault="000A1C14" w:rsidP="00D426AD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Twenty-Five (25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88D"/>
    <w:multiLevelType w:val="hybridMultilevel"/>
    <w:tmpl w:val="76DAFDA6"/>
    <w:lvl w:ilvl="0" w:tplc="FE221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5ED"/>
    <w:multiLevelType w:val="hybridMultilevel"/>
    <w:tmpl w:val="76DAFDA6"/>
    <w:lvl w:ilvl="0" w:tplc="FE221D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C"/>
    <w:rsid w:val="000A1C14"/>
    <w:rsid w:val="001D382C"/>
    <w:rsid w:val="002236FB"/>
    <w:rsid w:val="003042D4"/>
    <w:rsid w:val="003479E1"/>
    <w:rsid w:val="00355078"/>
    <w:rsid w:val="00356189"/>
    <w:rsid w:val="004C2E3D"/>
    <w:rsid w:val="00501862"/>
    <w:rsid w:val="00523732"/>
    <w:rsid w:val="00564EAB"/>
    <w:rsid w:val="005950BC"/>
    <w:rsid w:val="005E14C6"/>
    <w:rsid w:val="006C4E1C"/>
    <w:rsid w:val="006E367C"/>
    <w:rsid w:val="00725123"/>
    <w:rsid w:val="00735D36"/>
    <w:rsid w:val="00794F93"/>
    <w:rsid w:val="007C69FA"/>
    <w:rsid w:val="007E74C8"/>
    <w:rsid w:val="00854C9E"/>
    <w:rsid w:val="009226A0"/>
    <w:rsid w:val="00983D3D"/>
    <w:rsid w:val="009C3611"/>
    <w:rsid w:val="00A048EC"/>
    <w:rsid w:val="00B42BEA"/>
    <w:rsid w:val="00B772A3"/>
    <w:rsid w:val="00C23800"/>
    <w:rsid w:val="00CE7450"/>
    <w:rsid w:val="00E760F8"/>
    <w:rsid w:val="00E82261"/>
    <w:rsid w:val="00E94411"/>
    <w:rsid w:val="00EE1A10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CF87B-54A0-4465-B1E9-A56C491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9DC"/>
  </w:style>
  <w:style w:type="paragraph" w:customStyle="1" w:styleId="Default">
    <w:name w:val="Default"/>
    <w:rsid w:val="00595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71D71-BFB8-436A-8698-D0337CB62BE1}"/>
</file>

<file path=customXml/itemProps2.xml><?xml version="1.0" encoding="utf-8"?>
<ds:datastoreItem xmlns:ds="http://schemas.openxmlformats.org/officeDocument/2006/customXml" ds:itemID="{E257F771-3007-431A-80AA-30C81183D959}"/>
</file>

<file path=customXml/itemProps3.xml><?xml version="1.0" encoding="utf-8"?>
<ds:datastoreItem xmlns:ds="http://schemas.openxmlformats.org/officeDocument/2006/customXml" ds:itemID="{987D3421-6D86-4D35-8AE1-091EABB2076A}"/>
</file>

<file path=customXml/itemProps4.xml><?xml version="1.0" encoding="utf-8"?>
<ds:datastoreItem xmlns:ds="http://schemas.openxmlformats.org/officeDocument/2006/customXml" ds:itemID="{535CEAB9-E980-4385-B07C-EF7866A02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26</cp:revision>
  <dcterms:created xsi:type="dcterms:W3CDTF">2018-11-14T04:04:00Z</dcterms:created>
  <dcterms:modified xsi:type="dcterms:W3CDTF">2018-11-14T08:47:00Z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