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3C2D9" w14:textId="77777777" w:rsidR="002A4139" w:rsidRPr="00395094" w:rsidRDefault="0029269D" w:rsidP="002A4139">
      <w:pPr>
        <w:jc w:val="center"/>
        <w:rPr>
          <w:rFonts w:ascii="Book Antiqua" w:hAnsi="Book Antiqua" w:cs="Arial"/>
        </w:rPr>
      </w:pPr>
      <w:r>
        <w:rPr>
          <w:rFonts w:ascii="Book Antiqua" w:hAnsi="Book Antiqua" w:cs="Arial"/>
          <w:noProof/>
          <w:lang w:val="en-US" w:eastAsia="en-US"/>
        </w:rPr>
        <w:drawing>
          <wp:inline distT="0" distB="0" distL="0" distR="0" wp14:anchorId="622BDDF6" wp14:editId="47EF097F">
            <wp:extent cx="400050" cy="561975"/>
            <wp:effectExtent l="19050" t="0" r="0" b="0"/>
            <wp:docPr id="1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D6E662" w14:textId="77777777" w:rsidR="002A4139" w:rsidRPr="001E0C96" w:rsidRDefault="002A4139" w:rsidP="002A4139">
      <w:pPr>
        <w:jc w:val="center"/>
        <w:rPr>
          <w:rFonts w:ascii="Arial" w:hAnsi="Arial" w:cs="Arial"/>
          <w:b/>
          <w:bCs/>
        </w:rPr>
      </w:pPr>
      <w:r w:rsidRPr="001E0C96">
        <w:rPr>
          <w:rFonts w:ascii="Arial" w:hAnsi="Arial" w:cs="Arial"/>
          <w:b/>
          <w:bCs/>
        </w:rPr>
        <w:t>Statement by the Democratic Socialist Republic of Sri Lanka</w:t>
      </w:r>
    </w:p>
    <w:p w14:paraId="0351187E" w14:textId="77777777" w:rsidR="002A4139" w:rsidRPr="001E0C96" w:rsidRDefault="00DE4F40" w:rsidP="002A4139">
      <w:pPr>
        <w:jc w:val="center"/>
        <w:rPr>
          <w:rFonts w:ascii="Arial" w:hAnsi="Arial" w:cs="Arial"/>
          <w:b/>
          <w:bCs/>
        </w:rPr>
      </w:pPr>
      <w:r w:rsidRPr="001E0C96">
        <w:rPr>
          <w:rFonts w:ascii="Arial" w:hAnsi="Arial" w:cs="Arial"/>
          <w:b/>
          <w:bCs/>
        </w:rPr>
        <w:t>31</w:t>
      </w:r>
      <w:r w:rsidRPr="001E0C96">
        <w:rPr>
          <w:rFonts w:ascii="Arial" w:hAnsi="Arial" w:cs="Arial"/>
          <w:b/>
          <w:bCs/>
          <w:vertAlign w:val="superscript"/>
        </w:rPr>
        <w:t>st</w:t>
      </w:r>
      <w:r w:rsidRPr="001E0C96">
        <w:rPr>
          <w:rFonts w:ascii="Arial" w:hAnsi="Arial" w:cs="Arial"/>
          <w:b/>
          <w:bCs/>
        </w:rPr>
        <w:t xml:space="preserve"> </w:t>
      </w:r>
      <w:r w:rsidR="002A4139" w:rsidRPr="001E0C96">
        <w:rPr>
          <w:rFonts w:ascii="Arial" w:hAnsi="Arial" w:cs="Arial"/>
          <w:b/>
          <w:bCs/>
        </w:rPr>
        <w:t>Session of the Universal Periodic Review</w:t>
      </w:r>
    </w:p>
    <w:p w14:paraId="592559E9" w14:textId="77777777" w:rsidR="002A4139" w:rsidRPr="001E0C96" w:rsidRDefault="002A4139" w:rsidP="002A4139">
      <w:pPr>
        <w:jc w:val="center"/>
        <w:rPr>
          <w:rFonts w:ascii="Arial" w:hAnsi="Arial" w:cs="Arial"/>
          <w:b/>
          <w:bCs/>
        </w:rPr>
      </w:pPr>
      <w:r w:rsidRPr="001E0C96">
        <w:rPr>
          <w:rFonts w:ascii="Arial" w:hAnsi="Arial" w:cs="Arial"/>
          <w:b/>
          <w:bCs/>
        </w:rPr>
        <w:t xml:space="preserve">Review of </w:t>
      </w:r>
      <w:r w:rsidR="00DE4F40" w:rsidRPr="001E0C96">
        <w:rPr>
          <w:rFonts w:ascii="Arial" w:hAnsi="Arial" w:cs="Arial"/>
          <w:b/>
          <w:bCs/>
        </w:rPr>
        <w:t>China</w:t>
      </w:r>
      <w:r w:rsidRPr="001E0C96">
        <w:rPr>
          <w:rFonts w:ascii="Arial" w:hAnsi="Arial" w:cs="Arial"/>
          <w:b/>
          <w:bCs/>
        </w:rPr>
        <w:t xml:space="preserve"> – </w:t>
      </w:r>
      <w:r w:rsidR="00DE4F40" w:rsidRPr="001E0C96">
        <w:rPr>
          <w:rFonts w:ascii="Arial" w:hAnsi="Arial" w:cs="Arial"/>
          <w:b/>
          <w:bCs/>
        </w:rPr>
        <w:t>06 November</w:t>
      </w:r>
      <w:r w:rsidRPr="001E0C96">
        <w:rPr>
          <w:rFonts w:ascii="Arial" w:hAnsi="Arial" w:cs="Arial"/>
          <w:b/>
          <w:bCs/>
        </w:rPr>
        <w:t xml:space="preserve"> 20</w:t>
      </w:r>
      <w:r w:rsidR="00DE4F40" w:rsidRPr="001E0C96">
        <w:rPr>
          <w:rFonts w:ascii="Arial" w:hAnsi="Arial" w:cs="Arial"/>
          <w:b/>
          <w:bCs/>
        </w:rPr>
        <w:t xml:space="preserve">18  </w:t>
      </w:r>
      <w:r w:rsidRPr="001E0C96">
        <w:rPr>
          <w:rFonts w:ascii="Arial" w:hAnsi="Arial" w:cs="Arial"/>
          <w:b/>
          <w:bCs/>
        </w:rPr>
        <w:t xml:space="preserve"> </w:t>
      </w:r>
    </w:p>
    <w:p w14:paraId="08F72C12" w14:textId="77777777" w:rsidR="002A4139" w:rsidRPr="00395094" w:rsidRDefault="002A4139" w:rsidP="002A4139">
      <w:pPr>
        <w:jc w:val="center"/>
        <w:rPr>
          <w:rFonts w:ascii="Book Antiqua" w:hAnsi="Book Antiqua"/>
          <w:b/>
          <w:bCs/>
        </w:rPr>
      </w:pPr>
    </w:p>
    <w:p w14:paraId="0D6272A7" w14:textId="77777777" w:rsidR="002A4139" w:rsidRPr="00565D74" w:rsidRDefault="002A4139" w:rsidP="002A4139">
      <w:pPr>
        <w:spacing w:line="360" w:lineRule="auto"/>
        <w:rPr>
          <w:rFonts w:ascii="Arial" w:hAnsi="Arial" w:cs="Arial"/>
        </w:rPr>
      </w:pPr>
      <w:r w:rsidRPr="00565D74">
        <w:rPr>
          <w:rFonts w:ascii="Arial" w:hAnsi="Arial" w:cs="Arial"/>
        </w:rPr>
        <w:t>Mr. President,</w:t>
      </w:r>
    </w:p>
    <w:p w14:paraId="14D5286B" w14:textId="77777777" w:rsidR="002A4139" w:rsidRPr="00565D74" w:rsidRDefault="002A4139" w:rsidP="002A4139">
      <w:pPr>
        <w:spacing w:line="360" w:lineRule="auto"/>
        <w:rPr>
          <w:rFonts w:ascii="Arial" w:hAnsi="Arial" w:cs="Arial"/>
        </w:rPr>
      </w:pPr>
    </w:p>
    <w:p w14:paraId="507C49BE" w14:textId="77777777" w:rsidR="002A4139" w:rsidRPr="00565D74" w:rsidRDefault="002A4139" w:rsidP="002A4139">
      <w:pPr>
        <w:spacing w:line="360" w:lineRule="auto"/>
        <w:jc w:val="both"/>
        <w:rPr>
          <w:rFonts w:ascii="Arial" w:hAnsi="Arial" w:cs="Arial"/>
        </w:rPr>
      </w:pPr>
      <w:r w:rsidRPr="00565D74">
        <w:rPr>
          <w:rFonts w:ascii="Arial" w:hAnsi="Arial" w:cs="Arial"/>
        </w:rPr>
        <w:t xml:space="preserve">Sri Lanka </w:t>
      </w:r>
      <w:r w:rsidRPr="00565D74">
        <w:rPr>
          <w:rFonts w:ascii="Arial" w:hAnsi="Arial" w:cs="Arial"/>
          <w:bCs/>
        </w:rPr>
        <w:t>welcomes</w:t>
      </w:r>
      <w:r w:rsidRPr="00565D74">
        <w:rPr>
          <w:rFonts w:ascii="Arial" w:hAnsi="Arial" w:cs="Arial"/>
        </w:rPr>
        <w:t xml:space="preserve"> the delegation of </w:t>
      </w:r>
      <w:r w:rsidR="003B5308" w:rsidRPr="00565D74">
        <w:rPr>
          <w:rFonts w:ascii="Arial" w:hAnsi="Arial" w:cs="Arial"/>
        </w:rPr>
        <w:t xml:space="preserve">the </w:t>
      </w:r>
      <w:r w:rsidR="00DE4F40" w:rsidRPr="00565D74">
        <w:rPr>
          <w:rFonts w:ascii="Arial" w:hAnsi="Arial" w:cs="Arial"/>
        </w:rPr>
        <w:t>People’s Republic of China</w:t>
      </w:r>
      <w:r w:rsidRPr="00565D74">
        <w:rPr>
          <w:rFonts w:ascii="Arial" w:hAnsi="Arial" w:cs="Arial"/>
        </w:rPr>
        <w:t xml:space="preserve"> and </w:t>
      </w:r>
      <w:r w:rsidR="003B5308" w:rsidRPr="00565D74">
        <w:rPr>
          <w:rFonts w:ascii="Arial" w:hAnsi="Arial" w:cs="Arial"/>
        </w:rPr>
        <w:t xml:space="preserve">expresses </w:t>
      </w:r>
      <w:r w:rsidR="00565D74" w:rsidRPr="00565D74">
        <w:rPr>
          <w:rFonts w:ascii="Arial" w:hAnsi="Arial" w:cs="Arial"/>
        </w:rPr>
        <w:t xml:space="preserve">our </w:t>
      </w:r>
      <w:r w:rsidR="003B5308" w:rsidRPr="00565D74">
        <w:rPr>
          <w:rFonts w:ascii="Arial" w:hAnsi="Arial" w:cs="Arial"/>
        </w:rPr>
        <w:t xml:space="preserve">appreciation </w:t>
      </w:r>
      <w:r w:rsidRPr="00565D74">
        <w:rPr>
          <w:rFonts w:ascii="Arial" w:hAnsi="Arial" w:cs="Arial"/>
        </w:rPr>
        <w:t xml:space="preserve">for the comprehensive national report and presentation this morning. We recognize the progressive steps by the </w:t>
      </w:r>
      <w:r w:rsidR="00C64A50" w:rsidRPr="00565D74">
        <w:rPr>
          <w:rFonts w:ascii="Arial" w:hAnsi="Arial" w:cs="Arial"/>
        </w:rPr>
        <w:t>Ch</w:t>
      </w:r>
      <w:r w:rsidR="00A33269">
        <w:rPr>
          <w:rFonts w:ascii="Arial" w:hAnsi="Arial" w:cs="Arial"/>
        </w:rPr>
        <w:t>inese Government</w:t>
      </w:r>
      <w:r w:rsidR="00565D74" w:rsidRPr="00565D74">
        <w:rPr>
          <w:rFonts w:ascii="Arial" w:hAnsi="Arial" w:cs="Arial"/>
        </w:rPr>
        <w:t xml:space="preserve"> in promotion and protection of human rights </w:t>
      </w:r>
      <w:r w:rsidR="00C64A50" w:rsidRPr="00565D74">
        <w:rPr>
          <w:rFonts w:ascii="Arial" w:hAnsi="Arial" w:cs="Arial"/>
        </w:rPr>
        <w:t xml:space="preserve">further to </w:t>
      </w:r>
      <w:r w:rsidR="003B5308" w:rsidRPr="00565D74">
        <w:rPr>
          <w:rFonts w:ascii="Arial" w:hAnsi="Arial" w:cs="Arial"/>
        </w:rPr>
        <w:t>the</w:t>
      </w:r>
      <w:r w:rsidRPr="00565D74">
        <w:rPr>
          <w:rFonts w:ascii="Arial" w:hAnsi="Arial" w:cs="Arial"/>
        </w:rPr>
        <w:t xml:space="preserve"> commitments undertaken at the second UPR.</w:t>
      </w:r>
    </w:p>
    <w:p w14:paraId="4B25D2B1" w14:textId="77777777" w:rsidR="002A4139" w:rsidRPr="00565D74" w:rsidRDefault="002A4139" w:rsidP="002A4139">
      <w:pPr>
        <w:spacing w:line="360" w:lineRule="auto"/>
        <w:jc w:val="both"/>
        <w:rPr>
          <w:rFonts w:ascii="Arial" w:hAnsi="Arial" w:cs="Arial"/>
        </w:rPr>
      </w:pPr>
    </w:p>
    <w:p w14:paraId="0510B3E2" w14:textId="66A2B3FD" w:rsidR="00A01095" w:rsidRPr="00565D74" w:rsidRDefault="002A4139" w:rsidP="002A4139">
      <w:pPr>
        <w:spacing w:line="360" w:lineRule="auto"/>
        <w:jc w:val="both"/>
        <w:rPr>
          <w:rFonts w:ascii="Arial" w:hAnsi="Arial" w:cs="Arial"/>
        </w:rPr>
      </w:pPr>
      <w:r w:rsidRPr="00565D74">
        <w:rPr>
          <w:rFonts w:ascii="Arial" w:hAnsi="Arial" w:cs="Arial"/>
        </w:rPr>
        <w:t xml:space="preserve">We </w:t>
      </w:r>
      <w:r w:rsidR="00C64A50" w:rsidRPr="00565D74">
        <w:rPr>
          <w:rFonts w:ascii="Arial" w:hAnsi="Arial" w:cs="Arial"/>
        </w:rPr>
        <w:t xml:space="preserve">commend </w:t>
      </w:r>
      <w:r w:rsidR="00516CA1">
        <w:rPr>
          <w:rFonts w:ascii="Arial" w:hAnsi="Arial" w:cs="Arial"/>
        </w:rPr>
        <w:t xml:space="preserve">the </w:t>
      </w:r>
      <w:r w:rsidR="00C64A50" w:rsidRPr="00565D74">
        <w:rPr>
          <w:rFonts w:ascii="Arial" w:hAnsi="Arial" w:cs="Arial"/>
        </w:rPr>
        <w:t>achievements of the Government in reducing poverty</w:t>
      </w:r>
      <w:r w:rsidR="001838F4">
        <w:rPr>
          <w:rFonts w:ascii="Arial" w:hAnsi="Arial" w:cs="Arial"/>
        </w:rPr>
        <w:t>,</w:t>
      </w:r>
      <w:r w:rsidR="00C64A50" w:rsidRPr="00565D74">
        <w:rPr>
          <w:rFonts w:ascii="Arial" w:hAnsi="Arial" w:cs="Arial"/>
        </w:rPr>
        <w:t xml:space="preserve"> and note the plans to alleviate </w:t>
      </w:r>
      <w:r w:rsidR="00DF194A">
        <w:rPr>
          <w:rFonts w:ascii="Arial" w:hAnsi="Arial" w:cs="Arial"/>
        </w:rPr>
        <w:t xml:space="preserve">rural </w:t>
      </w:r>
      <w:r w:rsidR="00C64A50" w:rsidRPr="00565D74">
        <w:rPr>
          <w:rFonts w:ascii="Arial" w:hAnsi="Arial" w:cs="Arial"/>
        </w:rPr>
        <w:t>poverty by 2020.</w:t>
      </w:r>
      <w:r w:rsidR="00A01095" w:rsidRPr="00565D74">
        <w:rPr>
          <w:rFonts w:ascii="Arial" w:hAnsi="Arial" w:cs="Arial"/>
        </w:rPr>
        <w:t xml:space="preserve"> The construction of housing targeting the low income category </w:t>
      </w:r>
      <w:r w:rsidR="00792307">
        <w:rPr>
          <w:rFonts w:ascii="Arial" w:hAnsi="Arial" w:cs="Arial"/>
        </w:rPr>
        <w:t>is a</w:t>
      </w:r>
      <w:r w:rsidR="00A01095" w:rsidRPr="00565D74">
        <w:rPr>
          <w:rFonts w:ascii="Arial" w:hAnsi="Arial" w:cs="Arial"/>
        </w:rPr>
        <w:t xml:space="preserve"> welcome step.   </w:t>
      </w:r>
      <w:r w:rsidR="00C64A50" w:rsidRPr="00565D74">
        <w:rPr>
          <w:rFonts w:ascii="Arial" w:hAnsi="Arial" w:cs="Arial"/>
        </w:rPr>
        <w:t xml:space="preserve">  </w:t>
      </w:r>
    </w:p>
    <w:p w14:paraId="6CD1A7EF" w14:textId="77777777" w:rsidR="002A4139" w:rsidRPr="00565D74" w:rsidRDefault="002A4139" w:rsidP="002A4139">
      <w:pPr>
        <w:spacing w:line="360" w:lineRule="auto"/>
        <w:jc w:val="both"/>
        <w:rPr>
          <w:rFonts w:ascii="Arial" w:hAnsi="Arial" w:cs="Arial"/>
        </w:rPr>
      </w:pPr>
    </w:p>
    <w:p w14:paraId="42247CED" w14:textId="4B65A064" w:rsidR="00AA1B54" w:rsidRPr="00565D74" w:rsidRDefault="00A01095" w:rsidP="002A4139">
      <w:pPr>
        <w:spacing w:line="360" w:lineRule="auto"/>
        <w:jc w:val="both"/>
        <w:rPr>
          <w:rFonts w:ascii="Arial" w:hAnsi="Arial" w:cs="Arial"/>
        </w:rPr>
      </w:pPr>
      <w:r w:rsidRPr="00565D74">
        <w:rPr>
          <w:rFonts w:ascii="Arial" w:hAnsi="Arial" w:cs="Arial"/>
        </w:rPr>
        <w:t xml:space="preserve">We </w:t>
      </w:r>
      <w:r w:rsidR="001838F4">
        <w:rPr>
          <w:rFonts w:ascii="Arial" w:hAnsi="Arial" w:cs="Arial"/>
        </w:rPr>
        <w:t xml:space="preserve">also </w:t>
      </w:r>
      <w:r w:rsidRPr="00565D74">
        <w:rPr>
          <w:rFonts w:ascii="Arial" w:hAnsi="Arial" w:cs="Arial"/>
        </w:rPr>
        <w:t>note the adoption of policies and measures to strengthen the educational resources in remote, rural and ethnic</w:t>
      </w:r>
      <w:r w:rsidR="00AA1B54" w:rsidRPr="00565D74">
        <w:rPr>
          <w:rFonts w:ascii="Arial" w:hAnsi="Arial" w:cs="Arial"/>
        </w:rPr>
        <w:t xml:space="preserve"> minority areas and that in 2017, the enrolment of primary school children stood at 99.1%. </w:t>
      </w:r>
      <w:r w:rsidR="003B5308" w:rsidRPr="00565D74">
        <w:rPr>
          <w:rFonts w:ascii="Arial" w:hAnsi="Arial" w:cs="Arial"/>
        </w:rPr>
        <w:t xml:space="preserve"> </w:t>
      </w:r>
      <w:r w:rsidR="001838F4">
        <w:rPr>
          <w:rFonts w:ascii="Arial" w:hAnsi="Arial" w:cs="Arial"/>
        </w:rPr>
        <w:t>T</w:t>
      </w:r>
      <w:r w:rsidR="00AA1B54" w:rsidRPr="00565D74">
        <w:rPr>
          <w:rFonts w:ascii="Arial" w:hAnsi="Arial" w:cs="Arial"/>
        </w:rPr>
        <w:t xml:space="preserve">he progress achieved in implementation of </w:t>
      </w:r>
      <w:r w:rsidR="00516CA1">
        <w:rPr>
          <w:rFonts w:ascii="Arial" w:hAnsi="Arial" w:cs="Arial"/>
        </w:rPr>
        <w:t>policies and programmes furthering</w:t>
      </w:r>
      <w:r w:rsidR="00A33269">
        <w:rPr>
          <w:rFonts w:ascii="Arial" w:hAnsi="Arial" w:cs="Arial"/>
        </w:rPr>
        <w:t xml:space="preserve"> the</w:t>
      </w:r>
      <w:r w:rsidR="00516CA1">
        <w:rPr>
          <w:rFonts w:ascii="Arial" w:hAnsi="Arial" w:cs="Arial"/>
        </w:rPr>
        <w:t xml:space="preserve"> </w:t>
      </w:r>
      <w:r w:rsidR="00AA1B54" w:rsidRPr="00565D74">
        <w:rPr>
          <w:rFonts w:ascii="Arial" w:hAnsi="Arial" w:cs="Arial"/>
        </w:rPr>
        <w:t>right to health</w:t>
      </w:r>
      <w:r w:rsidR="001838F4">
        <w:rPr>
          <w:rFonts w:ascii="Arial" w:hAnsi="Arial" w:cs="Arial"/>
        </w:rPr>
        <w:t xml:space="preserve"> is similarly commendable</w:t>
      </w:r>
      <w:r w:rsidR="00AA1B54" w:rsidRPr="00565D74">
        <w:rPr>
          <w:rFonts w:ascii="Arial" w:hAnsi="Arial" w:cs="Arial"/>
        </w:rPr>
        <w:t xml:space="preserve">.  </w:t>
      </w:r>
    </w:p>
    <w:p w14:paraId="0CD968BE" w14:textId="77777777" w:rsidR="00AA1B54" w:rsidRPr="00565D74" w:rsidRDefault="00AA1B54" w:rsidP="002A4139">
      <w:pPr>
        <w:spacing w:line="360" w:lineRule="auto"/>
        <w:jc w:val="both"/>
        <w:rPr>
          <w:rFonts w:ascii="Arial" w:hAnsi="Arial" w:cs="Arial"/>
        </w:rPr>
      </w:pPr>
    </w:p>
    <w:p w14:paraId="0B93EFEF" w14:textId="181F44C4" w:rsidR="00AA1B54" w:rsidRPr="00565D74" w:rsidRDefault="00AA1B54" w:rsidP="00AA1B54">
      <w:pPr>
        <w:spacing w:line="360" w:lineRule="auto"/>
        <w:jc w:val="both"/>
        <w:rPr>
          <w:rFonts w:ascii="Arial" w:hAnsi="Arial" w:cs="Arial"/>
        </w:rPr>
      </w:pPr>
      <w:r w:rsidRPr="00565D74">
        <w:rPr>
          <w:rFonts w:ascii="Arial" w:hAnsi="Arial" w:cs="Arial"/>
        </w:rPr>
        <w:t>My delegation recommends that the People’s Republic of China</w:t>
      </w:r>
      <w:r w:rsidR="00516CA1">
        <w:rPr>
          <w:rFonts w:ascii="Arial" w:hAnsi="Arial" w:cs="Arial"/>
        </w:rPr>
        <w:t xml:space="preserve">: </w:t>
      </w:r>
    </w:p>
    <w:p w14:paraId="45684C10" w14:textId="77777777" w:rsidR="00F96341" w:rsidRPr="00565D74" w:rsidRDefault="00A33269" w:rsidP="00F9634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26042" w:rsidRPr="00565D74">
        <w:rPr>
          <w:rFonts w:ascii="Arial" w:hAnsi="Arial" w:cs="Arial"/>
        </w:rPr>
        <w:t>cced</w:t>
      </w:r>
      <w:r>
        <w:rPr>
          <w:rFonts w:ascii="Arial" w:hAnsi="Arial" w:cs="Arial"/>
        </w:rPr>
        <w:t>e</w:t>
      </w:r>
      <w:r w:rsidR="00B26042" w:rsidRPr="00565D74">
        <w:rPr>
          <w:rFonts w:ascii="Arial" w:hAnsi="Arial" w:cs="Arial"/>
        </w:rPr>
        <w:t xml:space="preserve"> to </w:t>
      </w:r>
      <w:r w:rsidR="00516CA1">
        <w:rPr>
          <w:rFonts w:ascii="Arial" w:hAnsi="Arial" w:cs="Arial"/>
        </w:rPr>
        <w:t xml:space="preserve">the </w:t>
      </w:r>
      <w:r w:rsidR="00B26042" w:rsidRPr="00565D74">
        <w:rPr>
          <w:rFonts w:ascii="Arial" w:hAnsi="Arial" w:cs="Arial"/>
        </w:rPr>
        <w:t xml:space="preserve">International Convention on the Protection of the Rights of All Migrant Workers and Members of their Families, </w:t>
      </w:r>
    </w:p>
    <w:p w14:paraId="4D3ACA0B" w14:textId="77777777" w:rsidR="00F96341" w:rsidRPr="00565D74" w:rsidRDefault="00F96341" w:rsidP="00516CA1">
      <w:pPr>
        <w:pStyle w:val="ListParagraph"/>
        <w:rPr>
          <w:rFonts w:ascii="Arial" w:hAnsi="Arial" w:cs="Arial"/>
        </w:rPr>
      </w:pPr>
    </w:p>
    <w:p w14:paraId="6365E5BB" w14:textId="7B34C35C" w:rsidR="00AA1B54" w:rsidRPr="00565D74" w:rsidRDefault="00A33269" w:rsidP="00F9634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further</w:t>
      </w:r>
      <w:r w:rsidR="00AA1B54" w:rsidRPr="00565D74">
        <w:rPr>
          <w:rFonts w:ascii="Arial" w:hAnsi="Arial" w:cs="Arial"/>
        </w:rPr>
        <w:t xml:space="preserve"> improve access to education for children, especially those living in rural areas and </w:t>
      </w:r>
      <w:r w:rsidR="00C14CAA">
        <w:rPr>
          <w:rFonts w:ascii="Arial" w:hAnsi="Arial" w:cs="Arial"/>
        </w:rPr>
        <w:t xml:space="preserve">children </w:t>
      </w:r>
      <w:r w:rsidR="007A40FF">
        <w:rPr>
          <w:rFonts w:ascii="Arial" w:hAnsi="Arial" w:cs="Arial"/>
        </w:rPr>
        <w:t>of migrant workers,</w:t>
      </w:r>
    </w:p>
    <w:p w14:paraId="572B19B0" w14:textId="77777777" w:rsidR="00B26042" w:rsidRPr="00565D74" w:rsidRDefault="00B26042" w:rsidP="00B26042">
      <w:pPr>
        <w:pStyle w:val="ListParagraph"/>
        <w:rPr>
          <w:rFonts w:ascii="Arial" w:hAnsi="Arial" w:cs="Arial"/>
        </w:rPr>
      </w:pPr>
    </w:p>
    <w:p w14:paraId="2B855E37" w14:textId="77777777" w:rsidR="00B26042" w:rsidRPr="00565D74" w:rsidRDefault="00B26042" w:rsidP="00F9634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65D74">
        <w:rPr>
          <w:rFonts w:ascii="Arial" w:hAnsi="Arial" w:cs="Arial"/>
        </w:rPr>
        <w:t xml:space="preserve">take further steps to consolidate programmes and actions aimed at improving public healthcare, including further reducing maternal and infant mortality. </w:t>
      </w:r>
    </w:p>
    <w:p w14:paraId="367C1F53" w14:textId="77777777" w:rsidR="002A4139" w:rsidRPr="00565D74" w:rsidRDefault="002A4139" w:rsidP="002A4139">
      <w:pPr>
        <w:spacing w:line="360" w:lineRule="auto"/>
        <w:jc w:val="both"/>
        <w:rPr>
          <w:rFonts w:ascii="Arial" w:hAnsi="Arial" w:cs="Arial"/>
        </w:rPr>
      </w:pPr>
      <w:r w:rsidRPr="00565D74">
        <w:rPr>
          <w:rFonts w:ascii="Arial" w:hAnsi="Arial" w:cs="Arial"/>
          <w:b/>
          <w:bCs/>
        </w:rPr>
        <w:t xml:space="preserve">  </w:t>
      </w:r>
    </w:p>
    <w:p w14:paraId="52CA8799" w14:textId="77777777" w:rsidR="002A4139" w:rsidRPr="00565D74" w:rsidRDefault="00B26042" w:rsidP="002A4139">
      <w:pPr>
        <w:spacing w:line="360" w:lineRule="auto"/>
        <w:jc w:val="both"/>
        <w:rPr>
          <w:rFonts w:ascii="Arial" w:hAnsi="Arial" w:cs="Arial"/>
        </w:rPr>
      </w:pPr>
      <w:r w:rsidRPr="00565D74">
        <w:rPr>
          <w:rFonts w:ascii="Arial" w:hAnsi="Arial" w:cs="Arial"/>
        </w:rPr>
        <w:t>Finally,</w:t>
      </w:r>
      <w:r w:rsidR="002A4139" w:rsidRPr="00565D74">
        <w:rPr>
          <w:rFonts w:ascii="Arial" w:hAnsi="Arial" w:cs="Arial"/>
        </w:rPr>
        <w:t xml:space="preserve"> we wish </w:t>
      </w:r>
      <w:r w:rsidR="00C14CAA">
        <w:rPr>
          <w:rFonts w:ascii="Arial" w:hAnsi="Arial" w:cs="Arial"/>
        </w:rPr>
        <w:t xml:space="preserve">the </w:t>
      </w:r>
      <w:r w:rsidR="00A33269">
        <w:rPr>
          <w:rFonts w:ascii="Arial" w:hAnsi="Arial" w:cs="Arial"/>
        </w:rPr>
        <w:t xml:space="preserve">People’s </w:t>
      </w:r>
      <w:r w:rsidR="00C14CAA">
        <w:rPr>
          <w:rFonts w:ascii="Arial" w:hAnsi="Arial" w:cs="Arial"/>
        </w:rPr>
        <w:t>Republic of China</w:t>
      </w:r>
      <w:r w:rsidR="002A4139" w:rsidRPr="00565D74">
        <w:rPr>
          <w:rFonts w:ascii="Arial" w:hAnsi="Arial" w:cs="Arial"/>
        </w:rPr>
        <w:t xml:space="preserve"> success </w:t>
      </w:r>
      <w:bookmarkStart w:id="0" w:name="_GoBack"/>
      <w:bookmarkEnd w:id="0"/>
      <w:r w:rsidR="002A4139" w:rsidRPr="00565D74">
        <w:rPr>
          <w:rFonts w:ascii="Arial" w:hAnsi="Arial" w:cs="Arial"/>
        </w:rPr>
        <w:t>in its UPR engagement.</w:t>
      </w:r>
    </w:p>
    <w:p w14:paraId="3EC0C742" w14:textId="77777777" w:rsidR="00C14CAA" w:rsidRDefault="00C14CAA" w:rsidP="00B26042">
      <w:pPr>
        <w:spacing w:line="360" w:lineRule="auto"/>
        <w:jc w:val="both"/>
        <w:rPr>
          <w:rFonts w:ascii="Arial" w:hAnsi="Arial" w:cs="Arial"/>
        </w:rPr>
      </w:pPr>
    </w:p>
    <w:p w14:paraId="04A8FE2E" w14:textId="77777777" w:rsidR="007C2116" w:rsidRPr="00565D74" w:rsidRDefault="002A4139" w:rsidP="00B26042">
      <w:pPr>
        <w:spacing w:line="360" w:lineRule="auto"/>
        <w:jc w:val="both"/>
        <w:rPr>
          <w:rFonts w:ascii="Arial" w:hAnsi="Arial" w:cs="Arial"/>
        </w:rPr>
      </w:pPr>
      <w:r w:rsidRPr="00565D74">
        <w:rPr>
          <w:rFonts w:ascii="Arial" w:hAnsi="Arial" w:cs="Arial"/>
        </w:rPr>
        <w:t>Thank you.</w:t>
      </w:r>
      <w:r w:rsidR="00B26042" w:rsidRPr="00565D74">
        <w:rPr>
          <w:rFonts w:ascii="Arial" w:hAnsi="Arial" w:cs="Arial"/>
        </w:rPr>
        <w:t xml:space="preserve">    </w:t>
      </w:r>
    </w:p>
    <w:sectPr w:rsidR="007C2116" w:rsidRPr="00565D74" w:rsidSect="007A40FF">
      <w:pgSz w:w="11906" w:h="16838" w:code="9"/>
      <w:pgMar w:top="540" w:right="1417" w:bottom="9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3456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F4321"/>
    <w:multiLevelType w:val="hybridMultilevel"/>
    <w:tmpl w:val="913664B8"/>
    <w:lvl w:ilvl="0" w:tplc="73D63C0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39"/>
    <w:rsid w:val="000030B2"/>
    <w:rsid w:val="001623A5"/>
    <w:rsid w:val="001674CF"/>
    <w:rsid w:val="001838F4"/>
    <w:rsid w:val="001E0C96"/>
    <w:rsid w:val="00263BD8"/>
    <w:rsid w:val="0028028F"/>
    <w:rsid w:val="0029269D"/>
    <w:rsid w:val="002A122C"/>
    <w:rsid w:val="002A4139"/>
    <w:rsid w:val="00395094"/>
    <w:rsid w:val="003B5308"/>
    <w:rsid w:val="00432DE3"/>
    <w:rsid w:val="004605DB"/>
    <w:rsid w:val="004C618B"/>
    <w:rsid w:val="00516CA1"/>
    <w:rsid w:val="00565D74"/>
    <w:rsid w:val="005728E5"/>
    <w:rsid w:val="005F3781"/>
    <w:rsid w:val="006F4B46"/>
    <w:rsid w:val="00792307"/>
    <w:rsid w:val="007A40FF"/>
    <w:rsid w:val="007C2116"/>
    <w:rsid w:val="008F023F"/>
    <w:rsid w:val="00996491"/>
    <w:rsid w:val="009D7EE7"/>
    <w:rsid w:val="00A01095"/>
    <w:rsid w:val="00A33269"/>
    <w:rsid w:val="00A71153"/>
    <w:rsid w:val="00AA0DF8"/>
    <w:rsid w:val="00AA1B54"/>
    <w:rsid w:val="00B21DF2"/>
    <w:rsid w:val="00B26042"/>
    <w:rsid w:val="00BB796E"/>
    <w:rsid w:val="00C14CAA"/>
    <w:rsid w:val="00C64A50"/>
    <w:rsid w:val="00C6534B"/>
    <w:rsid w:val="00DD2FE9"/>
    <w:rsid w:val="00DE4F40"/>
    <w:rsid w:val="00DF194A"/>
    <w:rsid w:val="00E245F2"/>
    <w:rsid w:val="00E36CB8"/>
    <w:rsid w:val="00E54D37"/>
    <w:rsid w:val="00EB5F4B"/>
    <w:rsid w:val="00F96341"/>
    <w:rsid w:val="00FA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921EE"/>
  <w15:docId w15:val="{F2AD003B-3B44-407A-A14F-4E4E324B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MS Mincho" w:hAnsi="Book Antiqua" w:cs="Times New Roman"/>
        <w:lang w:val="en-US" w:eastAsia="zh-CN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39"/>
    <w:rPr>
      <w:rFonts w:ascii="Times New Roman" w:eastAsia="Times New Roman" w:hAnsi="Times New Roman" w:cs="Arial Unicode M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1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139"/>
    <w:rPr>
      <w:rFonts w:ascii="Lucida Grande" w:eastAsia="Times New Roman" w:hAnsi="Lucida Grande" w:cs="Lucida Grande"/>
      <w:sz w:val="18"/>
      <w:szCs w:val="18"/>
      <w:lang w:val="en-GB" w:eastAsia="en-GB" w:bidi="si-LK"/>
    </w:rPr>
  </w:style>
  <w:style w:type="character" w:customStyle="1" w:styleId="apple-converted-space">
    <w:name w:val="apple-converted-space"/>
    <w:basedOn w:val="DefaultParagraphFont"/>
    <w:rsid w:val="00A71153"/>
  </w:style>
  <w:style w:type="character" w:styleId="Emphasis">
    <w:name w:val="Emphasis"/>
    <w:uiPriority w:val="20"/>
    <w:qFormat/>
    <w:rsid w:val="00A71153"/>
    <w:rPr>
      <w:i/>
      <w:iCs/>
    </w:rPr>
  </w:style>
  <w:style w:type="paragraph" w:styleId="ListParagraph">
    <w:name w:val="List Paragraph"/>
    <w:basedOn w:val="Normal"/>
    <w:uiPriority w:val="34"/>
    <w:qFormat/>
    <w:rsid w:val="00B260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B4A61-7BE5-49FD-842A-C2DA41CC705A}"/>
</file>

<file path=customXml/itemProps2.xml><?xml version="1.0" encoding="utf-8"?>
<ds:datastoreItem xmlns:ds="http://schemas.openxmlformats.org/officeDocument/2006/customXml" ds:itemID="{FF8F8877-A694-4487-BE59-D00E3B243BAB}"/>
</file>

<file path=customXml/itemProps3.xml><?xml version="1.0" encoding="utf-8"?>
<ds:datastoreItem xmlns:ds="http://schemas.openxmlformats.org/officeDocument/2006/customXml" ds:itemID="{F1DC4B84-0CDF-4B03-84EA-381E59A4118F}"/>
</file>

<file path=customXml/itemProps4.xml><?xml version="1.0" encoding="utf-8"?>
<ds:datastoreItem xmlns:ds="http://schemas.openxmlformats.org/officeDocument/2006/customXml" ds:itemID="{841990B2-B38D-41EB-BB4B-7680F250FF92}"/>
</file>

<file path=customXml/itemProps5.xml><?xml version="1.0" encoding="utf-8"?>
<ds:datastoreItem xmlns:ds="http://schemas.openxmlformats.org/officeDocument/2006/customXml" ds:itemID="{BFF13AE0-127F-4030-87BD-A7E408CBF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</vt:lpstr>
    </vt:vector>
  </TitlesOfParts>
  <Company>SRI LANKA MISSION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</dc:title>
  <dc:creator>Dilini Gunasekera</dc:creator>
  <cp:lastModifiedBy>Buddhika Roshantha</cp:lastModifiedBy>
  <cp:revision>2</cp:revision>
  <cp:lastPrinted>2018-10-30T04:49:00Z</cp:lastPrinted>
  <dcterms:created xsi:type="dcterms:W3CDTF">2018-11-05T09:00:00Z</dcterms:created>
  <dcterms:modified xsi:type="dcterms:W3CDTF">2018-11-05T09:00:00Z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