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144D85">
      <w:pPr>
        <w:overflowPunct/>
        <w:autoSpaceDE/>
        <w:autoSpaceDN/>
        <w:adjustRightInd/>
        <w:spacing w:line="259" w:lineRule="auto"/>
        <w:ind w:left="567" w:right="991"/>
        <w:jc w:val="center"/>
        <w:rPr>
          <w:rFonts w:asciiTheme="minorHAnsi" w:eastAsiaTheme="minorHAnsi" w:hAnsiTheme="minorHAnsi" w:cstheme="minorBidi"/>
          <w:b/>
          <w:noProof w:val="0"/>
          <w:u w:val="single"/>
          <w:lang w:val="fr-CH"/>
        </w:rPr>
      </w:pPr>
    </w:p>
    <w:p w:rsidR="00E862A4" w:rsidRDefault="00E862A4" w:rsidP="00E862A4">
      <w:pPr>
        <w:overflowPunct/>
        <w:autoSpaceDE/>
        <w:autoSpaceDN/>
        <w:adjustRightInd/>
        <w:spacing w:line="259" w:lineRule="auto"/>
        <w:ind w:left="567" w:right="991"/>
        <w:rPr>
          <w:rFonts w:eastAsiaTheme="minorHAnsi"/>
          <w:noProof w:val="0"/>
          <w:sz w:val="28"/>
          <w:szCs w:val="28"/>
          <w:lang w:val="fr-CH"/>
        </w:rPr>
      </w:pPr>
    </w:p>
    <w:p w:rsidR="00712ED5" w:rsidRPr="00E862A4" w:rsidRDefault="00712ED5" w:rsidP="00E862A4">
      <w:pPr>
        <w:overflowPunct/>
        <w:autoSpaceDE/>
        <w:autoSpaceDN/>
        <w:adjustRightInd/>
        <w:spacing w:line="259" w:lineRule="auto"/>
        <w:ind w:left="567" w:right="991"/>
        <w:rPr>
          <w:rFonts w:eastAsiaTheme="minorHAnsi"/>
          <w:noProof w:val="0"/>
          <w:sz w:val="28"/>
          <w:szCs w:val="28"/>
          <w:lang w:val="fr-CH"/>
        </w:rPr>
      </w:pPr>
      <w:bookmarkStart w:id="0" w:name="_GoBack"/>
      <w:bookmarkEnd w:id="0"/>
    </w:p>
    <w:p w:rsidR="00AC3E60" w:rsidRDefault="00AC3E60" w:rsidP="00AC3E60">
      <w:pPr>
        <w:overflowPunct/>
        <w:autoSpaceDE/>
        <w:autoSpaceDN/>
        <w:adjustRightInd/>
        <w:spacing w:line="259" w:lineRule="auto"/>
        <w:jc w:val="center"/>
        <w:rPr>
          <w:rFonts w:eastAsiaTheme="minorHAnsi"/>
          <w:b/>
          <w:noProof w:val="0"/>
          <w:sz w:val="32"/>
          <w:szCs w:val="32"/>
          <w:lang w:val="fr-CH"/>
        </w:rPr>
      </w:pPr>
      <w:r w:rsidRPr="00AC3E60">
        <w:rPr>
          <w:rFonts w:eastAsiaTheme="minorHAnsi"/>
          <w:b/>
          <w:noProof w:val="0"/>
          <w:sz w:val="32"/>
          <w:szCs w:val="32"/>
          <w:lang w:val="fr-CH"/>
        </w:rPr>
        <w:t>DECLARATION DU TCHAD A L’OCCASION DE LA 31</w:t>
      </w:r>
      <w:r w:rsidRPr="00AC3E60">
        <w:rPr>
          <w:rFonts w:eastAsiaTheme="minorHAnsi"/>
          <w:b/>
          <w:noProof w:val="0"/>
          <w:sz w:val="32"/>
          <w:szCs w:val="32"/>
          <w:vertAlign w:val="superscript"/>
          <w:lang w:val="fr-CH"/>
        </w:rPr>
        <w:t>ÈME</w:t>
      </w:r>
      <w:r w:rsidRPr="00AC3E60">
        <w:rPr>
          <w:rFonts w:eastAsiaTheme="minorHAnsi"/>
          <w:b/>
          <w:noProof w:val="0"/>
          <w:sz w:val="32"/>
          <w:szCs w:val="32"/>
          <w:lang w:val="fr-CH"/>
        </w:rPr>
        <w:t xml:space="preserve"> </w:t>
      </w:r>
    </w:p>
    <w:p w:rsidR="00AC3E60" w:rsidRDefault="00AC3E60" w:rsidP="00AC3E60">
      <w:pPr>
        <w:overflowPunct/>
        <w:autoSpaceDE/>
        <w:autoSpaceDN/>
        <w:adjustRightInd/>
        <w:spacing w:line="259" w:lineRule="auto"/>
        <w:jc w:val="center"/>
        <w:rPr>
          <w:rFonts w:eastAsiaTheme="minorHAnsi"/>
          <w:b/>
          <w:noProof w:val="0"/>
          <w:sz w:val="32"/>
          <w:szCs w:val="32"/>
          <w:lang w:val="fr-CH"/>
        </w:rPr>
      </w:pPr>
      <w:r w:rsidRPr="00AC3E60">
        <w:rPr>
          <w:rFonts w:eastAsiaTheme="minorHAnsi"/>
          <w:b/>
          <w:noProof w:val="0"/>
          <w:sz w:val="32"/>
          <w:szCs w:val="32"/>
          <w:lang w:val="fr-CH"/>
        </w:rPr>
        <w:t xml:space="preserve">SESSION DU GROUPE DE TRAVAIL DE L’EXAMEN </w:t>
      </w:r>
    </w:p>
    <w:p w:rsidR="00712ED5" w:rsidRPr="00712ED5" w:rsidRDefault="00AC3E60" w:rsidP="00712ED5">
      <w:pPr>
        <w:overflowPunct/>
        <w:autoSpaceDE/>
        <w:autoSpaceDN/>
        <w:adjustRightInd/>
        <w:spacing w:line="259" w:lineRule="auto"/>
        <w:jc w:val="center"/>
        <w:rPr>
          <w:rFonts w:eastAsiaTheme="minorHAnsi"/>
          <w:b/>
          <w:noProof w:val="0"/>
          <w:sz w:val="32"/>
          <w:szCs w:val="32"/>
          <w:lang w:val="fr-CH"/>
        </w:rPr>
      </w:pPr>
      <w:r w:rsidRPr="00AC3E60">
        <w:rPr>
          <w:rFonts w:eastAsiaTheme="minorHAnsi"/>
          <w:b/>
          <w:noProof w:val="0"/>
          <w:sz w:val="32"/>
          <w:szCs w:val="32"/>
          <w:lang w:val="fr-CH"/>
        </w:rPr>
        <w:t xml:space="preserve">PÉRIODIQUE UNIVERSEL </w:t>
      </w:r>
      <w:r w:rsidR="00712ED5" w:rsidRPr="00712ED5">
        <w:rPr>
          <w:rFonts w:eastAsiaTheme="minorHAnsi"/>
          <w:b/>
          <w:noProof w:val="0"/>
          <w:sz w:val="32"/>
          <w:szCs w:val="32"/>
          <w:lang w:val="fr-CH"/>
        </w:rPr>
        <w:t>DE L’ÎLE MAURICE</w:t>
      </w:r>
    </w:p>
    <w:p w:rsidR="00712ED5" w:rsidRPr="00712ED5" w:rsidRDefault="00712ED5" w:rsidP="00712ED5">
      <w:pPr>
        <w:overflowPunct/>
        <w:autoSpaceDE/>
        <w:autoSpaceDN/>
        <w:adjustRightInd/>
        <w:spacing w:line="259" w:lineRule="auto"/>
        <w:jc w:val="center"/>
        <w:rPr>
          <w:rFonts w:eastAsiaTheme="minorHAnsi"/>
          <w:b/>
          <w:noProof w:val="0"/>
          <w:sz w:val="16"/>
          <w:szCs w:val="16"/>
          <w:lang w:val="fr-CH"/>
        </w:rPr>
      </w:pPr>
    </w:p>
    <w:p w:rsidR="00712ED5" w:rsidRPr="00712ED5" w:rsidRDefault="00712ED5" w:rsidP="00712ED5">
      <w:pPr>
        <w:overflowPunct/>
        <w:autoSpaceDE/>
        <w:autoSpaceDN/>
        <w:adjustRightInd/>
        <w:spacing w:line="259" w:lineRule="auto"/>
        <w:jc w:val="center"/>
        <w:rPr>
          <w:rFonts w:eastAsiaTheme="minorHAnsi"/>
          <w:b/>
          <w:noProof w:val="0"/>
          <w:sz w:val="32"/>
          <w:szCs w:val="32"/>
          <w:lang w:val="fr-CH"/>
        </w:rPr>
      </w:pPr>
      <w:r w:rsidRPr="00712ED5">
        <w:rPr>
          <w:rFonts w:eastAsiaTheme="minorHAnsi"/>
          <w:b/>
          <w:noProof w:val="0"/>
          <w:sz w:val="32"/>
          <w:szCs w:val="32"/>
          <w:lang w:val="fr-CH"/>
        </w:rPr>
        <w:t>Genève, le 7 novembre 2018</w:t>
      </w:r>
    </w:p>
    <w:p w:rsidR="00712ED5" w:rsidRPr="00712ED5" w:rsidRDefault="00712ED5" w:rsidP="00712ED5">
      <w:pPr>
        <w:overflowPunct/>
        <w:autoSpaceDE/>
        <w:autoSpaceDN/>
        <w:adjustRightInd/>
        <w:spacing w:line="259" w:lineRule="auto"/>
        <w:jc w:val="center"/>
        <w:rPr>
          <w:rFonts w:eastAsiaTheme="minorHAnsi"/>
          <w:b/>
          <w:noProof w:val="0"/>
          <w:sz w:val="32"/>
          <w:szCs w:val="32"/>
          <w:lang w:val="fr-CH"/>
        </w:rPr>
      </w:pPr>
    </w:p>
    <w:p w:rsidR="00712ED5" w:rsidRPr="00712ED5" w:rsidRDefault="00712ED5" w:rsidP="00712ED5">
      <w:pPr>
        <w:overflowPunct/>
        <w:autoSpaceDE/>
        <w:autoSpaceDN/>
        <w:adjustRightInd/>
        <w:spacing w:line="259" w:lineRule="auto"/>
        <w:jc w:val="center"/>
        <w:rPr>
          <w:rFonts w:eastAsiaTheme="minorHAnsi"/>
          <w:b/>
          <w:noProof w:val="0"/>
          <w:sz w:val="32"/>
          <w:szCs w:val="32"/>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 xml:space="preserve">Monsieur le Président, </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Ma délégation souhaite chaleureusement la bienvenue à la délégation de l’Ile Maurice et lui témoigne toute sa solidarité.</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Le Tchad félicite l’Ile Maurice pour la présentation bien cohérente et précise de son rapport dans le cadre du 3</w:t>
      </w:r>
      <w:r w:rsidRPr="00712ED5">
        <w:rPr>
          <w:rFonts w:eastAsiaTheme="minorHAnsi"/>
          <w:noProof w:val="0"/>
          <w:sz w:val="28"/>
          <w:szCs w:val="28"/>
          <w:vertAlign w:val="superscript"/>
          <w:lang w:val="fr-CH"/>
        </w:rPr>
        <w:t>ème</w:t>
      </w:r>
      <w:r w:rsidRPr="00712ED5">
        <w:rPr>
          <w:rFonts w:eastAsiaTheme="minorHAnsi"/>
          <w:noProof w:val="0"/>
          <w:sz w:val="28"/>
          <w:szCs w:val="28"/>
          <w:lang w:val="fr-CH"/>
        </w:rPr>
        <w:t xml:space="preserve"> cycle de l’EPU.</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Ma délégation apprécie hautement les dispositions prises par le Gouvernement de l’Ile Maurice pour la protection et la promotion des droits de l’homme dans les domaines de la santé, et de l’éducation.</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 xml:space="preserve">Nous saluons, l’Ile Maurice pour le renforcement de sa coopération avec les mécanismes des Nations Unies en charge des droits de l’homme afin de mieux tirer parti des efforts qu'ils continuent de lui fournir pour améliorer la vie de sa population. </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 xml:space="preserve">Ma délégation souhaite plein succès à l’Ile Maurice pour son examen. </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712ED5" w:rsidRPr="00712ED5" w:rsidRDefault="00712ED5" w:rsidP="00712ED5">
      <w:pPr>
        <w:overflowPunct/>
        <w:autoSpaceDE/>
        <w:autoSpaceDN/>
        <w:adjustRightInd/>
        <w:spacing w:line="259" w:lineRule="auto"/>
        <w:rPr>
          <w:rFonts w:eastAsiaTheme="minorHAnsi"/>
          <w:noProof w:val="0"/>
          <w:sz w:val="28"/>
          <w:szCs w:val="28"/>
          <w:lang w:val="fr-CH"/>
        </w:rPr>
      </w:pPr>
      <w:r w:rsidRPr="00712ED5">
        <w:rPr>
          <w:rFonts w:eastAsiaTheme="minorHAnsi"/>
          <w:noProof w:val="0"/>
          <w:sz w:val="28"/>
          <w:szCs w:val="28"/>
          <w:lang w:val="fr-CH"/>
        </w:rPr>
        <w:t>Je vous remercie.</w:t>
      </w:r>
    </w:p>
    <w:p w:rsidR="00712ED5" w:rsidRPr="00712ED5" w:rsidRDefault="00712ED5" w:rsidP="00712ED5">
      <w:pPr>
        <w:overflowPunct/>
        <w:autoSpaceDE/>
        <w:autoSpaceDN/>
        <w:adjustRightInd/>
        <w:spacing w:line="259" w:lineRule="auto"/>
        <w:rPr>
          <w:rFonts w:eastAsiaTheme="minorHAnsi"/>
          <w:noProof w:val="0"/>
          <w:sz w:val="28"/>
          <w:szCs w:val="28"/>
          <w:lang w:val="fr-CH"/>
        </w:rPr>
      </w:pPr>
    </w:p>
    <w:p w:rsidR="00AC3E60" w:rsidRPr="00AC3E60" w:rsidRDefault="00AC3E60" w:rsidP="00712ED5">
      <w:pPr>
        <w:overflowPunct/>
        <w:autoSpaceDE/>
        <w:autoSpaceDN/>
        <w:adjustRightInd/>
        <w:spacing w:line="259" w:lineRule="auto"/>
        <w:jc w:val="center"/>
        <w:rPr>
          <w:rFonts w:eastAsiaTheme="minorHAnsi"/>
          <w:noProof w:val="0"/>
          <w:sz w:val="28"/>
          <w:szCs w:val="28"/>
          <w:lang w:val="fr-CH"/>
        </w:rPr>
      </w:pPr>
    </w:p>
    <w:p w:rsidR="002A0307" w:rsidRPr="00A37A2E" w:rsidRDefault="002A0307" w:rsidP="00AC3E60">
      <w:pPr>
        <w:overflowPunct/>
        <w:autoSpaceDE/>
        <w:autoSpaceDN/>
        <w:adjustRightInd/>
        <w:ind w:left="567" w:right="991"/>
        <w:rPr>
          <w:rFonts w:eastAsiaTheme="minorHAnsi"/>
        </w:rPr>
      </w:pPr>
    </w:p>
    <w:sectPr w:rsidR="002A0307" w:rsidRPr="00A37A2E" w:rsidSect="00501044">
      <w:headerReference w:type="default" r:id="rId7"/>
      <w:footerReference w:type="even" r:id="rId8"/>
      <w:footerReference w:type="default" r:id="rId9"/>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70" w:rsidRDefault="00211170" w:rsidP="0000663D">
      <w:r>
        <w:separator/>
      </w:r>
    </w:p>
  </w:endnote>
  <w:endnote w:type="continuationSeparator" w:id="0">
    <w:p w:rsidR="00211170" w:rsidRDefault="00211170"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712ED5" w:rsidRPr="00712ED5">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70" w:rsidRDefault="00211170" w:rsidP="0000663D">
      <w:r>
        <w:separator/>
      </w:r>
    </w:p>
  </w:footnote>
  <w:footnote w:type="continuationSeparator" w:id="0">
    <w:p w:rsidR="00211170" w:rsidRDefault="00211170"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51635"/>
    <w:rsid w:val="000B0279"/>
    <w:rsid w:val="000D1610"/>
    <w:rsid w:val="00144D85"/>
    <w:rsid w:val="0016279D"/>
    <w:rsid w:val="00195D49"/>
    <w:rsid w:val="00211170"/>
    <w:rsid w:val="00220E70"/>
    <w:rsid w:val="002A0307"/>
    <w:rsid w:val="00331354"/>
    <w:rsid w:val="003737D8"/>
    <w:rsid w:val="00381CFE"/>
    <w:rsid w:val="003E35CE"/>
    <w:rsid w:val="004A053A"/>
    <w:rsid w:val="004E0946"/>
    <w:rsid w:val="00501044"/>
    <w:rsid w:val="00547317"/>
    <w:rsid w:val="00552506"/>
    <w:rsid w:val="00565710"/>
    <w:rsid w:val="005A24B6"/>
    <w:rsid w:val="00654B88"/>
    <w:rsid w:val="0066744E"/>
    <w:rsid w:val="00676438"/>
    <w:rsid w:val="006C5B41"/>
    <w:rsid w:val="00712ED5"/>
    <w:rsid w:val="00751E01"/>
    <w:rsid w:val="007B7116"/>
    <w:rsid w:val="008A6DE2"/>
    <w:rsid w:val="00984D55"/>
    <w:rsid w:val="009C7C61"/>
    <w:rsid w:val="00A112D5"/>
    <w:rsid w:val="00A344CB"/>
    <w:rsid w:val="00A37A2E"/>
    <w:rsid w:val="00AC3E60"/>
    <w:rsid w:val="00B60E77"/>
    <w:rsid w:val="00BA7C65"/>
    <w:rsid w:val="00C35491"/>
    <w:rsid w:val="00CA36FF"/>
    <w:rsid w:val="00D15130"/>
    <w:rsid w:val="00DA3767"/>
    <w:rsid w:val="00DA4EBC"/>
    <w:rsid w:val="00DB0231"/>
    <w:rsid w:val="00DB1D80"/>
    <w:rsid w:val="00DC2F4B"/>
    <w:rsid w:val="00DD16AE"/>
    <w:rsid w:val="00E00898"/>
    <w:rsid w:val="00E54080"/>
    <w:rsid w:val="00E804B3"/>
    <w:rsid w:val="00E862A4"/>
    <w:rsid w:val="00EE03C9"/>
    <w:rsid w:val="00F23B75"/>
    <w:rsid w:val="00F36B70"/>
    <w:rsid w:val="00F45D30"/>
    <w:rsid w:val="00F75E4B"/>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00ACC-A6AB-4CB1-9E60-A003D0D085D8}"/>
</file>

<file path=customXml/itemProps2.xml><?xml version="1.0" encoding="utf-8"?>
<ds:datastoreItem xmlns:ds="http://schemas.openxmlformats.org/officeDocument/2006/customXml" ds:itemID="{5A0FB7C1-4A1E-4792-B94A-7A80F59E520D}"/>
</file>

<file path=customXml/itemProps3.xml><?xml version="1.0" encoding="utf-8"?>
<ds:datastoreItem xmlns:ds="http://schemas.openxmlformats.org/officeDocument/2006/customXml" ds:itemID="{CCDEA0F6-AE9A-4B42-8CE2-5E4394C0A8B5}"/>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834</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2017-09-28T07:45:00Z</cp:lastPrinted>
  <dcterms:created xsi:type="dcterms:W3CDTF">2018-11-06T08:40:00Z</dcterms:created>
  <dcterms:modified xsi:type="dcterms:W3CDTF">2018-11-06T08:40:00Z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