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3BFE5" w14:textId="77777777" w:rsidR="00882766" w:rsidRPr="00913B65" w:rsidRDefault="00882766" w:rsidP="00913B65">
      <w:pPr>
        <w:pStyle w:val="NoSpacing"/>
        <w:jc w:val="center"/>
        <w:rPr>
          <w:rFonts w:ascii="Arial" w:hAnsi="Arial" w:cs="Arial"/>
          <w:b/>
          <w:sz w:val="24"/>
          <w:szCs w:val="24"/>
        </w:rPr>
      </w:pPr>
      <w:bookmarkStart w:id="0" w:name="_GoBack"/>
      <w:r w:rsidRPr="00913B65">
        <w:rPr>
          <w:rFonts w:ascii="Arial" w:hAnsi="Arial" w:cs="Arial"/>
          <w:b/>
          <w:sz w:val="24"/>
          <w:szCs w:val="24"/>
        </w:rPr>
        <w:t>UPR 31, November 8, 2018</w:t>
      </w:r>
    </w:p>
    <w:p w14:paraId="414599CB" w14:textId="4AC06FE3" w:rsidR="00882766" w:rsidRPr="00913B65" w:rsidRDefault="00882766" w:rsidP="00913B65">
      <w:pPr>
        <w:pStyle w:val="NoSpacing"/>
        <w:jc w:val="center"/>
        <w:rPr>
          <w:rFonts w:ascii="Arial" w:hAnsi="Arial" w:cs="Arial"/>
          <w:b/>
          <w:sz w:val="24"/>
          <w:szCs w:val="24"/>
        </w:rPr>
      </w:pPr>
      <w:r w:rsidRPr="00913B65">
        <w:rPr>
          <w:rFonts w:ascii="Arial" w:hAnsi="Arial" w:cs="Arial"/>
          <w:b/>
          <w:sz w:val="24"/>
          <w:szCs w:val="24"/>
        </w:rPr>
        <w:t xml:space="preserve">Recommendations by Canada </w:t>
      </w:r>
      <w:r w:rsidRPr="00913B65">
        <w:rPr>
          <w:rFonts w:ascii="Arial" w:hAnsi="Arial" w:cs="Arial"/>
          <w:b/>
          <w:sz w:val="24"/>
          <w:szCs w:val="24"/>
        </w:rPr>
        <w:t>for Jordan’s UPR</w:t>
      </w:r>
    </w:p>
    <w:p w14:paraId="2629E647" w14:textId="77777777" w:rsidR="00882766" w:rsidRPr="00913B65" w:rsidRDefault="00882766" w:rsidP="00913B65">
      <w:pPr>
        <w:pStyle w:val="NoSpacing"/>
        <w:rPr>
          <w:rFonts w:ascii="Arial" w:hAnsi="Arial" w:cs="Arial"/>
          <w:sz w:val="24"/>
          <w:szCs w:val="24"/>
        </w:rPr>
      </w:pPr>
    </w:p>
    <w:p w14:paraId="69E47197" w14:textId="77777777" w:rsidR="00882766" w:rsidRPr="00913B65" w:rsidRDefault="00882766" w:rsidP="00913B65">
      <w:pPr>
        <w:pStyle w:val="NoSpacing"/>
        <w:rPr>
          <w:rFonts w:ascii="Arial" w:hAnsi="Arial" w:cs="Arial"/>
          <w:sz w:val="24"/>
          <w:szCs w:val="24"/>
        </w:rPr>
      </w:pPr>
    </w:p>
    <w:p w14:paraId="62A72F9A" w14:textId="77777777" w:rsidR="00882766" w:rsidRPr="00913B65" w:rsidRDefault="00882766" w:rsidP="00913B65">
      <w:pPr>
        <w:pStyle w:val="NoSpacing"/>
        <w:rPr>
          <w:rFonts w:ascii="Arial" w:hAnsi="Arial" w:cs="Arial"/>
          <w:sz w:val="24"/>
          <w:szCs w:val="24"/>
        </w:rPr>
      </w:pPr>
      <w:r w:rsidRPr="00913B65">
        <w:rPr>
          <w:rFonts w:ascii="Arial" w:hAnsi="Arial" w:cs="Arial"/>
          <w:sz w:val="24"/>
          <w:szCs w:val="24"/>
        </w:rPr>
        <w:t xml:space="preserve">Thank you, Mr. President. </w:t>
      </w:r>
    </w:p>
    <w:p w14:paraId="42DA256D" w14:textId="77777777" w:rsidR="00882766" w:rsidRPr="00913B65" w:rsidRDefault="00882766" w:rsidP="00913B65">
      <w:pPr>
        <w:pStyle w:val="NoSpacing"/>
        <w:rPr>
          <w:rFonts w:ascii="Arial" w:hAnsi="Arial" w:cs="Arial"/>
          <w:sz w:val="24"/>
          <w:szCs w:val="24"/>
        </w:rPr>
      </w:pPr>
    </w:p>
    <w:p w14:paraId="45DA9F17" w14:textId="77777777" w:rsidR="00882766" w:rsidRPr="00913B65" w:rsidRDefault="00882766" w:rsidP="00913B65">
      <w:pPr>
        <w:pStyle w:val="NoSpacing"/>
        <w:rPr>
          <w:rFonts w:ascii="Arial" w:hAnsi="Arial" w:cs="Arial"/>
          <w:sz w:val="24"/>
          <w:szCs w:val="24"/>
        </w:rPr>
      </w:pPr>
      <w:r w:rsidRPr="00913B65">
        <w:rPr>
          <w:rFonts w:ascii="Arial" w:hAnsi="Arial" w:cs="Arial"/>
          <w:sz w:val="24"/>
          <w:szCs w:val="24"/>
        </w:rPr>
        <w:t>Canada acknowledges progress made by Jordan since the last UPR review in 2014 and welcomes its continued commitment to advancing human rights.</w:t>
      </w:r>
    </w:p>
    <w:p w14:paraId="6F15FCAF" w14:textId="77777777" w:rsidR="00882766" w:rsidRPr="00913B65" w:rsidRDefault="00882766" w:rsidP="00913B65">
      <w:pPr>
        <w:pStyle w:val="NoSpacing"/>
        <w:rPr>
          <w:rFonts w:ascii="Arial" w:hAnsi="Arial" w:cs="Arial"/>
          <w:sz w:val="24"/>
          <w:szCs w:val="24"/>
        </w:rPr>
      </w:pPr>
    </w:p>
    <w:p w14:paraId="398BC2C8" w14:textId="77777777" w:rsidR="00882766" w:rsidRPr="00913B65" w:rsidRDefault="00882766" w:rsidP="00913B65">
      <w:pPr>
        <w:pStyle w:val="NoSpacing"/>
        <w:rPr>
          <w:rFonts w:ascii="Arial" w:hAnsi="Arial" w:cs="Arial"/>
          <w:sz w:val="24"/>
          <w:szCs w:val="24"/>
        </w:rPr>
      </w:pPr>
      <w:r w:rsidRPr="00913B65">
        <w:rPr>
          <w:rFonts w:ascii="Arial" w:hAnsi="Arial" w:cs="Arial"/>
          <w:sz w:val="24"/>
          <w:szCs w:val="24"/>
        </w:rPr>
        <w:t>Canada recommends that Jordan:</w:t>
      </w:r>
    </w:p>
    <w:p w14:paraId="41BC3A37" w14:textId="77777777" w:rsidR="00882766" w:rsidRPr="00913B65" w:rsidRDefault="00882766" w:rsidP="00913B65">
      <w:pPr>
        <w:pStyle w:val="NoSpacing"/>
        <w:rPr>
          <w:rFonts w:ascii="Arial" w:hAnsi="Arial" w:cs="Arial"/>
          <w:sz w:val="24"/>
          <w:szCs w:val="24"/>
        </w:rPr>
      </w:pPr>
    </w:p>
    <w:p w14:paraId="6D12155D" w14:textId="77777777" w:rsidR="00882766" w:rsidRPr="00913B65" w:rsidRDefault="00882766" w:rsidP="00913B65">
      <w:pPr>
        <w:pStyle w:val="NoSpacing"/>
        <w:numPr>
          <w:ilvl w:val="0"/>
          <w:numId w:val="9"/>
        </w:numPr>
        <w:rPr>
          <w:rFonts w:ascii="Arial" w:hAnsi="Arial" w:cs="Arial"/>
          <w:sz w:val="24"/>
          <w:szCs w:val="24"/>
        </w:rPr>
      </w:pPr>
      <w:r w:rsidRPr="00913B65">
        <w:rPr>
          <w:rFonts w:ascii="Arial" w:hAnsi="Arial" w:cs="Arial"/>
          <w:sz w:val="24"/>
          <w:szCs w:val="24"/>
        </w:rPr>
        <w:t>Provide a legal basis for equality between men and women by amending article 6 of the constitution to ban explicitly discrimination based on gender and lift reservations on article 9 and article 16 of CEDAW.</w:t>
      </w:r>
    </w:p>
    <w:p w14:paraId="69CA7244" w14:textId="77777777" w:rsidR="00882766" w:rsidRPr="00913B65" w:rsidRDefault="00882766" w:rsidP="00913B65">
      <w:pPr>
        <w:pStyle w:val="NoSpacing"/>
        <w:rPr>
          <w:rFonts w:ascii="Arial" w:hAnsi="Arial" w:cs="Arial"/>
          <w:sz w:val="24"/>
          <w:szCs w:val="24"/>
        </w:rPr>
      </w:pPr>
    </w:p>
    <w:p w14:paraId="168E80AF" w14:textId="77777777" w:rsidR="00882766" w:rsidRPr="00913B65" w:rsidRDefault="00882766" w:rsidP="00913B65">
      <w:pPr>
        <w:pStyle w:val="NoSpacing"/>
        <w:numPr>
          <w:ilvl w:val="0"/>
          <w:numId w:val="9"/>
        </w:numPr>
        <w:rPr>
          <w:rFonts w:ascii="Arial" w:hAnsi="Arial" w:cs="Arial"/>
          <w:sz w:val="24"/>
          <w:szCs w:val="24"/>
        </w:rPr>
      </w:pPr>
      <w:r w:rsidRPr="00913B65">
        <w:rPr>
          <w:rFonts w:ascii="Arial" w:hAnsi="Arial" w:cs="Arial"/>
          <w:sz w:val="24"/>
          <w:szCs w:val="24"/>
        </w:rPr>
        <w:t xml:space="preserve">Take immediate measures to stop mistreatment in custody: amend article 208 para 2 of the Penal Code so the definition of torture aligns with the Convention </w:t>
      </w:r>
      <w:proofErr w:type="gramStart"/>
      <w:r w:rsidRPr="00913B65">
        <w:rPr>
          <w:rFonts w:ascii="Arial" w:hAnsi="Arial" w:cs="Arial"/>
          <w:sz w:val="24"/>
          <w:szCs w:val="24"/>
        </w:rPr>
        <w:t>Against</w:t>
      </w:r>
      <w:proofErr w:type="gramEnd"/>
      <w:r w:rsidRPr="00913B65">
        <w:rPr>
          <w:rFonts w:ascii="Arial" w:hAnsi="Arial" w:cs="Arial"/>
          <w:sz w:val="24"/>
          <w:szCs w:val="24"/>
        </w:rPr>
        <w:t xml:space="preserve"> Torture; cease trying civilians in military courts; create an independent oversight body to address allegations of abuse by security forces.</w:t>
      </w:r>
    </w:p>
    <w:p w14:paraId="73EB7537" w14:textId="77777777" w:rsidR="00882766" w:rsidRPr="00913B65" w:rsidRDefault="00882766" w:rsidP="00913B65">
      <w:pPr>
        <w:pStyle w:val="NoSpacing"/>
        <w:rPr>
          <w:rFonts w:ascii="Arial" w:hAnsi="Arial" w:cs="Arial"/>
          <w:sz w:val="24"/>
          <w:szCs w:val="24"/>
        </w:rPr>
      </w:pPr>
    </w:p>
    <w:p w14:paraId="2AFCAF4D" w14:textId="77777777" w:rsidR="00882766" w:rsidRPr="00913B65" w:rsidRDefault="00882766" w:rsidP="00913B65">
      <w:pPr>
        <w:pStyle w:val="NoSpacing"/>
        <w:numPr>
          <w:ilvl w:val="0"/>
          <w:numId w:val="9"/>
        </w:numPr>
        <w:rPr>
          <w:rFonts w:ascii="Arial" w:hAnsi="Arial" w:cs="Arial"/>
          <w:sz w:val="24"/>
          <w:szCs w:val="24"/>
        </w:rPr>
      </w:pPr>
      <w:r w:rsidRPr="00913B65">
        <w:rPr>
          <w:rFonts w:ascii="Arial" w:hAnsi="Arial" w:cs="Arial"/>
          <w:sz w:val="24"/>
          <w:szCs w:val="24"/>
        </w:rPr>
        <w:t>Respect journalists’ right to freedom of expression by restricting the trial of journalists for “publications crimes” stipulated in the Penal Code to civilian courts, and by amending article 11 of the cybercrimes law, to narrow the definition of the hate speech.</w:t>
      </w:r>
    </w:p>
    <w:p w14:paraId="3ADDDB3D" w14:textId="77777777" w:rsidR="00882766" w:rsidRPr="00913B65" w:rsidRDefault="00882766" w:rsidP="00913B65">
      <w:pPr>
        <w:pStyle w:val="NoSpacing"/>
        <w:rPr>
          <w:rFonts w:ascii="Arial" w:hAnsi="Arial" w:cs="Arial"/>
          <w:sz w:val="24"/>
          <w:szCs w:val="24"/>
        </w:rPr>
      </w:pPr>
    </w:p>
    <w:p w14:paraId="6C308AD3" w14:textId="77777777" w:rsidR="00882766" w:rsidRPr="00913B65" w:rsidRDefault="00882766" w:rsidP="00913B65">
      <w:pPr>
        <w:pStyle w:val="NoSpacing"/>
        <w:rPr>
          <w:rFonts w:ascii="Arial" w:hAnsi="Arial" w:cs="Arial"/>
          <w:sz w:val="24"/>
          <w:szCs w:val="24"/>
        </w:rPr>
      </w:pPr>
      <w:r w:rsidRPr="00913B65">
        <w:rPr>
          <w:rFonts w:ascii="Arial" w:hAnsi="Arial" w:cs="Arial"/>
          <w:sz w:val="24"/>
          <w:szCs w:val="24"/>
        </w:rPr>
        <w:t>Canada strongly encourages Jordan to end restrictions on meetings of civil society under its Crime Prevention law to respect article 21 of the ICCPR and sustain an active and responsible civil society, which is essential to a stable and productive society and a vibrant democracy.</w:t>
      </w:r>
    </w:p>
    <w:bookmarkEnd w:id="0"/>
    <w:p w14:paraId="55D7FD7F" w14:textId="77777777" w:rsidR="00295563" w:rsidRPr="00913B65" w:rsidRDefault="00295563" w:rsidP="00913B65">
      <w:pPr>
        <w:rPr>
          <w:rFonts w:ascii="Arial" w:hAnsi="Arial" w:cs="Arial"/>
          <w:lang w:val="en-CA"/>
        </w:rPr>
      </w:pPr>
    </w:p>
    <w:sectPr w:rsidR="00295563" w:rsidRPr="00913B65" w:rsidSect="00DC6612">
      <w:footerReference w:type="default" r:id="rId9"/>
      <w:headerReference w:type="first" r:id="rId10"/>
      <w:footerReference w:type="first" r:id="rId11"/>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913B6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13B65">
              <w:rPr>
                <w:b/>
                <w:bCs/>
                <w:noProof/>
              </w:rPr>
              <w:t>2</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4219B10"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913B6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13B65">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0E6C07F5"/>
    <w:multiLevelType w:val="hybridMultilevel"/>
    <w:tmpl w:val="89DE87CA"/>
    <w:lvl w:ilvl="0" w:tplc="8D6E28FA">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1B7057D9"/>
    <w:multiLevelType w:val="hybridMultilevel"/>
    <w:tmpl w:val="AA6A3D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4">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5"/>
  </w:num>
  <w:num w:numId="5">
    <w:abstractNumId w:val="5"/>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6E0C46"/>
    <w:rsid w:val="00707DFA"/>
    <w:rsid w:val="00712183"/>
    <w:rsid w:val="00735521"/>
    <w:rsid w:val="00742A64"/>
    <w:rsid w:val="00882766"/>
    <w:rsid w:val="00893BDA"/>
    <w:rsid w:val="008A5C36"/>
    <w:rsid w:val="008E7177"/>
    <w:rsid w:val="00901E5E"/>
    <w:rsid w:val="00913B65"/>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DE3BC-C167-476A-A1AC-9D41FA50C1F3}"/>
</file>

<file path=customXml/itemProps2.xml><?xml version="1.0" encoding="utf-8"?>
<ds:datastoreItem xmlns:ds="http://schemas.openxmlformats.org/officeDocument/2006/customXml" ds:itemID="{F70D7AE1-CF2D-49C9-A32A-0828C31FC9DD}"/>
</file>

<file path=customXml/itemProps3.xml><?xml version="1.0" encoding="utf-8"?>
<ds:datastoreItem xmlns:ds="http://schemas.openxmlformats.org/officeDocument/2006/customXml" ds:itemID="{7966FB91-EE04-4F04-A6CF-7C4F895DD47B}"/>
</file>

<file path=customXml/itemProps4.xml><?xml version="1.0" encoding="utf-8"?>
<ds:datastoreItem xmlns:ds="http://schemas.openxmlformats.org/officeDocument/2006/customXml" ds:itemID="{A5AAE5A0-E6AB-4C05-B1B4-F02AF5113BF8}"/>
</file>

<file path=docProps/app.xml><?xml version="1.0" encoding="utf-8"?>
<Properties xmlns="http://schemas.openxmlformats.org/officeDocument/2006/extended-properties" xmlns:vt="http://schemas.openxmlformats.org/officeDocument/2006/docPropsVTypes">
  <Template>Normal.dotm</Template>
  <TotalTime>6</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4</cp:revision>
  <cp:lastPrinted>2018-11-08T07:28:00Z</cp:lastPrinted>
  <dcterms:created xsi:type="dcterms:W3CDTF">2018-11-08T07:28:00Z</dcterms:created>
  <dcterms:modified xsi:type="dcterms:W3CDTF">2018-11-08T07:30:00Z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