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BF3" w:rsidRPr="00D52C92" w:rsidRDefault="00FA3BF3" w:rsidP="00FA3BF3">
      <w:pPr>
        <w:shd w:val="clear" w:color="auto" w:fill="FFFFFF"/>
        <w:spacing w:before="100" w:beforeAutospacing="1" w:after="100" w:afterAutospacing="1"/>
        <w:jc w:val="right"/>
        <w:rPr>
          <w:i/>
          <w:color w:val="000000"/>
          <w:lang w:val="fr-FR"/>
        </w:rPr>
      </w:pPr>
      <w:r w:rsidRPr="00D52C92">
        <w:rPr>
          <w:i/>
          <w:color w:val="000000"/>
          <w:lang w:val="fr-FR"/>
        </w:rPr>
        <w:t>Vérifier au prononcé</w:t>
      </w:r>
    </w:p>
    <w:p w:rsidR="00201743" w:rsidRPr="00D52C92" w:rsidRDefault="00201743" w:rsidP="00201743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u w:val="single"/>
          <w:lang w:val="fr-FR"/>
        </w:rPr>
      </w:pPr>
      <w:r w:rsidRPr="00D52C92">
        <w:rPr>
          <w:b/>
          <w:color w:val="000000"/>
          <w:u w:val="single"/>
          <w:lang w:val="fr-FR"/>
        </w:rPr>
        <w:t>31</w:t>
      </w:r>
      <w:r w:rsidRPr="00D52C92">
        <w:rPr>
          <w:b/>
          <w:color w:val="000000"/>
          <w:u w:val="single"/>
          <w:vertAlign w:val="superscript"/>
          <w:lang w:val="fr-FR"/>
        </w:rPr>
        <w:t>e</w:t>
      </w:r>
      <w:r w:rsidRPr="00D52C92">
        <w:rPr>
          <w:b/>
          <w:color w:val="000000"/>
          <w:u w:val="single"/>
          <w:lang w:val="fr-FR"/>
        </w:rPr>
        <w:t xml:space="preserve"> session du Groupe de Travail de l’Examen Périodique Universel</w:t>
      </w:r>
    </w:p>
    <w:p w:rsidR="00201743" w:rsidRPr="00D52C92" w:rsidRDefault="00201743" w:rsidP="00201743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u w:val="single"/>
          <w:lang w:val="fr-FR"/>
        </w:rPr>
      </w:pPr>
      <w:r w:rsidRPr="00D52C92">
        <w:rPr>
          <w:b/>
          <w:color w:val="000000"/>
          <w:u w:val="single"/>
          <w:lang w:val="fr-FR"/>
        </w:rPr>
        <w:t xml:space="preserve">Déclaration de Djibouti à l’Examen Périodique Universel </w:t>
      </w:r>
      <w:r w:rsidR="006821CE" w:rsidRPr="00D52C92">
        <w:rPr>
          <w:b/>
          <w:color w:val="000000"/>
          <w:u w:val="single"/>
          <w:lang w:val="fr-FR"/>
        </w:rPr>
        <w:t xml:space="preserve">du </w:t>
      </w:r>
      <w:r w:rsidR="00BE6CE8" w:rsidRPr="00D52C92">
        <w:rPr>
          <w:b/>
          <w:color w:val="000000"/>
          <w:u w:val="single"/>
          <w:lang w:val="fr-FR"/>
        </w:rPr>
        <w:t>Sénégal</w:t>
      </w:r>
    </w:p>
    <w:p w:rsidR="00FD5269" w:rsidRPr="00D52C92" w:rsidRDefault="00FD5269" w:rsidP="00FD5269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u w:val="single"/>
          <w:lang w:val="fr-FR"/>
        </w:rPr>
      </w:pPr>
      <w:r w:rsidRPr="00D52C92">
        <w:rPr>
          <w:b/>
          <w:color w:val="000000"/>
          <w:u w:val="single"/>
          <w:lang w:val="fr-FR"/>
        </w:rPr>
        <w:t>5</w:t>
      </w:r>
      <w:r w:rsidR="00201743" w:rsidRPr="00D52C92">
        <w:rPr>
          <w:b/>
          <w:color w:val="000000"/>
          <w:u w:val="single"/>
          <w:lang w:val="fr-FR"/>
        </w:rPr>
        <w:t xml:space="preserve"> Novembre 2018</w:t>
      </w:r>
    </w:p>
    <w:p w:rsidR="00FD5269" w:rsidRPr="00D52C92" w:rsidRDefault="00FD5269" w:rsidP="00FD5269">
      <w:pPr>
        <w:shd w:val="clear" w:color="auto" w:fill="FFFFFF"/>
        <w:spacing w:before="100" w:beforeAutospacing="1" w:after="100" w:afterAutospacing="1"/>
        <w:jc w:val="both"/>
        <w:rPr>
          <w:color w:val="000000"/>
          <w:lang w:val="fr-FR" w:eastAsia="fr-CH"/>
        </w:rPr>
      </w:pPr>
      <w:r w:rsidRPr="00D52C92">
        <w:rPr>
          <w:b/>
          <w:color w:val="000000"/>
          <w:lang w:val="fr-FR" w:eastAsia="fr-CH"/>
        </w:rPr>
        <w:t>Merci, Monsieur le Président,</w:t>
      </w:r>
    </w:p>
    <w:p w:rsidR="00FD5269" w:rsidRPr="00D52C92" w:rsidRDefault="00FD5269" w:rsidP="00FD5269">
      <w:p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lang w:val="fr-FR" w:eastAsia="fr-CH"/>
        </w:rPr>
      </w:pPr>
      <w:r w:rsidRPr="00D52C92">
        <w:rPr>
          <w:color w:val="000000"/>
          <w:lang w:val="fr-FR" w:eastAsia="fr-CH"/>
        </w:rPr>
        <w:t xml:space="preserve">Djibouti souhaite la bienvenue à la délégation de Haut niveau du </w:t>
      </w:r>
      <w:r w:rsidR="006821CE" w:rsidRPr="00D52C92">
        <w:rPr>
          <w:color w:val="000000"/>
          <w:lang w:val="fr-FR" w:eastAsia="fr-CH"/>
        </w:rPr>
        <w:t>Sénégal</w:t>
      </w:r>
      <w:r w:rsidRPr="00D52C92">
        <w:rPr>
          <w:color w:val="000000"/>
          <w:lang w:val="fr-FR" w:eastAsia="fr-CH"/>
        </w:rPr>
        <w:t xml:space="preserve"> et la remercie pour sa présentation détaillée de son Rapport national.</w:t>
      </w:r>
    </w:p>
    <w:p w:rsidR="00971026" w:rsidRPr="00D52C92" w:rsidRDefault="00FD5269" w:rsidP="00FD5269">
      <w:pPr>
        <w:spacing w:line="360" w:lineRule="auto"/>
        <w:jc w:val="both"/>
        <w:rPr>
          <w:color w:val="000000"/>
          <w:lang w:val="fr-FR" w:eastAsia="fr-CH"/>
        </w:rPr>
      </w:pPr>
      <w:r w:rsidRPr="00D52C92">
        <w:rPr>
          <w:color w:val="000000"/>
          <w:lang w:val="fr-FR" w:eastAsia="fr-CH"/>
        </w:rPr>
        <w:t xml:space="preserve">Nous relevons avec satisfaction les mesures prises par le </w:t>
      </w:r>
      <w:r w:rsidR="006821CE" w:rsidRPr="00D52C92">
        <w:rPr>
          <w:color w:val="000000"/>
          <w:lang w:val="fr-FR" w:eastAsia="fr-CH"/>
        </w:rPr>
        <w:t>Sénégal</w:t>
      </w:r>
      <w:r w:rsidRPr="00D52C92">
        <w:rPr>
          <w:color w:val="000000"/>
          <w:lang w:val="fr-FR" w:eastAsia="fr-CH"/>
        </w:rPr>
        <w:t xml:space="preserve"> pour mettre en œuvre les recommandations acceptées lors de son </w:t>
      </w:r>
      <w:r w:rsidR="00D52C92" w:rsidRPr="00D52C92">
        <w:rPr>
          <w:color w:val="000000"/>
          <w:lang w:val="fr-FR" w:eastAsia="fr-CH"/>
        </w:rPr>
        <w:t xml:space="preserve">Examen Périodique Universel </w:t>
      </w:r>
      <w:r w:rsidRPr="00D52C92">
        <w:rPr>
          <w:color w:val="000000"/>
          <w:lang w:val="fr-FR" w:eastAsia="fr-CH"/>
        </w:rPr>
        <w:t xml:space="preserve">qui se traduisent </w:t>
      </w:r>
      <w:r w:rsidR="00971026" w:rsidRPr="00D52C92">
        <w:rPr>
          <w:color w:val="000000"/>
          <w:lang w:val="fr-FR" w:eastAsia="fr-CH"/>
        </w:rPr>
        <w:t xml:space="preserve">notamment </w:t>
      </w:r>
      <w:r w:rsidRPr="00D52C92">
        <w:rPr>
          <w:color w:val="000000"/>
          <w:lang w:val="fr-FR" w:eastAsia="fr-CH"/>
        </w:rPr>
        <w:t xml:space="preserve">par la </w:t>
      </w:r>
      <w:r w:rsidR="00971026" w:rsidRPr="00D52C92">
        <w:rPr>
          <w:color w:val="000000"/>
          <w:lang w:val="fr-FR" w:eastAsia="fr-CH"/>
        </w:rPr>
        <w:t xml:space="preserve">réforme constitutionnelle du 5 avril 2016 </w:t>
      </w:r>
      <w:r w:rsidR="00BE6CE8" w:rsidRPr="00D52C92">
        <w:rPr>
          <w:color w:val="000000"/>
          <w:lang w:val="fr-FR" w:eastAsia="fr-CH"/>
        </w:rPr>
        <w:t xml:space="preserve">visant à </w:t>
      </w:r>
      <w:r w:rsidR="00971026" w:rsidRPr="00D52C92">
        <w:rPr>
          <w:color w:val="000000"/>
          <w:lang w:val="fr-FR" w:eastAsia="fr-CH"/>
        </w:rPr>
        <w:t xml:space="preserve">améliorer la démocratie et l’Etat de droit par le renforcement des droits </w:t>
      </w:r>
      <w:r w:rsidR="006E7454" w:rsidRPr="00D52C92">
        <w:rPr>
          <w:color w:val="000000"/>
          <w:lang w:val="fr-FR" w:eastAsia="fr-CH"/>
        </w:rPr>
        <w:t xml:space="preserve">civils et </w:t>
      </w:r>
      <w:r w:rsidR="00971026" w:rsidRPr="00D52C92">
        <w:rPr>
          <w:color w:val="000000"/>
          <w:lang w:val="fr-FR" w:eastAsia="fr-CH"/>
        </w:rPr>
        <w:t xml:space="preserve">politiques. </w:t>
      </w:r>
    </w:p>
    <w:p w:rsidR="00A64007" w:rsidRPr="00D52C92" w:rsidRDefault="00A64007" w:rsidP="00FD5269">
      <w:pPr>
        <w:spacing w:line="360" w:lineRule="auto"/>
        <w:jc w:val="both"/>
        <w:rPr>
          <w:color w:val="000000"/>
          <w:lang w:val="fr-FR" w:eastAsia="fr-CH"/>
        </w:rPr>
      </w:pPr>
    </w:p>
    <w:p w:rsidR="00FD5269" w:rsidRPr="00D52C92" w:rsidRDefault="00E36C29" w:rsidP="00E36C29">
      <w:pPr>
        <w:spacing w:line="360" w:lineRule="auto"/>
        <w:jc w:val="both"/>
        <w:rPr>
          <w:b/>
          <w:bCs/>
          <w:color w:val="000000"/>
          <w:lang w:val="fr-FR" w:eastAsia="fr-CH"/>
        </w:rPr>
      </w:pPr>
      <w:r w:rsidRPr="00D52C92">
        <w:rPr>
          <w:b/>
          <w:bCs/>
          <w:color w:val="000000"/>
          <w:lang w:val="fr-FR" w:eastAsia="fr-CH"/>
        </w:rPr>
        <w:t xml:space="preserve"> </w:t>
      </w:r>
      <w:r w:rsidR="00BE6CE8" w:rsidRPr="00D52C92">
        <w:rPr>
          <w:b/>
          <w:bCs/>
          <w:color w:val="000000"/>
          <w:lang w:val="fr-FR" w:eastAsia="fr-CH"/>
        </w:rPr>
        <w:t>Aussi, l</w:t>
      </w:r>
      <w:r w:rsidR="00FD5269" w:rsidRPr="00D52C92">
        <w:rPr>
          <w:b/>
          <w:bCs/>
          <w:color w:val="000000"/>
          <w:lang w:val="fr-FR" w:eastAsia="fr-CH"/>
        </w:rPr>
        <w:t xml:space="preserve">a République de Djibouti souhaiterait formuler au </w:t>
      </w:r>
      <w:r w:rsidR="006821CE" w:rsidRPr="00D52C92">
        <w:rPr>
          <w:b/>
          <w:bCs/>
          <w:color w:val="000000"/>
          <w:lang w:val="fr-FR" w:eastAsia="fr-CH"/>
        </w:rPr>
        <w:t>Sénégal</w:t>
      </w:r>
      <w:r w:rsidR="00FD5269" w:rsidRPr="00D52C92">
        <w:rPr>
          <w:b/>
          <w:bCs/>
          <w:color w:val="000000"/>
          <w:lang w:val="fr-FR" w:eastAsia="fr-CH"/>
        </w:rPr>
        <w:t xml:space="preserve"> les recommandations suivantes :</w:t>
      </w:r>
    </w:p>
    <w:p w:rsidR="00BE6CE8" w:rsidRPr="00D52C92" w:rsidRDefault="00BE6CE8" w:rsidP="00D52C92">
      <w:pPr>
        <w:pStyle w:val="Paragraphedeliste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fr-FR" w:eastAsia="fr-CH"/>
        </w:rPr>
      </w:pPr>
      <w:r w:rsidRPr="00D52C92">
        <w:rPr>
          <w:rFonts w:ascii="Times New Roman" w:hAnsi="Times New Roman"/>
          <w:b/>
          <w:color w:val="000000"/>
          <w:sz w:val="24"/>
          <w:szCs w:val="24"/>
          <w:lang w:val="fr-FR"/>
        </w:rPr>
        <w:t xml:space="preserve">Poursuivre les efforts en vue d’assurer le bon fonctionnement et la pleine indépendance du </w:t>
      </w:r>
      <w:r w:rsidR="006E7454" w:rsidRPr="00D52C92">
        <w:rPr>
          <w:rFonts w:ascii="Times New Roman" w:hAnsi="Times New Roman"/>
          <w:b/>
          <w:color w:val="000000"/>
          <w:sz w:val="24"/>
          <w:szCs w:val="24"/>
          <w:lang w:val="fr-FR"/>
        </w:rPr>
        <w:t>C</w:t>
      </w:r>
      <w:r w:rsidRPr="00D52C92">
        <w:rPr>
          <w:rFonts w:ascii="Times New Roman" w:hAnsi="Times New Roman"/>
          <w:b/>
          <w:color w:val="000000"/>
          <w:sz w:val="24"/>
          <w:szCs w:val="24"/>
          <w:lang w:val="fr-FR"/>
        </w:rPr>
        <w:t>omité sénégalais des droit</w:t>
      </w:r>
      <w:r w:rsidR="00D52C92">
        <w:rPr>
          <w:rFonts w:ascii="Times New Roman" w:hAnsi="Times New Roman"/>
          <w:b/>
          <w:color w:val="000000"/>
          <w:sz w:val="24"/>
          <w:szCs w:val="24"/>
          <w:lang w:val="fr-FR"/>
        </w:rPr>
        <w:t>s</w:t>
      </w:r>
      <w:r w:rsidRPr="00D52C92">
        <w:rPr>
          <w:rFonts w:ascii="Times New Roman" w:hAnsi="Times New Roman"/>
          <w:b/>
          <w:color w:val="000000"/>
          <w:sz w:val="24"/>
          <w:szCs w:val="24"/>
          <w:lang w:val="fr-FR"/>
        </w:rPr>
        <w:t xml:space="preserve"> de l’homme, en conformité avec les Principes de Paris</w:t>
      </w:r>
    </w:p>
    <w:p w:rsidR="00BE6CE8" w:rsidRPr="00D52C92" w:rsidRDefault="00FD5269" w:rsidP="00D52C92">
      <w:pPr>
        <w:pStyle w:val="Paragraphedeliste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fr-FR" w:eastAsia="fr-CH"/>
        </w:rPr>
      </w:pPr>
      <w:r w:rsidRPr="00D52C92">
        <w:rPr>
          <w:rFonts w:ascii="Times New Roman" w:hAnsi="Times New Roman"/>
          <w:b/>
          <w:sz w:val="24"/>
          <w:szCs w:val="24"/>
          <w:lang w:val="fr-FR"/>
        </w:rPr>
        <w:t xml:space="preserve">Poursuivre </w:t>
      </w:r>
      <w:r w:rsidR="00BE6CE8" w:rsidRPr="00D52C92">
        <w:rPr>
          <w:rFonts w:ascii="Times New Roman" w:hAnsi="Times New Roman"/>
          <w:b/>
          <w:sz w:val="24"/>
          <w:szCs w:val="24"/>
          <w:lang w:val="fr-FR"/>
        </w:rPr>
        <w:t>la politique d’</w:t>
      </w:r>
      <w:r w:rsidR="00C73D90" w:rsidRPr="00D52C92">
        <w:rPr>
          <w:rFonts w:ascii="Times New Roman" w:hAnsi="Times New Roman"/>
          <w:b/>
          <w:sz w:val="24"/>
          <w:szCs w:val="24"/>
          <w:lang w:val="fr-FR"/>
        </w:rPr>
        <w:t>élimination</w:t>
      </w:r>
      <w:r w:rsidR="00BE6CE8" w:rsidRPr="00D52C92">
        <w:rPr>
          <w:rFonts w:ascii="Times New Roman" w:hAnsi="Times New Roman"/>
          <w:b/>
          <w:sz w:val="24"/>
          <w:szCs w:val="24"/>
          <w:lang w:val="fr-FR"/>
        </w:rPr>
        <w:t xml:space="preserve"> des </w:t>
      </w:r>
      <w:r w:rsidR="00C73D90" w:rsidRPr="00D52C92">
        <w:rPr>
          <w:rFonts w:ascii="Times New Roman" w:hAnsi="Times New Roman"/>
          <w:b/>
          <w:sz w:val="24"/>
          <w:szCs w:val="24"/>
          <w:lang w:val="fr-FR"/>
        </w:rPr>
        <w:t>inégalités</w:t>
      </w:r>
      <w:r w:rsidR="00BE6CE8" w:rsidRPr="00D52C92">
        <w:rPr>
          <w:rFonts w:ascii="Times New Roman" w:hAnsi="Times New Roman"/>
          <w:b/>
          <w:sz w:val="24"/>
          <w:szCs w:val="24"/>
          <w:lang w:val="fr-FR"/>
        </w:rPr>
        <w:t xml:space="preserve"> entre hommes et femmes </w:t>
      </w:r>
      <w:r w:rsidRPr="00D52C92">
        <w:rPr>
          <w:rFonts w:ascii="Times New Roman" w:hAnsi="Times New Roman"/>
          <w:b/>
          <w:sz w:val="24"/>
          <w:szCs w:val="24"/>
          <w:lang w:val="fr-FR"/>
        </w:rPr>
        <w:t xml:space="preserve">en prenant les </w:t>
      </w:r>
      <w:r w:rsidR="00C73D90" w:rsidRPr="00D52C92">
        <w:rPr>
          <w:rFonts w:ascii="Times New Roman" w:hAnsi="Times New Roman"/>
          <w:b/>
          <w:sz w:val="24"/>
          <w:szCs w:val="24"/>
          <w:lang w:val="fr-FR"/>
        </w:rPr>
        <w:t>initiatives visant à promouvoir la parité</w:t>
      </w:r>
    </w:p>
    <w:p w:rsidR="00C73D90" w:rsidRPr="00D52C92" w:rsidRDefault="00C73D90" w:rsidP="00D52C92">
      <w:pPr>
        <w:pStyle w:val="Paragraphedeliste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b/>
          <w:bCs/>
          <w:color w:val="000000"/>
          <w:lang w:val="fr-FR" w:eastAsia="fr-CH"/>
        </w:rPr>
      </w:pPr>
      <w:r w:rsidRPr="00D52C92">
        <w:rPr>
          <w:rFonts w:ascii="Times New Roman" w:hAnsi="Times New Roman"/>
          <w:b/>
          <w:bCs/>
          <w:color w:val="000000"/>
          <w:sz w:val="24"/>
          <w:szCs w:val="24"/>
          <w:lang w:val="fr-FR" w:eastAsia="fr-CH"/>
        </w:rPr>
        <w:t xml:space="preserve">Maintenir </w:t>
      </w:r>
      <w:r w:rsidRPr="00D52C92">
        <w:rPr>
          <w:rFonts w:ascii="Times New Roman" w:hAnsi="Times New Roman"/>
          <w:b/>
          <w:bCs/>
          <w:color w:val="000000"/>
          <w:lang w:val="fr-FR" w:eastAsia="fr-CH"/>
        </w:rPr>
        <w:t>et renforcer toutes les mesures visant à éradiquer les mutilations génitales féminines</w:t>
      </w:r>
      <w:r w:rsidR="00D52C92">
        <w:rPr>
          <w:rFonts w:ascii="Times New Roman" w:hAnsi="Times New Roman"/>
          <w:b/>
          <w:bCs/>
          <w:color w:val="000000"/>
          <w:lang w:val="fr-FR" w:eastAsia="fr-CH"/>
        </w:rPr>
        <w:t>.</w:t>
      </w:r>
      <w:bookmarkStart w:id="0" w:name="_GoBack"/>
      <w:bookmarkEnd w:id="0"/>
    </w:p>
    <w:p w:rsidR="00FD5269" w:rsidRPr="00D52C92" w:rsidRDefault="00FD5269" w:rsidP="00FD5269">
      <w:p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lang w:val="fr-FR" w:eastAsia="fr-CH"/>
        </w:rPr>
      </w:pPr>
      <w:r w:rsidRPr="00D52C92">
        <w:rPr>
          <w:color w:val="000000"/>
          <w:lang w:val="fr-FR" w:eastAsia="fr-CH"/>
        </w:rPr>
        <w:t xml:space="preserve">Enfin, Djibouti souhaite plein succès au </w:t>
      </w:r>
      <w:r w:rsidR="006821CE" w:rsidRPr="00D52C92">
        <w:rPr>
          <w:color w:val="000000"/>
          <w:lang w:val="fr-FR" w:eastAsia="fr-CH"/>
        </w:rPr>
        <w:t>Sénégal</w:t>
      </w:r>
      <w:r w:rsidRPr="00D52C92">
        <w:rPr>
          <w:color w:val="000000"/>
          <w:lang w:val="fr-FR" w:eastAsia="fr-CH"/>
        </w:rPr>
        <w:t xml:space="preserve"> à l’occasion de cet examen.</w:t>
      </w:r>
    </w:p>
    <w:p w:rsidR="00686C79" w:rsidRPr="00D52C92" w:rsidRDefault="00FD5269" w:rsidP="00FD5269">
      <w:pPr>
        <w:shd w:val="clear" w:color="auto" w:fill="FFFFFF"/>
        <w:spacing w:before="100" w:beforeAutospacing="1" w:after="100" w:afterAutospacing="1"/>
        <w:jc w:val="right"/>
        <w:rPr>
          <w:b/>
          <w:color w:val="000000"/>
          <w:lang w:val="fr-FR"/>
        </w:rPr>
      </w:pPr>
      <w:r w:rsidRPr="00D52C92">
        <w:rPr>
          <w:b/>
          <w:color w:val="000000"/>
          <w:lang w:val="fr-FR" w:eastAsia="fr-CH"/>
        </w:rPr>
        <w:t>Je vous remercie</w:t>
      </w:r>
    </w:p>
    <w:sectPr w:rsidR="00686C79" w:rsidRPr="00D52C92">
      <w:headerReference w:type="default" r:id="rId8"/>
      <w:footerReference w:type="default" r:id="rId9"/>
      <w:pgSz w:w="11907" w:h="16840" w:code="9"/>
      <w:pgMar w:top="1440" w:right="1077" w:bottom="244" w:left="1077" w:header="7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A39" w:rsidRDefault="005B7A39">
      <w:r>
        <w:separator/>
      </w:r>
    </w:p>
  </w:endnote>
  <w:endnote w:type="continuationSeparator" w:id="0">
    <w:p w:rsidR="005B7A39" w:rsidRDefault="005B7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 Condensed">
    <w:altName w:val="DejaVu Serif Condensed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831" w:rsidRDefault="00507831">
    <w:pPr>
      <w:pStyle w:val="Pieddepage"/>
      <w:jc w:val="center"/>
      <w:rPr>
        <w:sz w:val="22"/>
        <w:lang w:val="fr-CH"/>
      </w:rPr>
    </w:pPr>
  </w:p>
  <w:p w:rsidR="00507831" w:rsidRDefault="00507831">
    <w:pPr>
      <w:pStyle w:val="Pieddepage"/>
      <w:jc w:val="center"/>
      <w:rPr>
        <w:sz w:val="22"/>
        <w:lang w:val="fr-CH"/>
      </w:rPr>
    </w:pPr>
  </w:p>
  <w:p w:rsidR="00507831" w:rsidRDefault="00507831">
    <w:pPr>
      <w:pStyle w:val="Pieddepage"/>
      <w:jc w:val="center"/>
      <w:rPr>
        <w:sz w:val="22"/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A39" w:rsidRDefault="005B7A39">
      <w:r>
        <w:separator/>
      </w:r>
    </w:p>
  </w:footnote>
  <w:footnote w:type="continuationSeparator" w:id="0">
    <w:p w:rsidR="005B7A39" w:rsidRDefault="005B7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831" w:rsidRDefault="00B97F1E">
    <w:pPr>
      <w:pStyle w:val="En-tte"/>
      <w:tabs>
        <w:tab w:val="left" w:pos="5040"/>
      </w:tabs>
      <w:jc w:val="right"/>
      <w:rPr>
        <w:lang w:val="fr-CH"/>
      </w:rPr>
    </w:pPr>
    <w:r>
      <w:rPr>
        <w:noProof/>
        <w:lang w:val="fr-FR" w:eastAsia="fr-FR"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column">
            <wp:posOffset>2743200</wp:posOffset>
          </wp:positionH>
          <wp:positionV relativeFrom="paragraph">
            <wp:posOffset>6985</wp:posOffset>
          </wp:positionV>
          <wp:extent cx="723900" cy="762000"/>
          <wp:effectExtent l="0" t="0" r="0" b="0"/>
          <wp:wrapNone/>
          <wp:docPr id="3" name="Image 3" descr="DjiboutiLogo copy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3" descr="DjiboutiLogo copy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7831" w:rsidRDefault="00507831">
    <w:pPr>
      <w:pStyle w:val="En-tte"/>
      <w:jc w:val="right"/>
      <w:rPr>
        <w:lang w:val="fr-CH"/>
      </w:rPr>
    </w:pPr>
  </w:p>
  <w:p w:rsidR="00507831" w:rsidRDefault="00507831">
    <w:pPr>
      <w:pStyle w:val="En-tte"/>
      <w:jc w:val="right"/>
      <w:rPr>
        <w:lang w:val="fr-CH"/>
      </w:rPr>
    </w:pPr>
  </w:p>
  <w:p w:rsidR="00507831" w:rsidRDefault="00D52C92">
    <w:pPr>
      <w:jc w:val="center"/>
    </w:pPr>
    <w:r>
      <w:rPr>
        <w:b/>
        <w:noProof/>
        <w:sz w:val="22"/>
        <w:lang w:val="fr-FR" w:eastAsia="fr-FR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49B0F00F" wp14:editId="23F645B2">
              <wp:simplePos x="0" y="0"/>
              <wp:positionH relativeFrom="page">
                <wp:posOffset>219075</wp:posOffset>
              </wp:positionH>
              <wp:positionV relativeFrom="paragraph">
                <wp:posOffset>93345</wp:posOffset>
              </wp:positionV>
              <wp:extent cx="3048000" cy="1181100"/>
              <wp:effectExtent l="0" t="0" r="0" b="0"/>
              <wp:wrapNone/>
              <wp:docPr id="2" name="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048000" cy="1181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7831" w:rsidRPr="00201743" w:rsidRDefault="00507831">
                          <w:pPr>
                            <w:jc w:val="center"/>
                            <w:rPr>
                              <w:rFonts w:ascii="Bodoni MT Condensed" w:hAnsi="Bodoni MT Condensed"/>
                              <w:b/>
                              <w:lang w:val="fr-FR"/>
                            </w:rPr>
                          </w:pPr>
                          <w:r w:rsidRPr="00201743">
                            <w:rPr>
                              <w:rFonts w:ascii="Bodoni MT Condensed" w:hAnsi="Bodoni MT Condensed"/>
                              <w:b/>
                              <w:lang w:val="fr-FR"/>
                            </w:rPr>
                            <w:t>Mission Permanente</w:t>
                          </w:r>
                        </w:p>
                        <w:p w:rsidR="00507831" w:rsidRPr="00201743" w:rsidRDefault="00507831">
                          <w:pPr>
                            <w:jc w:val="center"/>
                            <w:rPr>
                              <w:rFonts w:ascii="Bodoni MT Condensed" w:hAnsi="Bodoni MT Condensed"/>
                              <w:b/>
                              <w:lang w:val="fr-FR"/>
                            </w:rPr>
                          </w:pPr>
                          <w:r w:rsidRPr="00201743">
                            <w:rPr>
                              <w:rFonts w:ascii="Bodoni MT Condensed" w:hAnsi="Bodoni MT Condensed"/>
                              <w:b/>
                              <w:lang w:val="fr-FR"/>
                            </w:rPr>
                            <w:t>De la République de Djibouti</w:t>
                          </w:r>
                        </w:p>
                        <w:p w:rsidR="00507831" w:rsidRPr="00201743" w:rsidRDefault="00507831">
                          <w:pPr>
                            <w:jc w:val="center"/>
                            <w:rPr>
                              <w:rFonts w:ascii="Bodoni MT Condensed" w:hAnsi="Bodoni MT Condensed"/>
                              <w:b/>
                              <w:lang w:val="fr-FR"/>
                            </w:rPr>
                          </w:pPr>
                          <w:r w:rsidRPr="00201743">
                            <w:rPr>
                              <w:rFonts w:ascii="Bodoni MT Condensed" w:hAnsi="Bodoni MT Condensed"/>
                              <w:b/>
                              <w:lang w:val="fr-FR"/>
                            </w:rPr>
                            <w:t>Auprès de L'office des Nations – Unies</w:t>
                          </w:r>
                        </w:p>
                        <w:p w:rsidR="00507831" w:rsidRPr="00201743" w:rsidRDefault="00507831">
                          <w:pPr>
                            <w:jc w:val="center"/>
                            <w:rPr>
                              <w:rFonts w:ascii="Bodoni MT Condensed" w:hAnsi="Bodoni MT Condensed"/>
                              <w:b/>
                              <w:lang w:val="fr-FR"/>
                            </w:rPr>
                          </w:pPr>
                          <w:r w:rsidRPr="00201743">
                            <w:rPr>
                              <w:rFonts w:ascii="Bodoni MT Condensed" w:hAnsi="Bodoni MT Condensed"/>
                              <w:b/>
                              <w:lang w:val="fr-FR"/>
                            </w:rPr>
                            <w:t>Et des autres Organisations Internationales</w:t>
                          </w:r>
                          <w:r w:rsidRPr="00201743">
                            <w:rPr>
                              <w:rFonts w:ascii="Bodoni MT Condensed" w:hAnsi="Bodoni MT Condensed"/>
                              <w:b/>
                              <w:lang w:val="fr-CA"/>
                            </w:rPr>
                            <w:t xml:space="preserve"> à</w:t>
                          </w:r>
                          <w:r w:rsidRPr="00201743">
                            <w:rPr>
                              <w:rFonts w:ascii="Bodoni MT Condensed" w:hAnsi="Bodoni MT Condensed"/>
                              <w:b/>
                              <w:lang w:val="fr-FR"/>
                            </w:rPr>
                            <w:t xml:space="preserve"> Genève</w:t>
                          </w:r>
                        </w:p>
                        <w:p w:rsidR="00507831" w:rsidRDefault="00507831">
                          <w:pPr>
                            <w:rPr>
                              <w:rFonts w:ascii="Bodoni MT Condensed" w:hAnsi="Bodoni MT Condensed"/>
                              <w:b/>
                              <w:sz w:val="28"/>
                              <w:lang w:val="fr-FR"/>
                            </w:rPr>
                          </w:pPr>
                        </w:p>
                        <w:p w:rsidR="00507831" w:rsidRDefault="00507831">
                          <w:pPr>
                            <w:rPr>
                              <w:b/>
                              <w:lang w:val="fr-FR"/>
                            </w:rPr>
                          </w:pPr>
                        </w:p>
                        <w:p w:rsidR="00507831" w:rsidRDefault="00507831">
                          <w:pPr>
                            <w:rPr>
                              <w:b/>
                              <w:lang w:val="fr-FR"/>
                            </w:rPr>
                          </w:pPr>
                        </w:p>
                        <w:p w:rsidR="00507831" w:rsidRPr="0059390A" w:rsidRDefault="00507831">
                          <w:pPr>
                            <w:pStyle w:val="Titre1"/>
                          </w:pPr>
                        </w:p>
                        <w:p w:rsidR="00507831" w:rsidRPr="0059390A" w:rsidRDefault="00507831">
                          <w:pPr>
                            <w:jc w:val="center"/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B0F00F" id="_x0000_t202" coordsize="21600,21600" o:spt="202" path="m,l,21600r21600,l21600,xe">
              <v:stroke joinstyle="miter"/>
              <v:path gradientshapeok="t" o:connecttype="rect"/>
            </v:shapetype>
            <v:shape id=" 4" o:spid="_x0000_s1026" type="#_x0000_t202" style="position:absolute;left:0;text-align:left;margin-left:17.25pt;margin-top:7.35pt;width:240pt;height:93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" o:allowincell="f" stroked="f">
              <v:path arrowok="t"/>
              <v:textbox>
                <w:txbxContent>
                  <w:p w:rsidR="00507831" w:rsidRPr="00201743" w:rsidRDefault="00507831">
                    <w:pPr>
                      <w:jc w:val="center"/>
                      <w:rPr>
                        <w:rFonts w:ascii="Bodoni MT Condensed" w:hAnsi="Bodoni MT Condensed"/>
                        <w:b/>
                        <w:lang w:val="fr-FR"/>
                      </w:rPr>
                    </w:pPr>
                    <w:r w:rsidRPr="00201743">
                      <w:rPr>
                        <w:rFonts w:ascii="Bodoni MT Condensed" w:hAnsi="Bodoni MT Condensed"/>
                        <w:b/>
                        <w:lang w:val="fr-FR"/>
                      </w:rPr>
                      <w:t>Mission Permanente</w:t>
                    </w:r>
                  </w:p>
                  <w:p w:rsidR="00507831" w:rsidRPr="00201743" w:rsidRDefault="00507831">
                    <w:pPr>
                      <w:jc w:val="center"/>
                      <w:rPr>
                        <w:rFonts w:ascii="Bodoni MT Condensed" w:hAnsi="Bodoni MT Condensed"/>
                        <w:b/>
                        <w:lang w:val="fr-FR"/>
                      </w:rPr>
                    </w:pPr>
                    <w:r w:rsidRPr="00201743">
                      <w:rPr>
                        <w:rFonts w:ascii="Bodoni MT Condensed" w:hAnsi="Bodoni MT Condensed"/>
                        <w:b/>
                        <w:lang w:val="fr-FR"/>
                      </w:rPr>
                      <w:t>De la République de Djibouti</w:t>
                    </w:r>
                  </w:p>
                  <w:p w:rsidR="00507831" w:rsidRPr="00201743" w:rsidRDefault="00507831">
                    <w:pPr>
                      <w:jc w:val="center"/>
                      <w:rPr>
                        <w:rFonts w:ascii="Bodoni MT Condensed" w:hAnsi="Bodoni MT Condensed"/>
                        <w:b/>
                        <w:lang w:val="fr-FR"/>
                      </w:rPr>
                    </w:pPr>
                    <w:r w:rsidRPr="00201743">
                      <w:rPr>
                        <w:rFonts w:ascii="Bodoni MT Condensed" w:hAnsi="Bodoni MT Condensed"/>
                        <w:b/>
                        <w:lang w:val="fr-FR"/>
                      </w:rPr>
                      <w:t>Auprès de L'office des Nations – Unies</w:t>
                    </w:r>
                  </w:p>
                  <w:p w:rsidR="00507831" w:rsidRPr="00201743" w:rsidRDefault="00507831">
                    <w:pPr>
                      <w:jc w:val="center"/>
                      <w:rPr>
                        <w:rFonts w:ascii="Bodoni MT Condensed" w:hAnsi="Bodoni MT Condensed"/>
                        <w:b/>
                        <w:lang w:val="fr-FR"/>
                      </w:rPr>
                    </w:pPr>
                    <w:r w:rsidRPr="00201743">
                      <w:rPr>
                        <w:rFonts w:ascii="Bodoni MT Condensed" w:hAnsi="Bodoni MT Condensed"/>
                        <w:b/>
                        <w:lang w:val="fr-FR"/>
                      </w:rPr>
                      <w:t>Et des autres Organisations Internationales</w:t>
                    </w:r>
                    <w:r w:rsidRPr="00201743">
                      <w:rPr>
                        <w:rFonts w:ascii="Bodoni MT Condensed" w:hAnsi="Bodoni MT Condensed"/>
                        <w:b/>
                        <w:lang w:val="fr-CA"/>
                      </w:rPr>
                      <w:t xml:space="preserve"> à</w:t>
                    </w:r>
                    <w:r w:rsidRPr="00201743">
                      <w:rPr>
                        <w:rFonts w:ascii="Bodoni MT Condensed" w:hAnsi="Bodoni MT Condensed"/>
                        <w:b/>
                        <w:lang w:val="fr-FR"/>
                      </w:rPr>
                      <w:t xml:space="preserve"> Genève</w:t>
                    </w:r>
                  </w:p>
                  <w:p w:rsidR="00507831" w:rsidRDefault="00507831">
                    <w:pPr>
                      <w:rPr>
                        <w:rFonts w:ascii="Bodoni MT Condensed" w:hAnsi="Bodoni MT Condensed"/>
                        <w:b/>
                        <w:sz w:val="28"/>
                        <w:lang w:val="fr-FR"/>
                      </w:rPr>
                    </w:pPr>
                  </w:p>
                  <w:p w:rsidR="00507831" w:rsidRDefault="00507831">
                    <w:pPr>
                      <w:rPr>
                        <w:b/>
                        <w:lang w:val="fr-FR"/>
                      </w:rPr>
                    </w:pPr>
                  </w:p>
                  <w:p w:rsidR="00507831" w:rsidRDefault="00507831">
                    <w:pPr>
                      <w:rPr>
                        <w:b/>
                        <w:lang w:val="fr-FR"/>
                      </w:rPr>
                    </w:pPr>
                  </w:p>
                  <w:p w:rsidR="00507831" w:rsidRPr="0059390A" w:rsidRDefault="00507831">
                    <w:pPr>
                      <w:pStyle w:val="Titre1"/>
                    </w:pPr>
                  </w:p>
                  <w:p w:rsidR="00507831" w:rsidRPr="0059390A" w:rsidRDefault="00507831">
                    <w:pPr>
                      <w:jc w:val="center"/>
                      <w:rPr>
                        <w:lang w:val="fr-FR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  <w:p w:rsidR="00507831" w:rsidRDefault="00D52C92">
    <w:pPr>
      <w:jc w:val="center"/>
      <w:rPr>
        <w:sz w:val="20"/>
        <w:lang w:val="fr-FR"/>
      </w:rPr>
    </w:pPr>
    <w:r>
      <w:rPr>
        <w:rFonts w:hint="cs"/>
        <w:noProof/>
        <w:sz w:val="22"/>
        <w:lang w:val="fr-FR" w:eastAsia="fr-FR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D183DF2" wp14:editId="260D5AE9">
              <wp:simplePos x="0" y="0"/>
              <wp:positionH relativeFrom="page">
                <wp:posOffset>4737100</wp:posOffset>
              </wp:positionH>
              <wp:positionV relativeFrom="paragraph">
                <wp:posOffset>10795</wp:posOffset>
              </wp:positionV>
              <wp:extent cx="2540000" cy="857250"/>
              <wp:effectExtent l="0" t="0" r="0" b="0"/>
              <wp:wrapNone/>
              <wp:docPr id="1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40000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7831" w:rsidRDefault="00507831">
                          <w:pPr>
                            <w:jc w:val="center"/>
                          </w:pPr>
                          <w:r>
                            <w:rPr>
                              <w:rFonts w:hint="cs"/>
                              <w:rtl/>
                            </w:rPr>
                            <w:t>المبعوثية الدائمة لجمهورية جيبوتي</w:t>
                          </w:r>
                        </w:p>
                        <w:p w:rsidR="00507831" w:rsidRDefault="00507831">
                          <w:pPr>
                            <w:jc w:val="center"/>
                          </w:pPr>
                          <w:r>
                            <w:rPr>
                              <w:rFonts w:hint="cs"/>
                              <w:rtl/>
                            </w:rPr>
                            <w:t>لدى مكتب الأمم المتحدة</w:t>
                          </w:r>
                        </w:p>
                        <w:p w:rsidR="00507831" w:rsidRDefault="00507831">
                          <w:pPr>
                            <w:jc w:val="center"/>
                          </w:pPr>
                          <w:r>
                            <w:rPr>
                              <w:rFonts w:hint="cs"/>
                              <w:rtl/>
                            </w:rPr>
                            <w:t>والمنظمات الدولية الأخرى</w:t>
                          </w:r>
                        </w:p>
                        <w:p w:rsidR="00507831" w:rsidRDefault="00507831">
                          <w:pPr>
                            <w:jc w:val="center"/>
                            <w:rPr>
                              <w:sz w:val="26"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جنيف </w:t>
                          </w:r>
                          <w:proofErr w:type="gramStart"/>
                          <w:r>
                            <w:rPr>
                              <w:rFonts w:hint="cs"/>
                            </w:rPr>
                            <w:t xml:space="preserve">- </w:t>
                          </w:r>
                          <w:r>
                            <w:rPr>
                              <w:rFonts w:hint="cs"/>
                              <w:rtl/>
                            </w:rPr>
                            <w:t>سويسرا</w:t>
                          </w:r>
                          <w:proofErr w:type="gramEnd"/>
                        </w:p>
                        <w:p w:rsidR="00507831" w:rsidRDefault="00507831">
                          <w:pPr>
                            <w:pStyle w:val="Titre1"/>
                            <w:rPr>
                              <w:lang w:val="en-US"/>
                            </w:rPr>
                          </w:pPr>
                        </w:p>
                        <w:p w:rsidR="00507831" w:rsidRDefault="00507831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183DF2" id=" 1" o:spid="_x0000_s1027" type="#_x0000_t202" style="position:absolute;left:0;text-align:left;margin-left:373pt;margin-top:.85pt;width:200pt;height:67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" o:allowincell="f" stroked="f">
              <v:path arrowok="t"/>
              <v:textbox>
                <w:txbxContent>
                  <w:p w:rsidR="00507831" w:rsidRDefault="00507831">
                    <w:pPr>
                      <w:jc w:val="center"/>
                    </w:pPr>
                    <w:r>
                      <w:rPr>
                        <w:rFonts w:hint="cs"/>
                        <w:rtl/>
                      </w:rPr>
                      <w:t>المبعوثية الدائمة لجمهورية جيبوتي</w:t>
                    </w:r>
                  </w:p>
                  <w:p w:rsidR="00507831" w:rsidRDefault="00507831">
                    <w:pPr>
                      <w:jc w:val="center"/>
                    </w:pPr>
                    <w:r>
                      <w:rPr>
                        <w:rFonts w:hint="cs"/>
                        <w:rtl/>
                      </w:rPr>
                      <w:t>لدى مكتب الأمم المتحدة</w:t>
                    </w:r>
                  </w:p>
                  <w:p w:rsidR="00507831" w:rsidRDefault="00507831">
                    <w:pPr>
                      <w:jc w:val="center"/>
                    </w:pPr>
                    <w:r>
                      <w:rPr>
                        <w:rFonts w:hint="cs"/>
                        <w:rtl/>
                      </w:rPr>
                      <w:t>والمنظمات الدولية الأخرى</w:t>
                    </w:r>
                  </w:p>
                  <w:p w:rsidR="00507831" w:rsidRDefault="00507831">
                    <w:pPr>
                      <w:jc w:val="center"/>
                      <w:rPr>
                        <w:sz w:val="26"/>
                      </w:rPr>
                    </w:pPr>
                    <w:r>
                      <w:rPr>
                        <w:rFonts w:hint="cs"/>
                        <w:rtl/>
                      </w:rPr>
                      <w:t xml:space="preserve">جنيف </w:t>
                    </w:r>
                    <w:proofErr w:type="gramStart"/>
                    <w:r>
                      <w:rPr>
                        <w:rFonts w:hint="cs"/>
                      </w:rPr>
                      <w:t xml:space="preserve">- </w:t>
                    </w:r>
                    <w:r>
                      <w:rPr>
                        <w:rFonts w:hint="cs"/>
                        <w:rtl/>
                      </w:rPr>
                      <w:t>سويسرا</w:t>
                    </w:r>
                    <w:proofErr w:type="gramEnd"/>
                  </w:p>
                  <w:p w:rsidR="00507831" w:rsidRDefault="00507831">
                    <w:pPr>
                      <w:pStyle w:val="Titre1"/>
                      <w:rPr>
                        <w:lang w:val="en-US"/>
                      </w:rPr>
                    </w:pPr>
                  </w:p>
                  <w:p w:rsidR="00507831" w:rsidRDefault="00507831">
                    <w:pPr>
                      <w:jc w:val="center"/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507831">
      <w:rPr>
        <w:sz w:val="20"/>
        <w:lang w:val="fr-FR"/>
      </w:rPr>
      <w:t>Unité – Egalité – paix</w:t>
    </w:r>
  </w:p>
  <w:p w:rsidR="00507831" w:rsidRDefault="00507831">
    <w:pPr>
      <w:jc w:val="center"/>
      <w:rPr>
        <w:b/>
        <w:sz w:val="22"/>
        <w:lang w:val="fr-CH"/>
      </w:rPr>
    </w:pPr>
    <w:r>
      <w:rPr>
        <w:rFonts w:hint="cs"/>
        <w:b/>
        <w:bCs/>
        <w:sz w:val="22"/>
        <w:szCs w:val="22"/>
        <w:rtl/>
      </w:rPr>
      <w:t xml:space="preserve">وحدة </w:t>
    </w:r>
    <w:r w:rsidRPr="00D52C92">
      <w:rPr>
        <w:b/>
        <w:sz w:val="22"/>
        <w:lang w:val="fr-FR"/>
      </w:rPr>
      <w:t>–</w:t>
    </w:r>
    <w:r>
      <w:rPr>
        <w:rFonts w:hint="cs"/>
        <w:b/>
        <w:bCs/>
        <w:sz w:val="22"/>
        <w:szCs w:val="22"/>
        <w:rtl/>
      </w:rPr>
      <w:t xml:space="preserve"> مساواة </w:t>
    </w:r>
    <w:r w:rsidRPr="00D52C92">
      <w:rPr>
        <w:b/>
        <w:sz w:val="22"/>
        <w:lang w:val="fr-FR"/>
      </w:rPr>
      <w:t>–</w:t>
    </w:r>
    <w:r>
      <w:rPr>
        <w:rFonts w:hint="cs"/>
        <w:b/>
        <w:bCs/>
        <w:sz w:val="22"/>
        <w:szCs w:val="22"/>
        <w:rtl/>
      </w:rPr>
      <w:t xml:space="preserve"> سلام</w:t>
    </w:r>
  </w:p>
  <w:p w:rsidR="00507831" w:rsidRDefault="00507831">
    <w:pPr>
      <w:jc w:val="center"/>
      <w:rPr>
        <w:b/>
        <w:sz w:val="22"/>
        <w:lang w:val="fr-CH"/>
      </w:rPr>
    </w:pPr>
  </w:p>
  <w:p w:rsidR="00507831" w:rsidRDefault="00507831">
    <w:pPr>
      <w:jc w:val="center"/>
      <w:rPr>
        <w:b/>
        <w:sz w:val="22"/>
        <w:lang w:val="fr-CH"/>
      </w:rPr>
    </w:pPr>
  </w:p>
  <w:p w:rsidR="00507831" w:rsidRDefault="00507831">
    <w:pPr>
      <w:jc w:val="center"/>
      <w:rPr>
        <w:b/>
        <w:sz w:val="22"/>
        <w:lang w:val="fr-CH"/>
      </w:rPr>
    </w:pPr>
  </w:p>
  <w:p w:rsidR="00507831" w:rsidRDefault="00507831">
    <w:pPr>
      <w:jc w:val="center"/>
      <w:rPr>
        <w:b/>
        <w:sz w:val="22"/>
        <w:lang w:val="fr-CH"/>
      </w:rPr>
    </w:pPr>
  </w:p>
  <w:p w:rsidR="00507831" w:rsidRDefault="00507831" w:rsidP="00201743">
    <w:pPr>
      <w:pStyle w:val="En-tte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30BE7"/>
    <w:multiLevelType w:val="hybridMultilevel"/>
    <w:tmpl w:val="A4DE62C8"/>
    <w:lvl w:ilvl="0" w:tplc="EACC24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884E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764EA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CA18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2EB0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F80F3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7E53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00F9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5B2A4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95044"/>
    <w:multiLevelType w:val="hybridMultilevel"/>
    <w:tmpl w:val="0682FB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971B6"/>
    <w:multiLevelType w:val="multilevel"/>
    <w:tmpl w:val="C0806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D2491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F3A7904"/>
    <w:multiLevelType w:val="hybridMultilevel"/>
    <w:tmpl w:val="C08065CE"/>
    <w:lvl w:ilvl="0" w:tplc="963A96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6831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97CC1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CA0C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224E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5A4C1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DEA7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327E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D7A13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CF020C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SA" w:vendorID="64" w:dllVersion="131078" w:nlCheck="1" w:checkStyle="0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90A"/>
    <w:rsid w:val="00094EA6"/>
    <w:rsid w:val="000C2437"/>
    <w:rsid w:val="000F4CC9"/>
    <w:rsid w:val="0010075D"/>
    <w:rsid w:val="0012652A"/>
    <w:rsid w:val="00194345"/>
    <w:rsid w:val="001A17DE"/>
    <w:rsid w:val="00201743"/>
    <w:rsid w:val="00253E00"/>
    <w:rsid w:val="00265A5E"/>
    <w:rsid w:val="00295F58"/>
    <w:rsid w:val="002C47D1"/>
    <w:rsid w:val="00322E29"/>
    <w:rsid w:val="003435F3"/>
    <w:rsid w:val="003876A1"/>
    <w:rsid w:val="003965D8"/>
    <w:rsid w:val="003A1635"/>
    <w:rsid w:val="003E3C3C"/>
    <w:rsid w:val="004911E7"/>
    <w:rsid w:val="004A0C46"/>
    <w:rsid w:val="004B5E54"/>
    <w:rsid w:val="004E363C"/>
    <w:rsid w:val="004E66B2"/>
    <w:rsid w:val="00507831"/>
    <w:rsid w:val="00543D51"/>
    <w:rsid w:val="00567252"/>
    <w:rsid w:val="0059390A"/>
    <w:rsid w:val="005B4227"/>
    <w:rsid w:val="005B7A39"/>
    <w:rsid w:val="005C4742"/>
    <w:rsid w:val="006246B5"/>
    <w:rsid w:val="00642037"/>
    <w:rsid w:val="006755A7"/>
    <w:rsid w:val="006821CE"/>
    <w:rsid w:val="00686C79"/>
    <w:rsid w:val="006B1162"/>
    <w:rsid w:val="006E7454"/>
    <w:rsid w:val="00704733"/>
    <w:rsid w:val="00706819"/>
    <w:rsid w:val="00714FF4"/>
    <w:rsid w:val="00730ED4"/>
    <w:rsid w:val="00737AA3"/>
    <w:rsid w:val="00767844"/>
    <w:rsid w:val="0077183C"/>
    <w:rsid w:val="0078402A"/>
    <w:rsid w:val="00797066"/>
    <w:rsid w:val="00797F75"/>
    <w:rsid w:val="007C43C2"/>
    <w:rsid w:val="0082236C"/>
    <w:rsid w:val="008551E5"/>
    <w:rsid w:val="00863FD6"/>
    <w:rsid w:val="008748B3"/>
    <w:rsid w:val="00874CE4"/>
    <w:rsid w:val="0088736E"/>
    <w:rsid w:val="008B358F"/>
    <w:rsid w:val="008C4F46"/>
    <w:rsid w:val="008D74D9"/>
    <w:rsid w:val="008E19BE"/>
    <w:rsid w:val="0093676F"/>
    <w:rsid w:val="00955E82"/>
    <w:rsid w:val="00971026"/>
    <w:rsid w:val="00972A34"/>
    <w:rsid w:val="009A1E45"/>
    <w:rsid w:val="009A702B"/>
    <w:rsid w:val="009B1C9F"/>
    <w:rsid w:val="009D1C99"/>
    <w:rsid w:val="009E0842"/>
    <w:rsid w:val="00A47C18"/>
    <w:rsid w:val="00A532DB"/>
    <w:rsid w:val="00A64007"/>
    <w:rsid w:val="00A72352"/>
    <w:rsid w:val="00A8101F"/>
    <w:rsid w:val="00A9118F"/>
    <w:rsid w:val="00A96D9D"/>
    <w:rsid w:val="00A96DDA"/>
    <w:rsid w:val="00AB372D"/>
    <w:rsid w:val="00B143B1"/>
    <w:rsid w:val="00B2067A"/>
    <w:rsid w:val="00B6408F"/>
    <w:rsid w:val="00B97F1E"/>
    <w:rsid w:val="00BC5824"/>
    <w:rsid w:val="00BE6CE8"/>
    <w:rsid w:val="00C14692"/>
    <w:rsid w:val="00C14BF7"/>
    <w:rsid w:val="00C241A4"/>
    <w:rsid w:val="00C345D1"/>
    <w:rsid w:val="00C62851"/>
    <w:rsid w:val="00C73D90"/>
    <w:rsid w:val="00C80CFB"/>
    <w:rsid w:val="00CB24BD"/>
    <w:rsid w:val="00D52C92"/>
    <w:rsid w:val="00D92AA8"/>
    <w:rsid w:val="00DB3A4E"/>
    <w:rsid w:val="00DD0C29"/>
    <w:rsid w:val="00E326CF"/>
    <w:rsid w:val="00E36C29"/>
    <w:rsid w:val="00E679EB"/>
    <w:rsid w:val="00E8015B"/>
    <w:rsid w:val="00EE7D02"/>
    <w:rsid w:val="00EF14DD"/>
    <w:rsid w:val="00F05238"/>
    <w:rsid w:val="00F102F3"/>
    <w:rsid w:val="00F56247"/>
    <w:rsid w:val="00F63156"/>
    <w:rsid w:val="00FA3BF3"/>
    <w:rsid w:val="00FA3C20"/>
    <w:rsid w:val="00FD5269"/>
    <w:rsid w:val="00FD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7B5147-BA60-DA46-A1A4-775815B3C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pPr>
      <w:jc w:val="both"/>
    </w:pPr>
    <w:rPr>
      <w:sz w:val="22"/>
      <w:szCs w:val="22"/>
      <w:lang w:val="fr-FR"/>
    </w:rPr>
  </w:style>
  <w:style w:type="paragraph" w:styleId="NormalWeb">
    <w:name w:val="Normal (Web)"/>
    <w:basedOn w:val="Normal"/>
    <w:rsid w:val="009B1C9F"/>
    <w:pPr>
      <w:spacing w:before="100" w:beforeAutospacing="1" w:after="119"/>
    </w:pPr>
    <w:rPr>
      <w:lang w:val="fr-FR" w:eastAsia="fr-FR"/>
    </w:rPr>
  </w:style>
  <w:style w:type="paragraph" w:customStyle="1" w:styleId="ecxmsonormal">
    <w:name w:val="ecxmsonormal"/>
    <w:basedOn w:val="Normal"/>
    <w:rsid w:val="00686C79"/>
    <w:pPr>
      <w:spacing w:after="324"/>
    </w:pPr>
    <w:rPr>
      <w:lang w:val="fr-FR" w:eastAsia="fr-FR"/>
    </w:rPr>
  </w:style>
  <w:style w:type="paragraph" w:customStyle="1" w:styleId="ecxmsolistparagraph">
    <w:name w:val="ecxmsolistparagraph"/>
    <w:basedOn w:val="Normal"/>
    <w:rsid w:val="00686C79"/>
    <w:pPr>
      <w:spacing w:after="324"/>
    </w:pPr>
    <w:rPr>
      <w:lang w:val="fr-FR" w:eastAsia="fr-FR"/>
    </w:rPr>
  </w:style>
  <w:style w:type="paragraph" w:styleId="Paragraphedeliste">
    <w:name w:val="List Paragraph"/>
    <w:basedOn w:val="Normal"/>
    <w:uiPriority w:val="34"/>
    <w:qFormat/>
    <w:rsid w:val="00FA3B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5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8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33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47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02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339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621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431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171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146557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432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736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723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873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251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7756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204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168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5814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7617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4F2EA1-9DFE-487C-9DE0-3F03E3F882FC}"/>
</file>

<file path=customXml/itemProps2.xml><?xml version="1.0" encoding="utf-8"?>
<ds:datastoreItem xmlns:ds="http://schemas.openxmlformats.org/officeDocument/2006/customXml" ds:itemID="{EE60D017-798B-4642-BDFD-419DD32E245F}"/>
</file>

<file path=customXml/itemProps3.xml><?xml version="1.0" encoding="utf-8"?>
<ds:datastoreItem xmlns:ds="http://schemas.openxmlformats.org/officeDocument/2006/customXml" ds:itemID="{1BB8140B-0A1A-45EC-A469-4C9D3F372BFB}"/>
</file>

<file path=customXml/itemProps4.xml><?xml version="1.0" encoding="utf-8"?>
<ds:datastoreItem xmlns:ds="http://schemas.openxmlformats.org/officeDocument/2006/customXml" ds:itemID="{74936E2B-E4D3-4798-BF5D-198C36910C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Mission Permanente de la République de Djibouti auprès des Nations-Unies</vt:lpstr>
    </vt:vector>
  </TitlesOfParts>
  <Company>FIPOI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Mission Permanente de la République de Djibouti auprès des Nations-Unies</dc:title>
  <dc:subject/>
  <dc:creator>Français</dc:creator>
  <cp:keywords/>
  <cp:lastModifiedBy>SK</cp:lastModifiedBy>
  <cp:revision>3</cp:revision>
  <cp:lastPrinted>2018-11-02T16:01:00Z</cp:lastPrinted>
  <dcterms:created xsi:type="dcterms:W3CDTF">2018-11-05T08:09:00Z</dcterms:created>
  <dcterms:modified xsi:type="dcterms:W3CDTF">2018-11-06T11:22:00Z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