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5B" w:rsidRPr="00F5241A" w:rsidRDefault="00AD535B" w:rsidP="00AD535B">
      <w:pPr>
        <w:jc w:val="center"/>
        <w:rPr>
          <w:rFonts w:ascii="Arial" w:hAnsi="Arial" w:cs="Arial"/>
          <w:sz w:val="24"/>
          <w:szCs w:val="24"/>
        </w:rPr>
      </w:pPr>
      <w:r w:rsidRPr="00F5241A">
        <w:rPr>
          <w:rFonts w:ascii="Arial" w:hAnsi="Arial" w:cs="Arial"/>
          <w:b/>
          <w:sz w:val="24"/>
          <w:szCs w:val="24"/>
          <w:lang w:val="es-ES_tradnl"/>
        </w:rPr>
        <w:t>Intervención de la Delegación de Georgia</w:t>
      </w:r>
    </w:p>
    <w:p w:rsidR="00AD535B" w:rsidRPr="00F5241A" w:rsidRDefault="00AD535B" w:rsidP="00AD53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5241A">
        <w:rPr>
          <w:rFonts w:ascii="Arial" w:hAnsi="Arial" w:cs="Arial"/>
          <w:b/>
          <w:sz w:val="24"/>
          <w:szCs w:val="24"/>
          <w:lang w:val="es-ES_tradnl"/>
        </w:rPr>
        <w:t>Mexico</w:t>
      </w:r>
    </w:p>
    <w:p w:rsidR="00AD535B" w:rsidRPr="00F5241A" w:rsidRDefault="00AD535B" w:rsidP="00AD53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AD535B" w:rsidRPr="00F5241A" w:rsidRDefault="00AD535B" w:rsidP="00AD53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5241A">
        <w:rPr>
          <w:rFonts w:ascii="Arial" w:hAnsi="Arial" w:cs="Arial"/>
          <w:b/>
          <w:sz w:val="24"/>
          <w:szCs w:val="24"/>
          <w:lang w:val="es-ES_tradnl"/>
        </w:rPr>
        <w:t xml:space="preserve">Examen Periódico Universal </w:t>
      </w:r>
    </w:p>
    <w:p w:rsidR="00AD535B" w:rsidRPr="00F5241A" w:rsidRDefault="00AD535B" w:rsidP="00AD53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5241A">
        <w:rPr>
          <w:rFonts w:ascii="Arial" w:hAnsi="Arial" w:cs="Arial"/>
          <w:b/>
          <w:sz w:val="24"/>
          <w:szCs w:val="24"/>
          <w:lang w:val="es-ES_tradnl"/>
        </w:rPr>
        <w:t xml:space="preserve">31º Periodo de Sesiones </w:t>
      </w:r>
    </w:p>
    <w:p w:rsidR="00AD535B" w:rsidRPr="00F5241A" w:rsidRDefault="00AD535B" w:rsidP="00AD535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D535B" w:rsidRPr="00F5241A" w:rsidRDefault="00AD535B" w:rsidP="00AD535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_tradnl"/>
        </w:rPr>
      </w:pPr>
      <w:r w:rsidRPr="00F5241A">
        <w:rPr>
          <w:rFonts w:ascii="Arial" w:hAnsi="Arial" w:cs="Arial"/>
          <w:sz w:val="24"/>
          <w:szCs w:val="24"/>
          <w:lang w:val="es-ES_tradnl"/>
        </w:rPr>
        <w:t xml:space="preserve">Ginebra, 7 de noviembre de 2018 </w:t>
      </w:r>
    </w:p>
    <w:p w:rsidR="00AD535B" w:rsidRPr="00F5241A" w:rsidRDefault="00AD535B" w:rsidP="00AD53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AD535B" w:rsidRPr="00F5241A" w:rsidRDefault="00AD535B" w:rsidP="00AD53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D535B" w:rsidRPr="00F5241A" w:rsidRDefault="00AD535B" w:rsidP="00535D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5241A">
        <w:rPr>
          <w:rFonts w:ascii="Arial" w:hAnsi="Arial" w:cs="Arial"/>
          <w:sz w:val="24"/>
          <w:szCs w:val="24"/>
          <w:lang w:val="es-ES_tradnl"/>
        </w:rPr>
        <w:t xml:space="preserve">Georgia extiende una cordial bienvenida a la delegación de </w:t>
      </w:r>
      <w:r w:rsidR="00535DA1" w:rsidRPr="00F5241A">
        <w:rPr>
          <w:rFonts w:ascii="Arial" w:hAnsi="Arial" w:cs="Arial"/>
          <w:sz w:val="24"/>
          <w:szCs w:val="24"/>
          <w:lang w:val="es-ES_tradnl"/>
        </w:rPr>
        <w:t>México</w:t>
      </w:r>
      <w:r w:rsidR="00253FAE" w:rsidRPr="00F5241A">
        <w:rPr>
          <w:rFonts w:ascii="Arial" w:hAnsi="Arial" w:cs="Arial"/>
          <w:sz w:val="24"/>
          <w:szCs w:val="24"/>
          <w:lang w:val="es-ES_tradnl"/>
        </w:rPr>
        <w:t xml:space="preserve"> y agradece </w:t>
      </w:r>
      <w:r w:rsidR="007B5787" w:rsidRPr="00F5241A">
        <w:rPr>
          <w:rFonts w:ascii="Arial" w:hAnsi="Arial" w:cs="Arial"/>
          <w:sz w:val="24"/>
          <w:szCs w:val="24"/>
          <w:lang w:val="es-ES_tradnl"/>
        </w:rPr>
        <w:t xml:space="preserve">por </w:t>
      </w:r>
      <w:r w:rsidR="00253FAE" w:rsidRPr="00F5241A">
        <w:rPr>
          <w:rFonts w:ascii="Arial" w:hAnsi="Arial" w:cs="Arial"/>
          <w:sz w:val="24"/>
          <w:szCs w:val="24"/>
          <w:lang w:val="es-ES_tradnl"/>
        </w:rPr>
        <w:t xml:space="preserve">la presentación </w:t>
      </w:r>
      <w:r w:rsidR="007B5787" w:rsidRPr="00F5241A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253FAE" w:rsidRPr="00F5241A">
        <w:rPr>
          <w:rFonts w:ascii="Arial" w:hAnsi="Arial" w:cs="Arial"/>
          <w:sz w:val="24"/>
          <w:szCs w:val="24"/>
          <w:lang w:val="es-ES_tradnl"/>
        </w:rPr>
        <w:t>su informe.</w:t>
      </w:r>
    </w:p>
    <w:p w:rsidR="00253FAE" w:rsidRPr="00F5241A" w:rsidRDefault="00253FAE" w:rsidP="00535D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5212" w:rsidRPr="009E7BDD" w:rsidRDefault="00C35212" w:rsidP="00C35212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5241A">
        <w:rPr>
          <w:rFonts w:ascii="Arial" w:hAnsi="Arial" w:cs="Arial"/>
          <w:sz w:val="24"/>
          <w:szCs w:val="24"/>
          <w:lang w:val="es-ES_tradnl"/>
        </w:rPr>
        <w:t>La delegación de Georgia reconoce</w:t>
      </w:r>
      <w:r w:rsidR="007B5787" w:rsidRPr="00F5241A">
        <w:rPr>
          <w:rFonts w:ascii="Arial" w:hAnsi="Arial" w:cs="Arial"/>
          <w:sz w:val="24"/>
          <w:szCs w:val="24"/>
          <w:lang w:val="es-ES_tradnl"/>
        </w:rPr>
        <w:t xml:space="preserve"> los</w:t>
      </w:r>
      <w:r w:rsidR="00253FAE" w:rsidRPr="00F5241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81295" w:rsidRPr="00F5241A">
        <w:rPr>
          <w:rFonts w:ascii="Arial" w:hAnsi="Arial" w:cs="Arial"/>
          <w:sz w:val="24"/>
          <w:szCs w:val="24"/>
          <w:lang w:val="es-ES_tradnl"/>
        </w:rPr>
        <w:t xml:space="preserve">principales </w:t>
      </w:r>
      <w:r w:rsidR="00253FAE" w:rsidRPr="00F5241A">
        <w:rPr>
          <w:rFonts w:ascii="Arial" w:hAnsi="Arial" w:cs="Arial"/>
          <w:sz w:val="24"/>
          <w:szCs w:val="24"/>
          <w:lang w:val="es-ES_tradnl"/>
        </w:rPr>
        <w:t>avances</w:t>
      </w:r>
      <w:r w:rsidR="00881295" w:rsidRPr="00F5241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53FAE" w:rsidRPr="00F5241A">
        <w:rPr>
          <w:rFonts w:ascii="Arial" w:hAnsi="Arial" w:cs="Arial"/>
          <w:sz w:val="24"/>
          <w:szCs w:val="24"/>
          <w:lang w:val="es-ES_tradnl"/>
        </w:rPr>
        <w:t xml:space="preserve">alcanzados </w:t>
      </w:r>
      <w:r w:rsidR="00AD535B" w:rsidRPr="00F5241A">
        <w:rPr>
          <w:rFonts w:ascii="Arial" w:hAnsi="Arial" w:cs="Arial"/>
          <w:sz w:val="24"/>
          <w:szCs w:val="24"/>
          <w:lang w:val="es-ES_tradnl"/>
        </w:rPr>
        <w:t xml:space="preserve">respecto al </w:t>
      </w:r>
      <w:r w:rsidRPr="00F5241A">
        <w:rPr>
          <w:rFonts w:ascii="Arial" w:hAnsi="Arial" w:cs="Arial"/>
          <w:sz w:val="24"/>
          <w:szCs w:val="24"/>
          <w:lang w:val="es-ES_tradnl"/>
        </w:rPr>
        <w:t xml:space="preserve">ciclo anterior y </w:t>
      </w:r>
      <w:r w:rsidRPr="00F5241A">
        <w:rPr>
          <w:rFonts w:ascii="Arial" w:hAnsi="Arial" w:cs="Arial"/>
          <w:sz w:val="24"/>
          <w:szCs w:val="24"/>
          <w:lang w:val="en-US"/>
        </w:rPr>
        <w:t xml:space="preserve">valora </w:t>
      </w:r>
      <w:r w:rsidR="00496F79" w:rsidRPr="00F5241A">
        <w:rPr>
          <w:rFonts w:ascii="Arial" w:hAnsi="Arial" w:cs="Arial"/>
          <w:sz w:val="24"/>
          <w:szCs w:val="24"/>
          <w:lang w:val="en-US"/>
        </w:rPr>
        <w:t xml:space="preserve">los </w:t>
      </w:r>
      <w:r w:rsidR="00881295" w:rsidRPr="00F5241A">
        <w:rPr>
          <w:rFonts w:ascii="Arial" w:hAnsi="Arial" w:cs="Arial"/>
          <w:sz w:val="24"/>
          <w:szCs w:val="24"/>
          <w:lang w:val="en-US"/>
        </w:rPr>
        <w:t xml:space="preserve">programas en materia </w:t>
      </w:r>
      <w:r w:rsidRPr="00F5241A">
        <w:rPr>
          <w:rFonts w:ascii="Arial" w:hAnsi="Arial" w:cs="Arial"/>
          <w:sz w:val="24"/>
          <w:szCs w:val="24"/>
          <w:lang w:val="en-US"/>
        </w:rPr>
        <w:t>de derechos humanos y desarollo</w:t>
      </w:r>
      <w:r w:rsidR="00A943EF" w:rsidRPr="009E7BDD">
        <w:rPr>
          <w:rFonts w:ascii="Arial" w:hAnsi="Arial" w:cs="Arial"/>
          <w:i/>
          <w:sz w:val="24"/>
          <w:szCs w:val="24"/>
          <w:lang w:val="en-US"/>
        </w:rPr>
        <w:t>.</w:t>
      </w:r>
    </w:p>
    <w:p w:rsidR="00253FAE" w:rsidRPr="00F5241A" w:rsidRDefault="00253FAE" w:rsidP="00535D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43EF" w:rsidRPr="00F5241A" w:rsidRDefault="00023BFC" w:rsidP="00535D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Georgia alaba la apertura de México y </w:t>
      </w:r>
      <w:r w:rsidR="00E95634" w:rsidRPr="00F5241A">
        <w:rPr>
          <w:rFonts w:ascii="Arial" w:hAnsi="Arial" w:cs="Arial"/>
          <w:sz w:val="24"/>
          <w:szCs w:val="24"/>
          <w:lang w:val="es-ES_tradnl"/>
        </w:rPr>
        <w:t>su cooperación con los mecanismos internacionales y procedimientos</w:t>
      </w:r>
      <w:r w:rsidR="00496F79" w:rsidRPr="00F5241A">
        <w:rPr>
          <w:rFonts w:ascii="Arial" w:hAnsi="Arial" w:cs="Arial"/>
          <w:sz w:val="24"/>
          <w:szCs w:val="24"/>
          <w:lang w:val="es-ES_tradnl"/>
        </w:rPr>
        <w:t xml:space="preserve"> especiales</w:t>
      </w:r>
      <w:r w:rsidR="00E95634" w:rsidRPr="00F5241A">
        <w:rPr>
          <w:rFonts w:ascii="Arial" w:hAnsi="Arial" w:cs="Arial"/>
          <w:sz w:val="24"/>
          <w:szCs w:val="24"/>
          <w:lang w:val="es-ES_tradnl"/>
        </w:rPr>
        <w:t xml:space="preserve"> en materia de derechos humanos. </w:t>
      </w:r>
    </w:p>
    <w:p w:rsidR="009E7BDD" w:rsidRDefault="009E7BDD" w:rsidP="00535D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E7BDD" w:rsidRPr="00F5241A" w:rsidRDefault="009E7BDD" w:rsidP="00535D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Georgia </w:t>
      </w:r>
      <w:r w:rsidRPr="00F5241A">
        <w:rPr>
          <w:rFonts w:ascii="Arial" w:hAnsi="Arial" w:cs="Arial"/>
          <w:sz w:val="24"/>
          <w:szCs w:val="24"/>
          <w:lang w:val="es-ES_tradnl"/>
        </w:rPr>
        <w:t>respetuosamente</w:t>
      </w:r>
      <w:r>
        <w:rPr>
          <w:rFonts w:ascii="Arial" w:hAnsi="Arial" w:cs="Arial"/>
          <w:sz w:val="24"/>
          <w:szCs w:val="24"/>
          <w:lang w:val="es-ES_tradnl"/>
        </w:rPr>
        <w:t xml:space="preserve"> recomienda:</w:t>
      </w:r>
    </w:p>
    <w:p w:rsidR="00AD535B" w:rsidRPr="00F5241A" w:rsidRDefault="00AD535B" w:rsidP="00535D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73EDA" w:rsidRPr="00A36FAD" w:rsidRDefault="007A7AB2" w:rsidP="003C2F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A36FAD">
        <w:rPr>
          <w:rFonts w:ascii="Arial" w:hAnsi="Arial" w:cs="Arial"/>
          <w:sz w:val="24"/>
          <w:szCs w:val="24"/>
          <w:lang w:val="es-ES_tradnl"/>
        </w:rPr>
        <w:t>Acelerar la finalización</w:t>
      </w:r>
      <w:r w:rsidR="00F73EDA" w:rsidRPr="00A36FA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36FA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F73EDA" w:rsidRPr="00A36FAD">
        <w:rPr>
          <w:rFonts w:ascii="Arial" w:hAnsi="Arial" w:cs="Arial"/>
          <w:sz w:val="24"/>
          <w:szCs w:val="24"/>
          <w:lang w:val="es-ES_tradnl"/>
        </w:rPr>
        <w:t xml:space="preserve">las consultas </w:t>
      </w:r>
      <w:r w:rsidR="007B5787" w:rsidRPr="00A36FAD">
        <w:rPr>
          <w:rFonts w:ascii="Arial" w:hAnsi="Arial" w:cs="Arial"/>
          <w:sz w:val="24"/>
          <w:szCs w:val="24"/>
          <w:lang w:val="es-ES_tradnl"/>
        </w:rPr>
        <w:t>interinstitucionales</w:t>
      </w:r>
      <w:r w:rsidR="00F73EDA" w:rsidRPr="00A36FAD">
        <w:rPr>
          <w:rFonts w:ascii="Arial" w:hAnsi="Arial" w:cs="Arial"/>
          <w:sz w:val="24"/>
          <w:szCs w:val="24"/>
        </w:rPr>
        <w:t xml:space="preserve"> para </w:t>
      </w:r>
      <w:r w:rsidRPr="00A36FAD">
        <w:rPr>
          <w:rFonts w:ascii="Arial" w:hAnsi="Arial" w:cs="Arial"/>
          <w:sz w:val="24"/>
          <w:szCs w:val="24"/>
        </w:rPr>
        <w:t xml:space="preserve">ratificar </w:t>
      </w:r>
      <w:r w:rsidR="00F73EDA" w:rsidRPr="00A36FAD">
        <w:rPr>
          <w:rFonts w:ascii="Arial" w:hAnsi="Arial" w:cs="Arial"/>
          <w:sz w:val="24"/>
          <w:szCs w:val="24"/>
        </w:rPr>
        <w:t>el Protocolo Facultativo del Pacto Internacional de Derechos Económicos, Sociales y Culturales</w:t>
      </w:r>
      <w:r w:rsidR="007A1A1D" w:rsidRPr="00A36FAD">
        <w:rPr>
          <w:rFonts w:ascii="Arial" w:hAnsi="Arial" w:cs="Arial"/>
          <w:sz w:val="24"/>
          <w:szCs w:val="24"/>
        </w:rPr>
        <w:t xml:space="preserve"> (DESC) </w:t>
      </w:r>
      <w:r w:rsidR="00F73EDA" w:rsidRPr="00A36FAD">
        <w:rPr>
          <w:rFonts w:ascii="Arial" w:hAnsi="Arial" w:cs="Arial"/>
          <w:sz w:val="24"/>
          <w:szCs w:val="24"/>
        </w:rPr>
        <w:t>y Tercer Protocolo Facultativo de la Convención sobre los Derechos del Niño</w:t>
      </w:r>
      <w:r w:rsidR="007A1A1D" w:rsidRPr="00A36FAD">
        <w:rPr>
          <w:rFonts w:ascii="Arial" w:hAnsi="Arial" w:cs="Arial"/>
          <w:sz w:val="24"/>
          <w:szCs w:val="24"/>
        </w:rPr>
        <w:t xml:space="preserve"> (OP3-CRC)</w:t>
      </w:r>
      <w:r w:rsidR="00F73EDA" w:rsidRPr="00A36FAD">
        <w:rPr>
          <w:rFonts w:ascii="Arial" w:hAnsi="Arial" w:cs="Arial"/>
          <w:sz w:val="24"/>
          <w:szCs w:val="24"/>
        </w:rPr>
        <w:t>;</w:t>
      </w:r>
      <w:r w:rsidR="00F5241A" w:rsidRPr="00A36FAD">
        <w:rPr>
          <w:rFonts w:ascii="Arial" w:hAnsi="Arial" w:cs="Arial"/>
          <w:sz w:val="24"/>
          <w:szCs w:val="24"/>
        </w:rPr>
        <w:t xml:space="preserve"> </w:t>
      </w:r>
    </w:p>
    <w:p w:rsidR="00B40FA4" w:rsidRPr="00F5241A" w:rsidRDefault="00F73EDA" w:rsidP="000F66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F5241A">
        <w:rPr>
          <w:rFonts w:ascii="Arial" w:hAnsi="Arial" w:cs="Arial"/>
          <w:sz w:val="24"/>
          <w:szCs w:val="24"/>
        </w:rPr>
        <w:t>Revisar y armonizar</w:t>
      </w:r>
      <w:r w:rsidR="004D162C" w:rsidRPr="00F5241A">
        <w:rPr>
          <w:rFonts w:ascii="Arial" w:hAnsi="Arial" w:cs="Arial"/>
          <w:sz w:val="24"/>
          <w:szCs w:val="24"/>
        </w:rPr>
        <w:t xml:space="preserve"> </w:t>
      </w:r>
      <w:r w:rsidRPr="00F5241A">
        <w:rPr>
          <w:rFonts w:ascii="Arial" w:hAnsi="Arial" w:cs="Arial"/>
          <w:sz w:val="24"/>
          <w:szCs w:val="24"/>
        </w:rPr>
        <w:t xml:space="preserve">la legislación federal y estatal </w:t>
      </w:r>
      <w:r w:rsidR="009E7BDD">
        <w:rPr>
          <w:rFonts w:ascii="Arial" w:hAnsi="Arial" w:cs="Arial"/>
          <w:sz w:val="24"/>
          <w:szCs w:val="24"/>
        </w:rPr>
        <w:t>para</w:t>
      </w:r>
      <w:r w:rsidRPr="00F5241A">
        <w:rPr>
          <w:rFonts w:ascii="Arial" w:hAnsi="Arial" w:cs="Arial"/>
          <w:sz w:val="24"/>
          <w:szCs w:val="24"/>
        </w:rPr>
        <w:t xml:space="preserve"> despenalizar el aborto y permitir el aborto legal al menos en casos de violación, incesto y peligro para la vida y la salud de la </w:t>
      </w:r>
      <w:r w:rsidR="007F303D" w:rsidRPr="00F5241A">
        <w:rPr>
          <w:rFonts w:ascii="Arial" w:hAnsi="Arial" w:cs="Arial"/>
          <w:sz w:val="24"/>
          <w:szCs w:val="24"/>
        </w:rPr>
        <w:t>mujer</w:t>
      </w:r>
      <w:r w:rsidRPr="00CD7B3F">
        <w:rPr>
          <w:rFonts w:ascii="Arial" w:hAnsi="Arial" w:cs="Arial"/>
          <w:i/>
          <w:sz w:val="24"/>
          <w:szCs w:val="24"/>
        </w:rPr>
        <w:t>.</w:t>
      </w:r>
    </w:p>
    <w:p w:rsidR="007A1A1D" w:rsidRPr="00F5241A" w:rsidRDefault="007A1A1D" w:rsidP="007A1A1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7B5787" w:rsidRPr="00F5241A" w:rsidRDefault="00AD535B" w:rsidP="00535D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  <w:r w:rsidRPr="00F5241A">
        <w:rPr>
          <w:rFonts w:ascii="Arial" w:hAnsi="Arial" w:cs="Arial"/>
          <w:sz w:val="24"/>
          <w:szCs w:val="24"/>
          <w:lang w:val="es-ES_tradnl"/>
        </w:rPr>
        <w:t xml:space="preserve">Deseamos a </w:t>
      </w:r>
      <w:r w:rsidR="00535DA1" w:rsidRPr="00F5241A">
        <w:rPr>
          <w:rFonts w:ascii="Arial" w:hAnsi="Arial" w:cs="Arial"/>
          <w:sz w:val="24"/>
          <w:szCs w:val="24"/>
          <w:lang w:val="es-ES_tradnl"/>
        </w:rPr>
        <w:t>México</w:t>
      </w:r>
      <w:r w:rsidRPr="00F5241A">
        <w:rPr>
          <w:rFonts w:ascii="Arial" w:hAnsi="Arial" w:cs="Arial"/>
          <w:sz w:val="24"/>
          <w:szCs w:val="24"/>
          <w:lang w:val="es-ES_tradnl"/>
        </w:rPr>
        <w:t xml:space="preserve"> mucho éxito en </w:t>
      </w:r>
      <w:r w:rsidR="00C857D4">
        <w:rPr>
          <w:rFonts w:ascii="Arial" w:hAnsi="Arial" w:cs="Arial"/>
          <w:sz w:val="24"/>
          <w:szCs w:val="24"/>
          <w:lang w:val="es-ES_tradnl"/>
        </w:rPr>
        <w:t>su EPU.</w:t>
      </w:r>
    </w:p>
    <w:p w:rsidR="00C857D4" w:rsidRDefault="00C857D4" w:rsidP="00535D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B5787" w:rsidRPr="00F5241A" w:rsidRDefault="007B5787" w:rsidP="00535D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5241A">
        <w:rPr>
          <w:rFonts w:ascii="Arial" w:hAnsi="Arial" w:cs="Arial"/>
          <w:sz w:val="24"/>
          <w:szCs w:val="24"/>
          <w:lang w:val="es-ES_tradnl"/>
        </w:rPr>
        <w:t>Muchas gracias</w:t>
      </w:r>
      <w:r w:rsidR="007F303D" w:rsidRPr="00F5241A">
        <w:rPr>
          <w:rFonts w:ascii="Arial" w:hAnsi="Arial" w:cs="Arial"/>
          <w:sz w:val="24"/>
          <w:szCs w:val="24"/>
          <w:lang w:val="es-ES_tradnl"/>
        </w:rPr>
        <w:t>.</w:t>
      </w:r>
    </w:p>
    <w:p w:rsidR="00EF261D" w:rsidRPr="00F5241A" w:rsidRDefault="00EF261D">
      <w:pPr>
        <w:rPr>
          <w:rFonts w:ascii="Arial" w:hAnsi="Arial" w:cs="Arial"/>
          <w:sz w:val="24"/>
          <w:szCs w:val="24"/>
        </w:rPr>
      </w:pPr>
    </w:p>
    <w:sectPr w:rsidR="00EF261D" w:rsidRPr="00F5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18" w:rsidRDefault="00F24D18" w:rsidP="004D162C">
      <w:pPr>
        <w:spacing w:after="0" w:line="240" w:lineRule="auto"/>
      </w:pPr>
      <w:r>
        <w:separator/>
      </w:r>
    </w:p>
  </w:endnote>
  <w:endnote w:type="continuationSeparator" w:id="0">
    <w:p w:rsidR="00F24D18" w:rsidRDefault="00F24D18" w:rsidP="004D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18" w:rsidRDefault="00F24D18" w:rsidP="004D162C">
      <w:pPr>
        <w:spacing w:after="0" w:line="240" w:lineRule="auto"/>
      </w:pPr>
      <w:r>
        <w:separator/>
      </w:r>
    </w:p>
  </w:footnote>
  <w:footnote w:type="continuationSeparator" w:id="0">
    <w:p w:rsidR="00F24D18" w:rsidRDefault="00F24D18" w:rsidP="004D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38A3"/>
    <w:multiLevelType w:val="hybridMultilevel"/>
    <w:tmpl w:val="EE3AB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19"/>
    <w:rsid w:val="00023BFC"/>
    <w:rsid w:val="000722C3"/>
    <w:rsid w:val="000F664B"/>
    <w:rsid w:val="001217A0"/>
    <w:rsid w:val="00122288"/>
    <w:rsid w:val="00253FAE"/>
    <w:rsid w:val="00496F79"/>
    <w:rsid w:val="004D162C"/>
    <w:rsid w:val="00535DA1"/>
    <w:rsid w:val="00623051"/>
    <w:rsid w:val="006B0C62"/>
    <w:rsid w:val="007072C0"/>
    <w:rsid w:val="0077410E"/>
    <w:rsid w:val="007A1A1D"/>
    <w:rsid w:val="007A7AB2"/>
    <w:rsid w:val="007B5787"/>
    <w:rsid w:val="007F303D"/>
    <w:rsid w:val="00881295"/>
    <w:rsid w:val="009E7BDD"/>
    <w:rsid w:val="00A36FAD"/>
    <w:rsid w:val="00A943EF"/>
    <w:rsid w:val="00AD535B"/>
    <w:rsid w:val="00B40FA4"/>
    <w:rsid w:val="00BA11E1"/>
    <w:rsid w:val="00BC7119"/>
    <w:rsid w:val="00C35212"/>
    <w:rsid w:val="00C857D4"/>
    <w:rsid w:val="00CD7B3F"/>
    <w:rsid w:val="00E95634"/>
    <w:rsid w:val="00EF261D"/>
    <w:rsid w:val="00F2343B"/>
    <w:rsid w:val="00F24D18"/>
    <w:rsid w:val="00F5241A"/>
    <w:rsid w:val="00F7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A5F9-EE7B-491D-A126-5F2BA695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35B"/>
    <w:pPr>
      <w:spacing w:line="25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AD535B"/>
    <w:rPr>
      <w:rFonts w:ascii="Calibri" w:hAnsi="Calibri" w:cs="Times New Roman"/>
      <w:lang w:val="es-MX" w:eastAsia="es-MX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AD535B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16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62C"/>
    <w:rPr>
      <w:sz w:val="20"/>
      <w:szCs w:val="20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4D16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E1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FB260-6335-429A-ABF3-39280E96E769}"/>
</file>

<file path=customXml/itemProps2.xml><?xml version="1.0" encoding="utf-8"?>
<ds:datastoreItem xmlns:ds="http://schemas.openxmlformats.org/officeDocument/2006/customXml" ds:itemID="{E6F504FB-F29B-4621-A780-875593379CBC}"/>
</file>

<file path=customXml/itemProps3.xml><?xml version="1.0" encoding="utf-8"?>
<ds:datastoreItem xmlns:ds="http://schemas.openxmlformats.org/officeDocument/2006/customXml" ds:itemID="{5B8D3A8C-AEC7-455A-966B-65D5F6EA4925}"/>
</file>

<file path=customXml/itemProps4.xml><?xml version="1.0" encoding="utf-8"?>
<ds:datastoreItem xmlns:ds="http://schemas.openxmlformats.org/officeDocument/2006/customXml" ds:itemID="{5FF783CE-B14E-484A-9874-3D7EF941C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Meshveliani</dc:creator>
  <cp:keywords/>
  <dc:description/>
  <cp:lastModifiedBy>Ana Doborjginidze</cp:lastModifiedBy>
  <cp:revision>2</cp:revision>
  <cp:lastPrinted>2018-11-06T09:22:00Z</cp:lastPrinted>
  <dcterms:created xsi:type="dcterms:W3CDTF">2018-11-07T11:21:00Z</dcterms:created>
  <dcterms:modified xsi:type="dcterms:W3CDTF">2018-11-07T11:21:00Z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