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A107C7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A107C7">
        <w:rPr>
          <w:rFonts w:cs="Sultan bold" w:hint="cs"/>
          <w:sz w:val="36"/>
          <w:szCs w:val="36"/>
          <w:rtl/>
          <w:lang w:bidi="ar-QA"/>
        </w:rPr>
        <w:t xml:space="preserve">حادية 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070E74" w:rsidRPr="007C2E66" w:rsidRDefault="00A107C7" w:rsidP="00A107C7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31</w:t>
      </w:r>
      <w:r w:rsidRPr="00A107C7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st</w:t>
      </w:r>
      <w:proofErr w:type="gramEnd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070E74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F232B" w:rsidP="00A107C7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    </w:t>
      </w:r>
      <w:r w:rsidR="00070E74">
        <w:rPr>
          <w:rFonts w:cs="Sultan bold" w:hint="cs"/>
          <w:sz w:val="44"/>
          <w:szCs w:val="44"/>
          <w:rtl/>
          <w:lang w:bidi="ar-QA"/>
        </w:rPr>
        <w:t>استعراض التقرير الوطني ل</w:t>
      </w:r>
      <w:r w:rsidR="00A107C7">
        <w:rPr>
          <w:rFonts w:cs="Sultan bold" w:hint="cs"/>
          <w:sz w:val="44"/>
          <w:szCs w:val="44"/>
          <w:rtl/>
          <w:lang w:bidi="ar-QA"/>
        </w:rPr>
        <w:t xml:space="preserve">لصين 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A107C7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A107C7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China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F61F5B" w:rsidRPr="00F62B45" w:rsidRDefault="00F61F5B" w:rsidP="00F61F5B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السيد/ </w:t>
      </w:r>
      <w:bookmarkStart w:id="0" w:name="_GoBack"/>
      <w:bookmarkEnd w:id="0"/>
      <w:r w:rsidR="0016448A" w:rsidRPr="00F62B45">
        <w:rPr>
          <w:rFonts w:cs="Sultan bold" w:hint="cs"/>
          <w:sz w:val="44"/>
          <w:szCs w:val="44"/>
          <w:rtl/>
          <w:lang w:bidi="ar-QA"/>
        </w:rPr>
        <w:t>عبد الل</w:t>
      </w:r>
      <w:r w:rsidR="0016448A" w:rsidRPr="00F62B45">
        <w:rPr>
          <w:rFonts w:cs="Sultan bold" w:hint="eastAsia"/>
          <w:sz w:val="44"/>
          <w:szCs w:val="44"/>
          <w:rtl/>
          <w:lang w:bidi="ar-QA"/>
        </w:rPr>
        <w:t>ه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خليفة السويدي </w:t>
      </w:r>
    </w:p>
    <w:p w:rsidR="00F61F5B" w:rsidRPr="00F62B45" w:rsidRDefault="00F61F5B" w:rsidP="00F61F5B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سكرتير ثاني لدى الوفد الدائم بجنيف   </w:t>
      </w:r>
    </w:p>
    <w:p w:rsidR="00F61F5B" w:rsidRPr="00F62B45" w:rsidRDefault="00F61F5B" w:rsidP="00F61F5B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Abdulla Khalifa AL-SOWAIDI </w:t>
      </w:r>
    </w:p>
    <w:p w:rsidR="00F61F5B" w:rsidRPr="00F62B45" w:rsidRDefault="00F61F5B" w:rsidP="00F61F5B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Second Secretary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070E74" w:rsidRPr="00F61F5B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70E74" w:rsidP="00A107C7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A107C7">
        <w:rPr>
          <w:rFonts w:cs="Sultan bold" w:hint="cs"/>
          <w:sz w:val="44"/>
          <w:szCs w:val="44"/>
          <w:rtl/>
          <w:lang w:bidi="ar-QA"/>
        </w:rPr>
        <w:t>6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>نوفمبر</w:t>
      </w:r>
      <w:r>
        <w:rPr>
          <w:rFonts w:cs="Sultan bold" w:hint="cs"/>
          <w:sz w:val="44"/>
          <w:szCs w:val="44"/>
          <w:rtl/>
          <w:lang w:bidi="ar-QA"/>
        </w:rPr>
        <w:t xml:space="preserve"> 201</w:t>
      </w:r>
      <w:r w:rsidR="00A107C7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F61F5B" w:rsidRDefault="00F61F5B" w:rsidP="00BF53BC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BF53BC" w:rsidRPr="00D74B31" w:rsidRDefault="00BF53BC" w:rsidP="00F61F5B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BF53BC" w:rsidRDefault="00BF53BC" w:rsidP="00A12BBD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lastRenderedPageBreak/>
        <w:t xml:space="preserve">نشكر وفد الصين على </w:t>
      </w:r>
      <w:r w:rsidR="004D4B38">
        <w:rPr>
          <w:rFonts w:cs="Sultan normal" w:hint="cs"/>
          <w:sz w:val="36"/>
          <w:szCs w:val="36"/>
          <w:rtl/>
          <w:lang w:bidi="ar-QA"/>
        </w:rPr>
        <w:t>ال</w:t>
      </w:r>
      <w:r>
        <w:rPr>
          <w:rFonts w:cs="Sultan normal" w:hint="cs"/>
          <w:sz w:val="36"/>
          <w:szCs w:val="36"/>
          <w:rtl/>
          <w:lang w:bidi="ar-QA"/>
        </w:rPr>
        <w:t>عرض القيم للتقرير الوطني</w:t>
      </w:r>
      <w:r w:rsidR="00A12BBD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ونتقدم به</w:t>
      </w:r>
      <w:r w:rsidR="00A12BBD">
        <w:rPr>
          <w:rFonts w:cs="Sultan normal" w:hint="cs"/>
          <w:sz w:val="36"/>
          <w:szCs w:val="36"/>
          <w:rtl/>
          <w:lang w:bidi="ar-QA"/>
        </w:rPr>
        <w:t>ذه</w:t>
      </w:r>
      <w:r>
        <w:rPr>
          <w:rFonts w:cs="Sultan normal" w:hint="cs"/>
          <w:sz w:val="36"/>
          <w:szCs w:val="36"/>
          <w:rtl/>
          <w:lang w:bidi="ar-QA"/>
        </w:rPr>
        <w:t xml:space="preserve"> التوصي</w:t>
      </w:r>
      <w:r w:rsidR="00A12BBD">
        <w:rPr>
          <w:rFonts w:cs="Sultan normal" w:hint="cs"/>
          <w:sz w:val="36"/>
          <w:szCs w:val="36"/>
          <w:rtl/>
          <w:lang w:bidi="ar-QA"/>
        </w:rPr>
        <w:t>ا</w:t>
      </w:r>
      <w:r>
        <w:rPr>
          <w:rFonts w:cs="Sultan normal" w:hint="cs"/>
          <w:sz w:val="36"/>
          <w:szCs w:val="36"/>
          <w:rtl/>
          <w:lang w:bidi="ar-QA"/>
        </w:rPr>
        <w:t xml:space="preserve">ت: </w:t>
      </w:r>
    </w:p>
    <w:p w:rsidR="00BF53BC" w:rsidRPr="00DA44B6" w:rsidRDefault="00BF53BC" w:rsidP="00CB203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>مواصلة الجهود لتضييق</w:t>
      </w:r>
      <w:r w:rsidRPr="00DA44B6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>فجوة</w:t>
      </w:r>
      <w:r w:rsidRPr="00DA44B6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>الدخل بين</w:t>
      </w:r>
      <w:r w:rsidRPr="00DA44B6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>المناطق</w:t>
      </w:r>
      <w:r w:rsidRPr="00DA44B6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>الحضرية</w:t>
      </w:r>
      <w:r w:rsidRPr="00DA44B6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 xml:space="preserve">والريفية، </w:t>
      </w:r>
      <w:r w:rsidR="00CB2031">
        <w:rPr>
          <w:rFonts w:cs="Sultan normal" w:hint="cs"/>
          <w:b/>
          <w:bCs/>
          <w:sz w:val="36"/>
          <w:szCs w:val="36"/>
          <w:rtl/>
          <w:lang w:bidi="ar-QA"/>
        </w:rPr>
        <w:t>والاهتمام بشكل خاص ب</w:t>
      </w: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>مناطق الأقليات العرقية</w:t>
      </w:r>
      <w:r w:rsidR="00DA44B6">
        <w:rPr>
          <w:rFonts w:cs="Sultan normal" w:hint="cs"/>
          <w:b/>
          <w:bCs/>
          <w:sz w:val="36"/>
          <w:szCs w:val="36"/>
          <w:rtl/>
          <w:lang w:bidi="ar-QA"/>
        </w:rPr>
        <w:t>.</w:t>
      </w:r>
    </w:p>
    <w:p w:rsidR="003B0686" w:rsidRPr="00CB2031" w:rsidRDefault="003B0686" w:rsidP="003B0686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CB2031">
        <w:rPr>
          <w:rFonts w:cs="Sultan normal" w:hint="cs"/>
          <w:b/>
          <w:bCs/>
          <w:sz w:val="36"/>
          <w:szCs w:val="36"/>
          <w:rtl/>
          <w:lang w:bidi="ar-QA"/>
        </w:rPr>
        <w:t>مواصلة دعم</w:t>
      </w:r>
      <w:r w:rsidRPr="00CB2031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CB2031">
        <w:rPr>
          <w:rFonts w:cs="Sultan normal" w:hint="cs"/>
          <w:b/>
          <w:bCs/>
          <w:sz w:val="36"/>
          <w:szCs w:val="36"/>
          <w:rtl/>
          <w:lang w:bidi="ar-QA"/>
        </w:rPr>
        <w:t>برامج</w:t>
      </w:r>
      <w:r w:rsidRPr="00CB2031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CB2031">
        <w:rPr>
          <w:rFonts w:cs="Sultan normal" w:hint="cs"/>
          <w:b/>
          <w:bCs/>
          <w:sz w:val="36"/>
          <w:szCs w:val="36"/>
          <w:rtl/>
          <w:lang w:bidi="ar-QA"/>
        </w:rPr>
        <w:t>التنمية</w:t>
      </w:r>
      <w:r w:rsidRPr="00CB2031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CB2031">
        <w:rPr>
          <w:rFonts w:cs="Sultan normal" w:hint="cs"/>
          <w:b/>
          <w:bCs/>
          <w:sz w:val="36"/>
          <w:szCs w:val="36"/>
          <w:rtl/>
          <w:lang w:bidi="ar-QA"/>
        </w:rPr>
        <w:t>الاقتصادية</w:t>
      </w:r>
      <w:r w:rsidRPr="00CB2031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CB2031">
        <w:rPr>
          <w:rFonts w:cs="Sultan normal" w:hint="cs"/>
          <w:b/>
          <w:bCs/>
          <w:sz w:val="36"/>
          <w:szCs w:val="36"/>
          <w:rtl/>
          <w:lang w:bidi="ar-QA"/>
        </w:rPr>
        <w:t xml:space="preserve">والاجتماعية، والتركيز على سد الفجوة بين المناطق الريفية والحضرية لاسيما في مجال خدمات الصحة العامة.  </w:t>
      </w:r>
    </w:p>
    <w:p w:rsidR="00BF53BC" w:rsidRPr="00DA44B6" w:rsidRDefault="00BF53BC" w:rsidP="003B0686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 xml:space="preserve">بذل </w:t>
      </w:r>
      <w:r w:rsidR="004D4B38">
        <w:rPr>
          <w:rFonts w:cs="Sultan normal" w:hint="cs"/>
          <w:b/>
          <w:bCs/>
          <w:sz w:val="36"/>
          <w:szCs w:val="36"/>
          <w:rtl/>
          <w:lang w:bidi="ar-QA"/>
        </w:rPr>
        <w:t>ال</w:t>
      </w:r>
      <w:r w:rsidRPr="00DA44B6">
        <w:rPr>
          <w:rFonts w:cs="Sultan normal" w:hint="cs"/>
          <w:b/>
          <w:bCs/>
          <w:sz w:val="36"/>
          <w:szCs w:val="36"/>
          <w:rtl/>
          <w:lang w:bidi="ar-QA"/>
        </w:rPr>
        <w:t xml:space="preserve">مزيد من الجهود لتوفير الحق في التعليم للجميع دون تمييز. </w:t>
      </w:r>
    </w:p>
    <w:p w:rsidR="00F61F5B" w:rsidRPr="00F61F5B" w:rsidRDefault="00F61F5B" w:rsidP="00F61F5B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F61F5B">
        <w:rPr>
          <w:rFonts w:cs="Sultan bold" w:hint="cs"/>
          <w:sz w:val="36"/>
          <w:szCs w:val="36"/>
          <w:rtl/>
          <w:lang w:bidi="ar-QA"/>
        </w:rPr>
        <w:t>السيد الرئيس</w:t>
      </w:r>
      <w:r>
        <w:rPr>
          <w:rFonts w:cs="Sultan bold" w:hint="cs"/>
          <w:sz w:val="36"/>
          <w:szCs w:val="36"/>
          <w:rtl/>
          <w:lang w:bidi="ar-QA"/>
        </w:rPr>
        <w:t>،</w:t>
      </w:r>
    </w:p>
    <w:p w:rsidR="00CF15AA" w:rsidRDefault="00BF53BC" w:rsidP="00E86D55">
      <w:p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يشيد وفد بلادي بالإجراءات التي اتخذتها حكومة الصين لتحسين حالة حقوق </w:t>
      </w:r>
      <w:proofErr w:type="gramStart"/>
      <w:r>
        <w:rPr>
          <w:rFonts w:cs="Sultan normal" w:hint="cs"/>
          <w:sz w:val="36"/>
          <w:szCs w:val="36"/>
          <w:rtl/>
          <w:lang w:bidi="ar-QA"/>
        </w:rPr>
        <w:t>الانسان ،</w:t>
      </w:r>
      <w:proofErr w:type="gramEnd"/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DA44B6">
        <w:rPr>
          <w:rFonts w:cs="Sultan normal" w:hint="cs"/>
          <w:sz w:val="36"/>
          <w:szCs w:val="36"/>
          <w:rtl/>
          <w:lang w:bidi="ar-QA"/>
        </w:rPr>
        <w:t xml:space="preserve">ونرحب باعتماد خطة العمل الوطنية الثالثة لحقوق الانسان (2016 </w:t>
      </w:r>
      <w:r w:rsidR="00DA44B6">
        <w:rPr>
          <w:rFonts w:cs="Sultan normal"/>
          <w:sz w:val="36"/>
          <w:szCs w:val="36"/>
          <w:rtl/>
          <w:lang w:bidi="ar-QA"/>
        </w:rPr>
        <w:t>–</w:t>
      </w:r>
      <w:r w:rsidR="00DA44B6">
        <w:rPr>
          <w:rFonts w:cs="Sultan normal" w:hint="cs"/>
          <w:sz w:val="36"/>
          <w:szCs w:val="36"/>
          <w:rtl/>
          <w:lang w:bidi="ar-QA"/>
        </w:rPr>
        <w:t xml:space="preserve"> 2020).</w:t>
      </w:r>
      <w:r w:rsidR="00F61F5B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E86D55">
        <w:rPr>
          <w:rFonts w:cs="Sultan normal" w:hint="cs"/>
          <w:sz w:val="36"/>
          <w:szCs w:val="36"/>
          <w:rtl/>
          <w:lang w:bidi="ar-QA"/>
        </w:rPr>
        <w:t xml:space="preserve">كما </w:t>
      </w:r>
      <w:r w:rsidR="00CF15AA">
        <w:rPr>
          <w:rFonts w:cs="Sultan normal" w:hint="cs"/>
          <w:sz w:val="36"/>
          <w:szCs w:val="36"/>
          <w:rtl/>
          <w:lang w:bidi="ar-QA"/>
        </w:rPr>
        <w:t>نلاحظ مع التقدير الجهود الاقتصادية المبذولة للقضاء على الفقر وتحقيق التنمية</w:t>
      </w:r>
      <w:r w:rsidR="00CF15AA">
        <w:rPr>
          <w:rFonts w:cs="Sultan normal" w:hint="cs"/>
          <w:b/>
          <w:bCs/>
          <w:sz w:val="36"/>
          <w:szCs w:val="36"/>
          <w:rtl/>
          <w:lang w:bidi="ar-QA"/>
        </w:rPr>
        <w:t>.</w:t>
      </w:r>
      <w:r w:rsidR="00B02FD2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E61E8C">
        <w:rPr>
          <w:rFonts w:cs="Sultan normal" w:hint="cs"/>
          <w:sz w:val="36"/>
          <w:szCs w:val="36"/>
          <w:rtl/>
          <w:lang w:bidi="ar-QA"/>
        </w:rPr>
        <w:t xml:space="preserve">  </w:t>
      </w:r>
      <w:r w:rsidR="00CF15AA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5739F9" w:rsidRDefault="00BF53BC" w:rsidP="009E5B3F">
      <w:pPr>
        <w:bidi/>
        <w:spacing w:before="120" w:after="120"/>
        <w:rPr>
          <w:rFonts w:cs="Sultan normal"/>
          <w:sz w:val="36"/>
          <w:szCs w:val="36"/>
          <w:lang w:val="en-US" w:bidi="ar-QA"/>
        </w:rPr>
      </w:pPr>
      <w:r w:rsidRPr="002D683C">
        <w:rPr>
          <w:rFonts w:cs="Sultan bold" w:hint="cs"/>
          <w:sz w:val="36"/>
          <w:szCs w:val="36"/>
          <w:rtl/>
          <w:lang w:bidi="ar-QA"/>
        </w:rPr>
        <w:t xml:space="preserve">شكراً السيد </w:t>
      </w:r>
      <w:proofErr w:type="gramStart"/>
      <w:r w:rsidRPr="002D683C">
        <w:rPr>
          <w:rFonts w:cs="Sultan bold" w:hint="cs"/>
          <w:sz w:val="36"/>
          <w:szCs w:val="36"/>
          <w:rtl/>
          <w:lang w:bidi="ar-QA"/>
        </w:rPr>
        <w:t>الرئيس،،،</w:t>
      </w:r>
      <w:proofErr w:type="gramEnd"/>
      <w:r>
        <w:rPr>
          <w:rFonts w:cs="Sultan bold" w:hint="cs"/>
          <w:sz w:val="36"/>
          <w:szCs w:val="36"/>
          <w:rtl/>
          <w:lang w:bidi="ar-QA"/>
        </w:rPr>
        <w:t xml:space="preserve"> </w:t>
      </w:r>
    </w:p>
    <w:p w:rsidR="004F1857" w:rsidRDefault="004F1857" w:rsidP="004F1857">
      <w:pPr>
        <w:bidi/>
        <w:spacing w:line="360" w:lineRule="auto"/>
        <w:jc w:val="both"/>
        <w:rPr>
          <w:rFonts w:cs="Sultan normal"/>
          <w:sz w:val="36"/>
          <w:szCs w:val="36"/>
          <w:rtl/>
          <w:lang w:val="en-US" w:bidi="ar-QA"/>
        </w:rPr>
      </w:pPr>
    </w:p>
    <w:p w:rsidR="00A12BBD" w:rsidRDefault="00A12BBD" w:rsidP="00A12BBD">
      <w:pPr>
        <w:bidi/>
        <w:spacing w:line="360" w:lineRule="auto"/>
        <w:jc w:val="both"/>
        <w:rPr>
          <w:rFonts w:cs="Sultan normal"/>
          <w:sz w:val="36"/>
          <w:szCs w:val="36"/>
          <w:lang w:val="en-US" w:bidi="ar-QA"/>
        </w:rPr>
      </w:pPr>
    </w:p>
    <w:p w:rsidR="0054119D" w:rsidRPr="0054119D" w:rsidRDefault="0054119D" w:rsidP="00BC3BEF">
      <w:pPr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sectPr w:rsidR="0054119D" w:rsidRPr="0054119D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479"/>
    <w:multiLevelType w:val="hybridMultilevel"/>
    <w:tmpl w:val="269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7BE"/>
    <w:multiLevelType w:val="hybridMultilevel"/>
    <w:tmpl w:val="F85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100"/>
    <w:multiLevelType w:val="hybridMultilevel"/>
    <w:tmpl w:val="039E0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43F4"/>
    <w:multiLevelType w:val="hybridMultilevel"/>
    <w:tmpl w:val="7A048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4FF6"/>
    <w:rsid w:val="000266AE"/>
    <w:rsid w:val="00051D24"/>
    <w:rsid w:val="0005283A"/>
    <w:rsid w:val="0005641E"/>
    <w:rsid w:val="00067C25"/>
    <w:rsid w:val="00070E74"/>
    <w:rsid w:val="00071F62"/>
    <w:rsid w:val="00077F0F"/>
    <w:rsid w:val="000809BB"/>
    <w:rsid w:val="00093FDA"/>
    <w:rsid w:val="00094E37"/>
    <w:rsid w:val="000C3152"/>
    <w:rsid w:val="000D7E66"/>
    <w:rsid w:val="000F232B"/>
    <w:rsid w:val="000F6083"/>
    <w:rsid w:val="001233C5"/>
    <w:rsid w:val="00134F36"/>
    <w:rsid w:val="00141230"/>
    <w:rsid w:val="00143EDC"/>
    <w:rsid w:val="00145CC3"/>
    <w:rsid w:val="00151DFA"/>
    <w:rsid w:val="001561ED"/>
    <w:rsid w:val="0016448A"/>
    <w:rsid w:val="00174F37"/>
    <w:rsid w:val="0018382E"/>
    <w:rsid w:val="00187782"/>
    <w:rsid w:val="001B022F"/>
    <w:rsid w:val="001C137A"/>
    <w:rsid w:val="001E19E4"/>
    <w:rsid w:val="001F5135"/>
    <w:rsid w:val="0020374E"/>
    <w:rsid w:val="002130EE"/>
    <w:rsid w:val="002260D8"/>
    <w:rsid w:val="002438FA"/>
    <w:rsid w:val="00261635"/>
    <w:rsid w:val="00270442"/>
    <w:rsid w:val="002815F2"/>
    <w:rsid w:val="00283B3E"/>
    <w:rsid w:val="00290600"/>
    <w:rsid w:val="00295393"/>
    <w:rsid w:val="002D1984"/>
    <w:rsid w:val="002D3986"/>
    <w:rsid w:val="002D4ED2"/>
    <w:rsid w:val="002D683C"/>
    <w:rsid w:val="003008DC"/>
    <w:rsid w:val="003127AC"/>
    <w:rsid w:val="00362292"/>
    <w:rsid w:val="00392FBF"/>
    <w:rsid w:val="003A5CD0"/>
    <w:rsid w:val="003B0686"/>
    <w:rsid w:val="003C1C19"/>
    <w:rsid w:val="003D27E6"/>
    <w:rsid w:val="003E0CB2"/>
    <w:rsid w:val="003E3EFC"/>
    <w:rsid w:val="00405DB4"/>
    <w:rsid w:val="00407112"/>
    <w:rsid w:val="00426470"/>
    <w:rsid w:val="00444446"/>
    <w:rsid w:val="00446AD8"/>
    <w:rsid w:val="00450B12"/>
    <w:rsid w:val="00457EE7"/>
    <w:rsid w:val="00476C24"/>
    <w:rsid w:val="00483951"/>
    <w:rsid w:val="00487848"/>
    <w:rsid w:val="00490C21"/>
    <w:rsid w:val="00491F5E"/>
    <w:rsid w:val="00492A58"/>
    <w:rsid w:val="004A3B80"/>
    <w:rsid w:val="004B549D"/>
    <w:rsid w:val="004B7B88"/>
    <w:rsid w:val="004D4497"/>
    <w:rsid w:val="004D4B38"/>
    <w:rsid w:val="004F1857"/>
    <w:rsid w:val="004F30B1"/>
    <w:rsid w:val="004F6D4E"/>
    <w:rsid w:val="005151BF"/>
    <w:rsid w:val="0054119D"/>
    <w:rsid w:val="0055032D"/>
    <w:rsid w:val="0056021F"/>
    <w:rsid w:val="00560705"/>
    <w:rsid w:val="00572B4F"/>
    <w:rsid w:val="005739F9"/>
    <w:rsid w:val="005852CB"/>
    <w:rsid w:val="00591642"/>
    <w:rsid w:val="00591FEF"/>
    <w:rsid w:val="005C1BEB"/>
    <w:rsid w:val="005C6119"/>
    <w:rsid w:val="005C658A"/>
    <w:rsid w:val="005E12AE"/>
    <w:rsid w:val="005E5815"/>
    <w:rsid w:val="005F7062"/>
    <w:rsid w:val="0061023B"/>
    <w:rsid w:val="00613370"/>
    <w:rsid w:val="006140EA"/>
    <w:rsid w:val="00623055"/>
    <w:rsid w:val="00647565"/>
    <w:rsid w:val="006479FD"/>
    <w:rsid w:val="00655615"/>
    <w:rsid w:val="0065622A"/>
    <w:rsid w:val="00661005"/>
    <w:rsid w:val="0067379A"/>
    <w:rsid w:val="00682E10"/>
    <w:rsid w:val="006848F6"/>
    <w:rsid w:val="0068714B"/>
    <w:rsid w:val="00696055"/>
    <w:rsid w:val="006A2A95"/>
    <w:rsid w:val="006B37C7"/>
    <w:rsid w:val="006E6110"/>
    <w:rsid w:val="006F5912"/>
    <w:rsid w:val="00702857"/>
    <w:rsid w:val="00710970"/>
    <w:rsid w:val="00711701"/>
    <w:rsid w:val="00726041"/>
    <w:rsid w:val="007332E9"/>
    <w:rsid w:val="007365A3"/>
    <w:rsid w:val="00736F23"/>
    <w:rsid w:val="00740B8A"/>
    <w:rsid w:val="0076137C"/>
    <w:rsid w:val="00764817"/>
    <w:rsid w:val="00771188"/>
    <w:rsid w:val="0079076B"/>
    <w:rsid w:val="0079376A"/>
    <w:rsid w:val="00797ABE"/>
    <w:rsid w:val="007C0B77"/>
    <w:rsid w:val="007C1777"/>
    <w:rsid w:val="007C1F1C"/>
    <w:rsid w:val="007C2E66"/>
    <w:rsid w:val="007D57DD"/>
    <w:rsid w:val="007D7303"/>
    <w:rsid w:val="007E00C1"/>
    <w:rsid w:val="007E1EF4"/>
    <w:rsid w:val="007E46BC"/>
    <w:rsid w:val="00806F56"/>
    <w:rsid w:val="00814D19"/>
    <w:rsid w:val="00825D2F"/>
    <w:rsid w:val="00845602"/>
    <w:rsid w:val="008615BB"/>
    <w:rsid w:val="00872D82"/>
    <w:rsid w:val="00882511"/>
    <w:rsid w:val="00884A09"/>
    <w:rsid w:val="008903D3"/>
    <w:rsid w:val="00893757"/>
    <w:rsid w:val="00895B4E"/>
    <w:rsid w:val="008B1387"/>
    <w:rsid w:val="008C2933"/>
    <w:rsid w:val="008E085D"/>
    <w:rsid w:val="0090296D"/>
    <w:rsid w:val="0092696C"/>
    <w:rsid w:val="009308D3"/>
    <w:rsid w:val="009525FC"/>
    <w:rsid w:val="0098211A"/>
    <w:rsid w:val="0098592F"/>
    <w:rsid w:val="009A79D0"/>
    <w:rsid w:val="009B49C7"/>
    <w:rsid w:val="009B7CBE"/>
    <w:rsid w:val="009C6751"/>
    <w:rsid w:val="009E3867"/>
    <w:rsid w:val="009E53F4"/>
    <w:rsid w:val="009E5B3F"/>
    <w:rsid w:val="00A107C7"/>
    <w:rsid w:val="00A12BBD"/>
    <w:rsid w:val="00A14C6C"/>
    <w:rsid w:val="00A2234E"/>
    <w:rsid w:val="00A2740A"/>
    <w:rsid w:val="00A312D6"/>
    <w:rsid w:val="00A364B3"/>
    <w:rsid w:val="00A37FB2"/>
    <w:rsid w:val="00A459BB"/>
    <w:rsid w:val="00A5379F"/>
    <w:rsid w:val="00A75751"/>
    <w:rsid w:val="00A7725A"/>
    <w:rsid w:val="00A915A5"/>
    <w:rsid w:val="00AA1EE0"/>
    <w:rsid w:val="00AA71C7"/>
    <w:rsid w:val="00AB50B0"/>
    <w:rsid w:val="00AC1344"/>
    <w:rsid w:val="00AD1215"/>
    <w:rsid w:val="00AE4E01"/>
    <w:rsid w:val="00AE73B9"/>
    <w:rsid w:val="00AF2F8B"/>
    <w:rsid w:val="00B00325"/>
    <w:rsid w:val="00B02FD2"/>
    <w:rsid w:val="00B041F3"/>
    <w:rsid w:val="00B04CEF"/>
    <w:rsid w:val="00B07BB9"/>
    <w:rsid w:val="00B24726"/>
    <w:rsid w:val="00B30909"/>
    <w:rsid w:val="00B43786"/>
    <w:rsid w:val="00B43F3B"/>
    <w:rsid w:val="00B44F0D"/>
    <w:rsid w:val="00B4525E"/>
    <w:rsid w:val="00B65488"/>
    <w:rsid w:val="00B6734B"/>
    <w:rsid w:val="00B70CAB"/>
    <w:rsid w:val="00BB2445"/>
    <w:rsid w:val="00BC3BEF"/>
    <w:rsid w:val="00BF12B4"/>
    <w:rsid w:val="00BF29E8"/>
    <w:rsid w:val="00BF53BC"/>
    <w:rsid w:val="00BF6A09"/>
    <w:rsid w:val="00C14BA2"/>
    <w:rsid w:val="00C269B8"/>
    <w:rsid w:val="00C47960"/>
    <w:rsid w:val="00C63219"/>
    <w:rsid w:val="00C73917"/>
    <w:rsid w:val="00C81E9A"/>
    <w:rsid w:val="00CA31E8"/>
    <w:rsid w:val="00CB0FD1"/>
    <w:rsid w:val="00CB2031"/>
    <w:rsid w:val="00CB2689"/>
    <w:rsid w:val="00CC1932"/>
    <w:rsid w:val="00CD63CF"/>
    <w:rsid w:val="00CF15AA"/>
    <w:rsid w:val="00D03431"/>
    <w:rsid w:val="00D07BCF"/>
    <w:rsid w:val="00D15947"/>
    <w:rsid w:val="00D72B5A"/>
    <w:rsid w:val="00D74B31"/>
    <w:rsid w:val="00D93E4D"/>
    <w:rsid w:val="00DA1301"/>
    <w:rsid w:val="00DA44B6"/>
    <w:rsid w:val="00DA7CC3"/>
    <w:rsid w:val="00DB0399"/>
    <w:rsid w:val="00DD4539"/>
    <w:rsid w:val="00DD780D"/>
    <w:rsid w:val="00DE26F5"/>
    <w:rsid w:val="00E04ED3"/>
    <w:rsid w:val="00E33809"/>
    <w:rsid w:val="00E40BD4"/>
    <w:rsid w:val="00E4391F"/>
    <w:rsid w:val="00E61E8C"/>
    <w:rsid w:val="00E7219B"/>
    <w:rsid w:val="00E749FF"/>
    <w:rsid w:val="00E86D55"/>
    <w:rsid w:val="00EA4AAA"/>
    <w:rsid w:val="00EA5835"/>
    <w:rsid w:val="00EB030A"/>
    <w:rsid w:val="00EB2107"/>
    <w:rsid w:val="00EB434D"/>
    <w:rsid w:val="00F207F5"/>
    <w:rsid w:val="00F47BA0"/>
    <w:rsid w:val="00F6074B"/>
    <w:rsid w:val="00F61F5B"/>
    <w:rsid w:val="00F6409B"/>
    <w:rsid w:val="00F668FD"/>
    <w:rsid w:val="00F7474A"/>
    <w:rsid w:val="00F95450"/>
    <w:rsid w:val="00F96483"/>
    <w:rsid w:val="00F96516"/>
    <w:rsid w:val="00FA2552"/>
    <w:rsid w:val="00FB43DD"/>
    <w:rsid w:val="00FB6A1D"/>
    <w:rsid w:val="00FC470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D4A1F4-5AEE-4CC8-A843-F4218B7B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3DDFA-3E70-469B-B989-75B8768D5416}"/>
</file>

<file path=customXml/itemProps2.xml><?xml version="1.0" encoding="utf-8"?>
<ds:datastoreItem xmlns:ds="http://schemas.openxmlformats.org/officeDocument/2006/customXml" ds:itemID="{B9BA3BA3-172C-4B11-B783-7B8F77867E6E}"/>
</file>

<file path=customXml/itemProps3.xml><?xml version="1.0" encoding="utf-8"?>
<ds:datastoreItem xmlns:ds="http://schemas.openxmlformats.org/officeDocument/2006/customXml" ds:itemID="{07D7E3CB-8E17-47CC-B04D-CBED94B2C2AD}"/>
</file>

<file path=customXml/itemProps4.xml><?xml version="1.0" encoding="utf-8"?>
<ds:datastoreItem xmlns:ds="http://schemas.openxmlformats.org/officeDocument/2006/customXml" ds:itemID="{589708F1-7EEF-4CD3-97B1-035E40FAC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3</cp:revision>
  <cp:lastPrinted>2018-11-05T10:16:00Z</cp:lastPrinted>
  <dcterms:created xsi:type="dcterms:W3CDTF">2018-11-05T16:21:00Z</dcterms:created>
  <dcterms:modified xsi:type="dcterms:W3CDTF">2018-11-05T16:22:00Z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