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47F" w:rsidRDefault="003B547F" w:rsidP="00F34B7C">
      <w:pPr>
        <w:spacing w:line="240" w:lineRule="auto"/>
        <w:jc w:val="center"/>
        <w:rPr>
          <w:b/>
          <w:bCs/>
          <w:sz w:val="28"/>
          <w:szCs w:val="28"/>
          <w:u w:val="single"/>
        </w:rPr>
      </w:pPr>
      <w:r>
        <w:rPr>
          <w:b/>
          <w:bCs/>
          <w:sz w:val="28"/>
          <w:szCs w:val="28"/>
          <w:u w:val="single"/>
        </w:rPr>
        <w:t>31</w:t>
      </w:r>
      <w:r>
        <w:rPr>
          <w:b/>
          <w:bCs/>
          <w:sz w:val="28"/>
          <w:szCs w:val="28"/>
          <w:u w:val="single"/>
          <w:vertAlign w:val="superscript"/>
        </w:rPr>
        <w:t>ème</w:t>
      </w:r>
      <w:r>
        <w:rPr>
          <w:b/>
          <w:bCs/>
          <w:sz w:val="28"/>
          <w:szCs w:val="28"/>
          <w:u w:val="single"/>
        </w:rPr>
        <w:t xml:space="preserve"> session du Groupe de travail de l’Examen périodique universel</w:t>
      </w:r>
    </w:p>
    <w:p w:rsidR="003B547F" w:rsidRDefault="003B547F" w:rsidP="00F34B7C">
      <w:pPr>
        <w:spacing w:line="240" w:lineRule="auto"/>
        <w:jc w:val="center"/>
        <w:rPr>
          <w:b/>
          <w:bCs/>
          <w:sz w:val="28"/>
          <w:szCs w:val="28"/>
        </w:rPr>
      </w:pPr>
      <w:r>
        <w:rPr>
          <w:b/>
          <w:bCs/>
          <w:sz w:val="28"/>
          <w:szCs w:val="28"/>
        </w:rPr>
        <w:t>(5-16 novembre 2018)</w:t>
      </w:r>
    </w:p>
    <w:p w:rsidR="003B547F" w:rsidRDefault="003B547F" w:rsidP="00F34B7C">
      <w:pPr>
        <w:spacing w:line="240" w:lineRule="auto"/>
        <w:jc w:val="center"/>
        <w:rPr>
          <w:b/>
          <w:bCs/>
          <w:sz w:val="28"/>
          <w:szCs w:val="28"/>
        </w:rPr>
      </w:pPr>
    </w:p>
    <w:p w:rsidR="003B547F" w:rsidRDefault="003B547F" w:rsidP="00F34B7C">
      <w:pPr>
        <w:spacing w:line="240" w:lineRule="auto"/>
        <w:jc w:val="center"/>
        <w:rPr>
          <w:b/>
          <w:bCs/>
          <w:sz w:val="28"/>
          <w:szCs w:val="28"/>
          <w:u w:val="single"/>
        </w:rPr>
      </w:pPr>
      <w:r>
        <w:rPr>
          <w:b/>
          <w:bCs/>
          <w:sz w:val="28"/>
          <w:szCs w:val="28"/>
          <w:u w:val="single"/>
        </w:rPr>
        <w:t>Nigéria</w:t>
      </w:r>
    </w:p>
    <w:p w:rsidR="003B547F" w:rsidRDefault="003B547F" w:rsidP="00F34B7C">
      <w:pPr>
        <w:spacing w:line="240" w:lineRule="auto"/>
        <w:jc w:val="center"/>
        <w:rPr>
          <w:b/>
          <w:bCs/>
          <w:sz w:val="28"/>
          <w:szCs w:val="28"/>
        </w:rPr>
      </w:pPr>
    </w:p>
    <w:p w:rsidR="003B547F" w:rsidRDefault="003B547F" w:rsidP="00F34B7C">
      <w:pPr>
        <w:spacing w:line="240" w:lineRule="auto"/>
        <w:jc w:val="center"/>
        <w:rPr>
          <w:b/>
          <w:bCs/>
          <w:sz w:val="28"/>
          <w:szCs w:val="28"/>
        </w:rPr>
      </w:pPr>
      <w:r>
        <w:rPr>
          <w:b/>
          <w:bCs/>
          <w:sz w:val="28"/>
          <w:szCs w:val="28"/>
        </w:rPr>
        <w:t>Intervention du Représentant Permanent de la France</w:t>
      </w:r>
    </w:p>
    <w:p w:rsidR="003B547F" w:rsidRDefault="003B547F" w:rsidP="00F34B7C">
      <w:pPr>
        <w:spacing w:line="240" w:lineRule="auto"/>
        <w:jc w:val="center"/>
        <w:rPr>
          <w:sz w:val="28"/>
          <w:szCs w:val="28"/>
        </w:rPr>
      </w:pPr>
      <w:r>
        <w:rPr>
          <w:sz w:val="28"/>
          <w:szCs w:val="28"/>
        </w:rPr>
        <w:t>Genève, le mardi 6 novembre 2018  (après-midi)</w:t>
      </w:r>
    </w:p>
    <w:p w:rsidR="003B547F" w:rsidRDefault="003B547F" w:rsidP="00F34B7C">
      <w:pPr>
        <w:spacing w:line="360" w:lineRule="auto"/>
        <w:jc w:val="both"/>
        <w:rPr>
          <w:sz w:val="28"/>
          <w:szCs w:val="28"/>
        </w:rPr>
      </w:pPr>
    </w:p>
    <w:p w:rsidR="003B547F" w:rsidRDefault="003B547F" w:rsidP="00C25E1A">
      <w:pPr>
        <w:spacing w:line="360" w:lineRule="auto"/>
        <w:jc w:val="both"/>
        <w:rPr>
          <w:sz w:val="28"/>
          <w:szCs w:val="28"/>
        </w:rPr>
      </w:pPr>
      <w:r>
        <w:rPr>
          <w:sz w:val="28"/>
          <w:szCs w:val="28"/>
        </w:rPr>
        <w:t xml:space="preserve">Merci Monsieur le Président. </w:t>
      </w:r>
    </w:p>
    <w:p w:rsidR="003B547F" w:rsidRDefault="003B547F" w:rsidP="00C25E1A">
      <w:pPr>
        <w:spacing w:line="360" w:lineRule="auto"/>
        <w:jc w:val="both"/>
        <w:rPr>
          <w:sz w:val="28"/>
          <w:szCs w:val="28"/>
        </w:rPr>
      </w:pPr>
      <w:r>
        <w:rPr>
          <w:sz w:val="28"/>
          <w:szCs w:val="28"/>
        </w:rPr>
        <w:t xml:space="preserve">Je voudrais tout d'abord </w:t>
      </w:r>
      <w:r w:rsidR="00E27678">
        <w:rPr>
          <w:sz w:val="28"/>
          <w:szCs w:val="28"/>
        </w:rPr>
        <w:t>féliciter</w:t>
      </w:r>
      <w:r>
        <w:rPr>
          <w:sz w:val="28"/>
          <w:szCs w:val="28"/>
        </w:rPr>
        <w:t xml:space="preserve"> la délégation du Nigéria pour la présentation de son rapport.</w:t>
      </w:r>
      <w:bookmarkStart w:id="0" w:name="_GoBack"/>
      <w:bookmarkEnd w:id="0"/>
    </w:p>
    <w:p w:rsidR="00ED3978" w:rsidRPr="00ED3978" w:rsidRDefault="00ED3978" w:rsidP="00ED3978">
      <w:pPr>
        <w:spacing w:line="360" w:lineRule="auto"/>
        <w:jc w:val="both"/>
        <w:rPr>
          <w:rFonts w:eastAsia="Times New Roman"/>
          <w:sz w:val="28"/>
          <w:szCs w:val="28"/>
        </w:rPr>
      </w:pPr>
      <w:r w:rsidRPr="00ED3978">
        <w:rPr>
          <w:rFonts w:eastAsia="Times New Roman"/>
          <w:sz w:val="28"/>
          <w:szCs w:val="28"/>
        </w:rPr>
        <w:t>La France relève certaines avancées, comme l’introduction dans la législation nationale de plusieurs instruments internationaux, la création d’une commission chargée d’examiner les allégations de violations des droits de l’homme par les forces armées, le renforcement de la lutte contre la corruption et les programmes sociaux visant les populations les plus défavorisées. Il convient de poursuivre ces efforts,  en lançant de nouvelles réformes.</w:t>
      </w:r>
    </w:p>
    <w:p w:rsidR="00ED3978" w:rsidRPr="00ED3978" w:rsidRDefault="00ED3978" w:rsidP="00ED3978">
      <w:pPr>
        <w:spacing w:line="360" w:lineRule="auto"/>
        <w:jc w:val="both"/>
        <w:rPr>
          <w:rFonts w:eastAsia="Times New Roman"/>
          <w:sz w:val="28"/>
          <w:szCs w:val="28"/>
        </w:rPr>
      </w:pPr>
      <w:r w:rsidRPr="00ED3978">
        <w:rPr>
          <w:rFonts w:eastAsia="Times New Roman"/>
          <w:sz w:val="28"/>
          <w:szCs w:val="28"/>
        </w:rPr>
        <w:t>La France adresse ainsi les recommandations suivantes au Nigéria :</w:t>
      </w:r>
    </w:p>
    <w:p w:rsidR="00ED3978" w:rsidRDefault="00ED3978" w:rsidP="00ED3978">
      <w:pPr>
        <w:pStyle w:val="Paragraphedeliste"/>
        <w:numPr>
          <w:ilvl w:val="0"/>
          <w:numId w:val="2"/>
        </w:numPr>
        <w:spacing w:line="360" w:lineRule="auto"/>
        <w:jc w:val="both"/>
        <w:rPr>
          <w:rFonts w:eastAsia="Times New Roman"/>
          <w:sz w:val="28"/>
          <w:szCs w:val="28"/>
        </w:rPr>
      </w:pPr>
      <w:r w:rsidRPr="00ED3978">
        <w:rPr>
          <w:rFonts w:eastAsia="Times New Roman"/>
          <w:sz w:val="28"/>
          <w:szCs w:val="28"/>
        </w:rPr>
        <w:t>instituer un moratoire sur la peine de mort en vue, à terme, de son abolition ;</w:t>
      </w:r>
    </w:p>
    <w:p w:rsidR="00ED3978" w:rsidRDefault="00ED3978" w:rsidP="00ED3978">
      <w:pPr>
        <w:pStyle w:val="Paragraphedeliste"/>
        <w:numPr>
          <w:ilvl w:val="0"/>
          <w:numId w:val="2"/>
        </w:numPr>
        <w:spacing w:line="360" w:lineRule="auto"/>
        <w:jc w:val="both"/>
        <w:rPr>
          <w:rFonts w:eastAsia="Times New Roman"/>
          <w:sz w:val="28"/>
          <w:szCs w:val="28"/>
        </w:rPr>
      </w:pPr>
      <w:r w:rsidRPr="00ED3978">
        <w:rPr>
          <w:rFonts w:eastAsia="Times New Roman"/>
          <w:sz w:val="28"/>
          <w:szCs w:val="28"/>
        </w:rPr>
        <w:t>renforcer les droits des femmes et des filles, notamment en mettant en œuvre sur l’ensemble du territoire la loi de 2015 interdisant toute forme de violence à leur encontre ;</w:t>
      </w:r>
    </w:p>
    <w:p w:rsidR="00ED3978" w:rsidRDefault="00ED3978" w:rsidP="00ED3978">
      <w:pPr>
        <w:pStyle w:val="Paragraphedeliste"/>
        <w:numPr>
          <w:ilvl w:val="0"/>
          <w:numId w:val="2"/>
        </w:numPr>
        <w:spacing w:line="360" w:lineRule="auto"/>
        <w:jc w:val="both"/>
        <w:rPr>
          <w:rFonts w:eastAsia="Times New Roman"/>
          <w:sz w:val="28"/>
          <w:szCs w:val="28"/>
        </w:rPr>
      </w:pPr>
      <w:r w:rsidRPr="00ED3978">
        <w:rPr>
          <w:rFonts w:eastAsia="Times New Roman"/>
          <w:sz w:val="28"/>
          <w:szCs w:val="28"/>
        </w:rPr>
        <w:t>lutter contre les  discriminations fondées sur l’orientation sexuelle ou l’identité de genre ;</w:t>
      </w:r>
    </w:p>
    <w:p w:rsidR="003B547F" w:rsidRPr="00ED3978" w:rsidRDefault="00ED3978" w:rsidP="00ED3978">
      <w:pPr>
        <w:pStyle w:val="Paragraphedeliste"/>
        <w:numPr>
          <w:ilvl w:val="0"/>
          <w:numId w:val="2"/>
        </w:numPr>
        <w:spacing w:line="360" w:lineRule="auto"/>
        <w:jc w:val="both"/>
        <w:rPr>
          <w:rFonts w:eastAsia="Times New Roman"/>
          <w:sz w:val="28"/>
          <w:szCs w:val="28"/>
        </w:rPr>
      </w:pPr>
      <w:r w:rsidRPr="00ED3978">
        <w:rPr>
          <w:rFonts w:eastAsia="Times New Roman"/>
          <w:sz w:val="28"/>
          <w:szCs w:val="28"/>
        </w:rPr>
        <w:lastRenderedPageBreak/>
        <w:t>renforcer la lutte contre l’impunité, notamment en garantissant le respect des droits dans le cadre de la lutte contre le terrorisme et du maintien de l’ordre.</w:t>
      </w:r>
    </w:p>
    <w:p w:rsidR="003B547F" w:rsidRPr="00F34B7C" w:rsidRDefault="003B547F" w:rsidP="00C25E1A">
      <w:pPr>
        <w:spacing w:line="360" w:lineRule="auto"/>
        <w:jc w:val="both"/>
        <w:rPr>
          <w:rFonts w:eastAsia="Times New Roman"/>
          <w:sz w:val="28"/>
          <w:szCs w:val="28"/>
        </w:rPr>
      </w:pPr>
      <w:r>
        <w:rPr>
          <w:sz w:val="28"/>
          <w:szCs w:val="28"/>
        </w:rPr>
        <w:t>Je vous remercie./.</w:t>
      </w:r>
    </w:p>
    <w:p w:rsidR="003B547F" w:rsidRDefault="003B547F"/>
    <w:p w:rsidR="003B547F" w:rsidRDefault="003B547F"/>
    <w:p w:rsidR="003B547F" w:rsidRDefault="003B547F"/>
    <w:p w:rsidR="003B547F" w:rsidRDefault="003B547F"/>
    <w:p w:rsidR="003B547F" w:rsidRDefault="003B547F"/>
    <w:p w:rsidR="003B547F" w:rsidRDefault="003B547F"/>
    <w:p w:rsidR="003B547F" w:rsidRDefault="003B547F"/>
    <w:sectPr w:rsidR="003B5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84649"/>
    <w:multiLevelType w:val="hybridMultilevel"/>
    <w:tmpl w:val="6708F8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36397A"/>
    <w:multiLevelType w:val="hybridMultilevel"/>
    <w:tmpl w:val="93A47E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47F"/>
    <w:rsid w:val="003B547F"/>
    <w:rsid w:val="005D4A0D"/>
    <w:rsid w:val="00E27678"/>
    <w:rsid w:val="00ED3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D861"/>
  <w15:docId w15:val="{B8E0820D-2D92-B449-B83A-3450CA06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28795-40C3-4756-8D3A-19ADEB8B8D71}"/>
</file>

<file path=customXml/itemProps2.xml><?xml version="1.0" encoding="utf-8"?>
<ds:datastoreItem xmlns:ds="http://schemas.openxmlformats.org/officeDocument/2006/customXml" ds:itemID="{C7426194-61C6-4025-90F3-142DCAB63093}"/>
</file>

<file path=customXml/itemProps3.xml><?xml version="1.0" encoding="utf-8"?>
<ds:datastoreItem xmlns:ds="http://schemas.openxmlformats.org/officeDocument/2006/customXml" ds:itemID="{B40908F5-4DC1-4BE3-AF91-1954EDD3F6EB}"/>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1166</Characters>
  <Application>Microsoft Office Word</Application>
  <DocSecurity>0</DocSecurity>
  <Lines>9</Lines>
  <Paragraphs>2</Paragraphs>
  <ScaleCrop>false</ScaleCrop>
  <Company>M.A.E.E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Léa Darves=Bornoz</cp:lastModifiedBy>
  <cp:revision>3</cp:revision>
  <dcterms:created xsi:type="dcterms:W3CDTF">2018-10-12T08:31:00Z</dcterms:created>
  <dcterms:modified xsi:type="dcterms:W3CDTF">2018-11-20T08:34:00Z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