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CFB" w:rsidRDefault="004B2CFB" w:rsidP="004B2CFB">
      <w:pPr>
        <w:bidi/>
        <w:jc w:val="center"/>
        <w:rPr>
          <w:rFonts w:cs="Sultan bold"/>
          <w:sz w:val="44"/>
          <w:szCs w:val="44"/>
          <w:rtl/>
          <w:lang w:bidi="ar-QA"/>
        </w:rPr>
      </w:pPr>
      <w:bookmarkStart w:id="0" w:name="_GoBack"/>
      <w:bookmarkEnd w:id="0"/>
      <w:r>
        <w:rPr>
          <w:noProof/>
          <w:rtl/>
          <w:lang w:eastAsia="en-GB"/>
        </w:rPr>
        <w:drawing>
          <wp:anchor distT="0" distB="0" distL="114300" distR="114300" simplePos="0" relativeHeight="251659264" behindDoc="0" locked="0" layoutInCell="1" allowOverlap="1" wp14:anchorId="2EAC6D4D" wp14:editId="27EA019C">
            <wp:simplePos x="0" y="0"/>
            <wp:positionH relativeFrom="column">
              <wp:posOffset>2333625</wp:posOffset>
            </wp:positionH>
            <wp:positionV relativeFrom="paragraph">
              <wp:posOffset>-184150</wp:posOffset>
            </wp:positionV>
            <wp:extent cx="1181100" cy="1133475"/>
            <wp:effectExtent l="0" t="0" r="0" b="9525"/>
            <wp:wrapNone/>
            <wp:docPr id="1" name="Picture 1" descr="State of Qatar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te of Qatar Emble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2CFB" w:rsidRDefault="004B2CFB" w:rsidP="004B2CFB">
      <w:pPr>
        <w:bidi/>
        <w:jc w:val="center"/>
        <w:rPr>
          <w:rFonts w:cs="Sultan bold"/>
          <w:sz w:val="44"/>
          <w:szCs w:val="44"/>
          <w:rtl/>
          <w:lang w:bidi="ar-QA"/>
        </w:rPr>
      </w:pPr>
    </w:p>
    <w:p w:rsidR="004B2CFB" w:rsidRPr="00915DE6" w:rsidRDefault="004B2CFB" w:rsidP="004B2CFB">
      <w:pPr>
        <w:bidi/>
        <w:jc w:val="center"/>
        <w:rPr>
          <w:rFonts w:cs="Sultan bold"/>
          <w:sz w:val="16"/>
          <w:szCs w:val="16"/>
          <w:rtl/>
          <w:lang w:bidi="ar-QA"/>
        </w:rPr>
      </w:pPr>
    </w:p>
    <w:p w:rsidR="004B2CFB" w:rsidRPr="00A274F4" w:rsidRDefault="004B2CFB" w:rsidP="004B2CFB">
      <w:pPr>
        <w:bidi/>
        <w:jc w:val="center"/>
        <w:rPr>
          <w:rFonts w:cs="Qatar"/>
          <w:sz w:val="44"/>
          <w:szCs w:val="44"/>
          <w:rtl/>
          <w:lang w:bidi="ar-QA"/>
        </w:rPr>
      </w:pPr>
      <w:r w:rsidRPr="00A274F4">
        <w:rPr>
          <w:rFonts w:cs="Qatar" w:hint="cs"/>
          <w:sz w:val="44"/>
          <w:szCs w:val="44"/>
          <w:rtl/>
          <w:lang w:bidi="ar-QA"/>
        </w:rPr>
        <w:t xml:space="preserve">مجلس حقوق الانسان </w:t>
      </w:r>
    </w:p>
    <w:p w:rsidR="004B2CFB" w:rsidRPr="00A274F4" w:rsidRDefault="004B2CFB" w:rsidP="004B2CFB">
      <w:pPr>
        <w:bidi/>
        <w:jc w:val="center"/>
        <w:rPr>
          <w:rFonts w:cs="Qatar"/>
          <w:sz w:val="44"/>
          <w:szCs w:val="44"/>
          <w:rtl/>
          <w:lang w:bidi="ar-QA"/>
        </w:rPr>
      </w:pPr>
      <w:r w:rsidRPr="00A274F4">
        <w:rPr>
          <w:rFonts w:cs="Qatar" w:hint="cs"/>
          <w:sz w:val="44"/>
          <w:szCs w:val="44"/>
          <w:rtl/>
          <w:lang w:bidi="ar-QA"/>
        </w:rPr>
        <w:t xml:space="preserve">الدورة </w:t>
      </w:r>
      <w:r>
        <w:rPr>
          <w:rFonts w:cs="Qatar" w:hint="cs"/>
          <w:sz w:val="44"/>
          <w:szCs w:val="44"/>
          <w:rtl/>
          <w:lang w:bidi="ar-QA"/>
        </w:rPr>
        <w:t>الحادية و</w:t>
      </w:r>
      <w:r w:rsidRPr="00A274F4">
        <w:rPr>
          <w:rFonts w:cs="Qatar" w:hint="cs"/>
          <w:sz w:val="44"/>
          <w:szCs w:val="44"/>
          <w:rtl/>
          <w:lang w:bidi="ar-QA"/>
        </w:rPr>
        <w:t xml:space="preserve">الثلاثون للفريق العامل المعني </w:t>
      </w:r>
      <w:proofErr w:type="spellStart"/>
      <w:r w:rsidRPr="00A274F4">
        <w:rPr>
          <w:rFonts w:cs="Qatar" w:hint="cs"/>
          <w:sz w:val="44"/>
          <w:szCs w:val="44"/>
          <w:rtl/>
          <w:lang w:bidi="ar-QA"/>
        </w:rPr>
        <w:t>بالإستعراض</w:t>
      </w:r>
      <w:proofErr w:type="spellEnd"/>
      <w:r w:rsidRPr="00A274F4">
        <w:rPr>
          <w:rFonts w:cs="Qatar" w:hint="cs"/>
          <w:sz w:val="44"/>
          <w:szCs w:val="44"/>
          <w:rtl/>
          <w:lang w:bidi="ar-QA"/>
        </w:rPr>
        <w:t xml:space="preserve"> الدوري الشامل</w:t>
      </w:r>
    </w:p>
    <w:p w:rsidR="004B2CFB" w:rsidRPr="00A274F4" w:rsidRDefault="004B2CFB" w:rsidP="004B2CFB">
      <w:pPr>
        <w:bidi/>
        <w:jc w:val="center"/>
        <w:rPr>
          <w:rFonts w:cs="Qatar"/>
          <w:sz w:val="44"/>
          <w:szCs w:val="44"/>
          <w:lang w:val="en-US" w:bidi="ar-QA"/>
        </w:rPr>
      </w:pPr>
      <w:r w:rsidRPr="00A274F4">
        <w:rPr>
          <w:rFonts w:cs="Qatar" w:hint="cs"/>
          <w:sz w:val="44"/>
          <w:szCs w:val="44"/>
          <w:rtl/>
          <w:lang w:bidi="ar-QA"/>
        </w:rPr>
        <w:t xml:space="preserve">"استعراض </w:t>
      </w:r>
      <w:r>
        <w:rPr>
          <w:rFonts w:cs="Qatar" w:hint="cs"/>
          <w:sz w:val="44"/>
          <w:szCs w:val="44"/>
          <w:rtl/>
          <w:lang w:bidi="ar-QA"/>
        </w:rPr>
        <w:t>السنغال</w:t>
      </w:r>
      <w:r w:rsidRPr="00A274F4">
        <w:rPr>
          <w:rFonts w:cs="Qatar" w:hint="cs"/>
          <w:sz w:val="44"/>
          <w:szCs w:val="44"/>
          <w:rtl/>
          <w:lang w:bidi="ar-QA"/>
        </w:rPr>
        <w:t>"</w:t>
      </w:r>
    </w:p>
    <w:p w:rsidR="004B2CFB" w:rsidRDefault="004B2CFB" w:rsidP="004B2CFB">
      <w:pPr>
        <w:bidi/>
        <w:spacing w:after="0"/>
        <w:jc w:val="center"/>
        <w:rPr>
          <w:rFonts w:cs="Qatar"/>
          <w:sz w:val="44"/>
          <w:szCs w:val="44"/>
          <w:rtl/>
          <w:lang w:bidi="ar-QA"/>
        </w:rPr>
      </w:pPr>
      <w:r w:rsidRPr="00A274F4">
        <w:rPr>
          <w:rFonts w:cs="Qatar"/>
          <w:sz w:val="44"/>
          <w:szCs w:val="44"/>
          <w:lang w:val="en-US" w:bidi="ar-QA"/>
        </w:rPr>
        <w:t xml:space="preserve">Review of </w:t>
      </w:r>
      <w:r>
        <w:rPr>
          <w:rFonts w:cs="Qatar"/>
          <w:sz w:val="44"/>
          <w:szCs w:val="44"/>
          <w:lang w:bidi="ar-QA"/>
        </w:rPr>
        <w:t>Senegal</w:t>
      </w:r>
    </w:p>
    <w:p w:rsidR="004B2CFB" w:rsidRPr="004B2CFB" w:rsidRDefault="004B2CFB" w:rsidP="004B2CFB">
      <w:pPr>
        <w:bidi/>
        <w:spacing w:after="0"/>
        <w:jc w:val="center"/>
        <w:rPr>
          <w:rFonts w:cs="Qatar"/>
          <w:sz w:val="44"/>
          <w:szCs w:val="44"/>
          <w:lang w:bidi="ar-QA"/>
        </w:rPr>
      </w:pPr>
    </w:p>
    <w:p w:rsidR="004B2CFB" w:rsidRDefault="004B2CFB" w:rsidP="004B2CFB">
      <w:pPr>
        <w:bidi/>
        <w:spacing w:after="0"/>
        <w:jc w:val="center"/>
        <w:rPr>
          <w:rFonts w:cs="Qatar"/>
          <w:sz w:val="44"/>
          <w:szCs w:val="44"/>
          <w:rtl/>
          <w:lang w:bidi="ar-QA"/>
        </w:rPr>
      </w:pPr>
      <w:r w:rsidRPr="00A274F4">
        <w:rPr>
          <w:rFonts w:cs="Qatar" w:hint="cs"/>
          <w:sz w:val="44"/>
          <w:szCs w:val="44"/>
          <w:rtl/>
          <w:lang w:bidi="ar-QA"/>
        </w:rPr>
        <w:t xml:space="preserve">كلمة دولة قطر  </w:t>
      </w:r>
    </w:p>
    <w:p w:rsidR="004B2CFB" w:rsidRPr="00A274F4" w:rsidRDefault="004B2CFB" w:rsidP="004B2CFB">
      <w:pPr>
        <w:bidi/>
        <w:spacing w:after="0"/>
        <w:jc w:val="center"/>
        <w:rPr>
          <w:rFonts w:cs="Qatar"/>
          <w:sz w:val="48"/>
          <w:szCs w:val="48"/>
          <w:rtl/>
          <w:lang w:bidi="ar-QA"/>
        </w:rPr>
      </w:pPr>
      <w:r>
        <w:rPr>
          <w:rFonts w:cs="Qatar" w:hint="cs"/>
          <w:sz w:val="48"/>
          <w:szCs w:val="48"/>
          <w:rtl/>
          <w:lang w:bidi="ar-QA"/>
        </w:rPr>
        <w:t>يُ</w:t>
      </w:r>
      <w:r w:rsidRPr="00A274F4">
        <w:rPr>
          <w:rFonts w:cs="Qatar" w:hint="cs"/>
          <w:sz w:val="48"/>
          <w:szCs w:val="48"/>
          <w:rtl/>
          <w:lang w:bidi="ar-QA"/>
        </w:rPr>
        <w:t>لقيها</w:t>
      </w:r>
    </w:p>
    <w:p w:rsidR="004B2CFB" w:rsidRPr="00A274F4" w:rsidRDefault="004B2CFB" w:rsidP="004E266D">
      <w:pPr>
        <w:bidi/>
        <w:spacing w:after="0"/>
        <w:jc w:val="center"/>
        <w:rPr>
          <w:rFonts w:cs="Qatar"/>
          <w:sz w:val="48"/>
          <w:szCs w:val="48"/>
          <w:lang w:val="en-US" w:bidi="ar-QA"/>
        </w:rPr>
      </w:pPr>
      <w:r w:rsidRPr="00A274F4">
        <w:rPr>
          <w:rFonts w:cs="Qatar" w:hint="cs"/>
          <w:sz w:val="48"/>
          <w:szCs w:val="48"/>
          <w:rtl/>
          <w:lang w:bidi="ar-QA"/>
        </w:rPr>
        <w:t>ال</w:t>
      </w:r>
      <w:r>
        <w:rPr>
          <w:rFonts w:cs="Qatar" w:hint="cs"/>
          <w:sz w:val="48"/>
          <w:szCs w:val="48"/>
          <w:rtl/>
          <w:lang w:bidi="ar-QA"/>
        </w:rPr>
        <w:t>سيد</w:t>
      </w:r>
      <w:r>
        <w:rPr>
          <w:rFonts w:cs="Qatar"/>
          <w:sz w:val="48"/>
          <w:szCs w:val="48"/>
          <w:lang w:bidi="ar-QA"/>
        </w:rPr>
        <w:t>/</w:t>
      </w:r>
      <w:r w:rsidRPr="00A274F4">
        <w:rPr>
          <w:rFonts w:cs="Qatar" w:hint="cs"/>
          <w:sz w:val="48"/>
          <w:szCs w:val="48"/>
          <w:rtl/>
          <w:lang w:bidi="ar-QA"/>
        </w:rPr>
        <w:t xml:space="preserve"> </w:t>
      </w:r>
      <w:r w:rsidR="004E266D">
        <w:rPr>
          <w:rFonts w:cs="Qatar" w:hint="cs"/>
          <w:sz w:val="48"/>
          <w:szCs w:val="48"/>
          <w:rtl/>
          <w:lang w:bidi="ar-QA"/>
        </w:rPr>
        <w:t xml:space="preserve">طلال </w:t>
      </w:r>
      <w:proofErr w:type="spellStart"/>
      <w:r w:rsidR="004E266D">
        <w:rPr>
          <w:rFonts w:cs="Qatar" w:hint="cs"/>
          <w:sz w:val="48"/>
          <w:szCs w:val="48"/>
          <w:rtl/>
          <w:lang w:bidi="ar-QA"/>
        </w:rPr>
        <w:t>النعمه</w:t>
      </w:r>
      <w:proofErr w:type="spellEnd"/>
      <w:r w:rsidRPr="00A274F4">
        <w:rPr>
          <w:rFonts w:cs="Qatar" w:hint="cs"/>
          <w:sz w:val="48"/>
          <w:szCs w:val="48"/>
          <w:rtl/>
          <w:lang w:bidi="ar-QA"/>
        </w:rPr>
        <w:t xml:space="preserve"> </w:t>
      </w:r>
    </w:p>
    <w:p w:rsidR="004B2CFB" w:rsidRPr="00A274F4" w:rsidRDefault="004B2CFB" w:rsidP="004E266D">
      <w:pPr>
        <w:bidi/>
        <w:spacing w:after="0"/>
        <w:jc w:val="center"/>
        <w:rPr>
          <w:rFonts w:cs="Qatar"/>
          <w:b/>
          <w:bCs/>
          <w:sz w:val="44"/>
          <w:szCs w:val="44"/>
          <w:rtl/>
        </w:rPr>
      </w:pPr>
      <w:r w:rsidRPr="00A274F4">
        <w:rPr>
          <w:rFonts w:cs="Qatar"/>
          <w:b/>
          <w:bCs/>
          <w:sz w:val="44"/>
          <w:szCs w:val="44"/>
          <w:lang w:bidi="ar-QA"/>
        </w:rPr>
        <w:t>M</w:t>
      </w:r>
      <w:r>
        <w:rPr>
          <w:rFonts w:cs="Qatar"/>
          <w:b/>
          <w:bCs/>
          <w:sz w:val="44"/>
          <w:szCs w:val="44"/>
          <w:lang w:bidi="ar-QA"/>
        </w:rPr>
        <w:t>r.</w:t>
      </w:r>
      <w:r w:rsidRPr="001C3349">
        <w:rPr>
          <w:rFonts w:asciiTheme="majorHAnsi" w:eastAsia="Times New Roman" w:hAnsiTheme="majorHAnsi" w:cs="Sultan normal"/>
          <w:b/>
          <w:bCs/>
          <w:sz w:val="28"/>
          <w:szCs w:val="28"/>
          <w:lang w:eastAsia="ar-SA"/>
        </w:rPr>
        <w:t xml:space="preserve"> </w:t>
      </w:r>
      <w:proofErr w:type="spellStart"/>
      <w:r w:rsidR="004E266D" w:rsidRPr="004E266D">
        <w:rPr>
          <w:rFonts w:cs="Qatar"/>
          <w:b/>
          <w:bCs/>
          <w:sz w:val="44"/>
          <w:szCs w:val="44"/>
          <w:lang w:val="en" w:bidi="ar-QA"/>
        </w:rPr>
        <w:t>Talal</w:t>
      </w:r>
      <w:proofErr w:type="spellEnd"/>
      <w:r w:rsidR="004E266D" w:rsidRPr="004E266D">
        <w:rPr>
          <w:rFonts w:cs="Qatar"/>
          <w:b/>
          <w:bCs/>
          <w:sz w:val="44"/>
          <w:szCs w:val="44"/>
          <w:lang w:val="en" w:bidi="ar-QA"/>
        </w:rPr>
        <w:t xml:space="preserve"> AL-NAAMA</w:t>
      </w:r>
      <w:r w:rsidRPr="001C3349">
        <w:rPr>
          <w:rFonts w:cs="Qatar"/>
          <w:b/>
          <w:bCs/>
          <w:sz w:val="44"/>
          <w:szCs w:val="44"/>
          <w:lang w:bidi="ar-QA"/>
        </w:rPr>
        <w:t xml:space="preserve"> </w:t>
      </w:r>
    </w:p>
    <w:p w:rsidR="004B2CFB" w:rsidRDefault="004B2CFB" w:rsidP="004B2CFB">
      <w:pPr>
        <w:bidi/>
        <w:spacing w:after="0"/>
        <w:jc w:val="center"/>
        <w:rPr>
          <w:rFonts w:cs="Qatar"/>
          <w:b/>
          <w:bCs/>
          <w:sz w:val="44"/>
          <w:szCs w:val="44"/>
          <w:rtl/>
          <w:lang w:bidi="ar-QA"/>
        </w:rPr>
      </w:pPr>
      <w:r>
        <w:rPr>
          <w:rFonts w:cs="Qatar" w:hint="cs"/>
          <w:sz w:val="48"/>
          <w:szCs w:val="48"/>
          <w:rtl/>
          <w:lang w:bidi="ar-QA"/>
        </w:rPr>
        <w:t>نائب المندوب الدائم</w:t>
      </w:r>
    </w:p>
    <w:p w:rsidR="004B2CFB" w:rsidRDefault="004E266D" w:rsidP="004B2CFB">
      <w:pPr>
        <w:bidi/>
        <w:spacing w:after="0"/>
        <w:jc w:val="center"/>
        <w:rPr>
          <w:rFonts w:cs="Qatar"/>
          <w:sz w:val="44"/>
          <w:szCs w:val="44"/>
          <w:rtl/>
          <w:lang w:bidi="ar-QA"/>
        </w:rPr>
      </w:pPr>
      <w:r>
        <w:rPr>
          <w:rFonts w:cs="Qatar"/>
          <w:b/>
          <w:bCs/>
          <w:sz w:val="44"/>
          <w:szCs w:val="44"/>
          <w:lang w:bidi="ar-QA"/>
        </w:rPr>
        <w:t>Third Secretary</w:t>
      </w:r>
      <w:r w:rsidR="004B2CFB" w:rsidRPr="00A274F4">
        <w:rPr>
          <w:rFonts w:cs="Qatar" w:hint="cs"/>
          <w:sz w:val="44"/>
          <w:szCs w:val="44"/>
          <w:rtl/>
          <w:lang w:bidi="ar-QA"/>
        </w:rPr>
        <w:t xml:space="preserve"> </w:t>
      </w:r>
    </w:p>
    <w:p w:rsidR="004B2CFB" w:rsidRPr="00A274F4" w:rsidRDefault="004B2CFB" w:rsidP="004B2CFB">
      <w:pPr>
        <w:bidi/>
        <w:spacing w:after="120"/>
        <w:jc w:val="center"/>
        <w:rPr>
          <w:rFonts w:cs="Qatar"/>
          <w:sz w:val="44"/>
          <w:szCs w:val="44"/>
          <w:lang w:bidi="ar-QA"/>
        </w:rPr>
      </w:pPr>
    </w:p>
    <w:p w:rsidR="004B2CFB" w:rsidRPr="00A274F4" w:rsidRDefault="004B2CFB" w:rsidP="004B2CFB">
      <w:pPr>
        <w:bidi/>
        <w:spacing w:after="120"/>
        <w:jc w:val="center"/>
        <w:rPr>
          <w:rFonts w:cs="Qatar"/>
          <w:sz w:val="44"/>
          <w:szCs w:val="44"/>
          <w:rtl/>
          <w:lang w:bidi="ar-QA"/>
        </w:rPr>
      </w:pPr>
      <w:r w:rsidRPr="00A274F4">
        <w:rPr>
          <w:rFonts w:cs="Qatar" w:hint="cs"/>
          <w:sz w:val="44"/>
          <w:szCs w:val="44"/>
          <w:rtl/>
          <w:lang w:bidi="ar-QA"/>
        </w:rPr>
        <w:t xml:space="preserve">جنيف، </w:t>
      </w:r>
      <w:r>
        <w:rPr>
          <w:rFonts w:cs="Qatar" w:hint="cs"/>
          <w:sz w:val="44"/>
          <w:szCs w:val="44"/>
          <w:rtl/>
          <w:lang w:val="fr-CH" w:bidi="ar-QA"/>
        </w:rPr>
        <w:t>5 نوفمبر</w:t>
      </w:r>
      <w:r w:rsidRPr="00A274F4">
        <w:rPr>
          <w:rFonts w:cs="Qatar" w:hint="cs"/>
          <w:sz w:val="44"/>
          <w:szCs w:val="44"/>
          <w:rtl/>
          <w:lang w:val="fr-CH" w:bidi="ar-QA"/>
        </w:rPr>
        <w:t xml:space="preserve"> 2018م</w:t>
      </w:r>
      <w:r w:rsidRPr="00A274F4">
        <w:rPr>
          <w:rFonts w:cs="Qatar" w:hint="cs"/>
          <w:sz w:val="44"/>
          <w:szCs w:val="44"/>
          <w:rtl/>
          <w:lang w:bidi="ar-QA"/>
        </w:rPr>
        <w:t xml:space="preserve"> </w:t>
      </w:r>
    </w:p>
    <w:p w:rsidR="004B2CFB" w:rsidRPr="00C31773" w:rsidRDefault="004B2CFB" w:rsidP="004B2CFB">
      <w:pPr>
        <w:bidi/>
        <w:spacing w:before="600" w:after="100" w:afterAutospacing="1" w:line="240" w:lineRule="auto"/>
        <w:ind w:firstLine="720"/>
        <w:rPr>
          <w:rFonts w:cs="Sultan normal"/>
          <w:b/>
          <w:bCs/>
          <w:sz w:val="36"/>
          <w:szCs w:val="36"/>
          <w:rtl/>
          <w:lang w:bidi="ar-QA"/>
        </w:rPr>
      </w:pPr>
      <w:r w:rsidRPr="00C31773">
        <w:rPr>
          <w:rFonts w:cs="Sultan normal" w:hint="cs"/>
          <w:b/>
          <w:bCs/>
          <w:sz w:val="36"/>
          <w:szCs w:val="36"/>
          <w:rtl/>
          <w:lang w:bidi="ar-QA"/>
        </w:rPr>
        <w:lastRenderedPageBreak/>
        <w:t xml:space="preserve">السيد </w:t>
      </w:r>
      <w:proofErr w:type="gramStart"/>
      <w:r w:rsidRPr="00C31773">
        <w:rPr>
          <w:rFonts w:cs="Sultan normal" w:hint="cs"/>
          <w:b/>
          <w:bCs/>
          <w:sz w:val="36"/>
          <w:szCs w:val="36"/>
          <w:rtl/>
          <w:lang w:bidi="ar-QA"/>
        </w:rPr>
        <w:t>الرئيس،</w:t>
      </w:r>
      <w:r>
        <w:rPr>
          <w:rFonts w:cs="Sultan normal" w:hint="cs"/>
          <w:b/>
          <w:bCs/>
          <w:sz w:val="36"/>
          <w:szCs w:val="36"/>
          <w:rtl/>
          <w:lang w:bidi="ar-QA"/>
        </w:rPr>
        <w:t>،،</w:t>
      </w:r>
      <w:proofErr w:type="gramEnd"/>
    </w:p>
    <w:p w:rsidR="004B2CFB" w:rsidRPr="00CC3664" w:rsidRDefault="004B2CFB" w:rsidP="007E4C3D">
      <w:pPr>
        <w:autoSpaceDE w:val="0"/>
        <w:autoSpaceDN w:val="0"/>
        <w:bidi/>
        <w:adjustRightInd w:val="0"/>
        <w:spacing w:after="100" w:afterAutospacing="1"/>
        <w:ind w:firstLine="720"/>
        <w:jc w:val="both"/>
        <w:rPr>
          <w:rFonts w:ascii="Times New Roman" w:eastAsia="Times New Roman" w:hAnsi="Times New Roman" w:cs="Sultan normal"/>
          <w:sz w:val="36"/>
          <w:szCs w:val="36"/>
          <w:rtl/>
          <w:lang w:val="fr" w:eastAsia="fr-FR"/>
        </w:rPr>
      </w:pPr>
      <w:r w:rsidRPr="00CC3664">
        <w:rPr>
          <w:rFonts w:ascii="Times New Roman" w:eastAsia="Times New Roman" w:hAnsi="Times New Roman" w:cs="Sultan normal"/>
          <w:sz w:val="36"/>
          <w:szCs w:val="36"/>
          <w:rtl/>
          <w:lang w:val="fr" w:eastAsia="fr-FR"/>
        </w:rPr>
        <w:t>ي</w:t>
      </w:r>
      <w:r w:rsidRPr="00CC3664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>ُ</w:t>
      </w:r>
      <w:r w:rsidRPr="00CC3664">
        <w:rPr>
          <w:rFonts w:ascii="Times New Roman" w:eastAsia="Times New Roman" w:hAnsi="Times New Roman" w:cs="Sultan normal"/>
          <w:sz w:val="36"/>
          <w:szCs w:val="36"/>
          <w:rtl/>
          <w:lang w:val="fr" w:eastAsia="fr-FR"/>
        </w:rPr>
        <w:t>رحب وفد بلادي بسعادة</w:t>
      </w:r>
      <w:r>
        <w:rPr>
          <w:rFonts w:ascii="Times New Roman" w:eastAsia="Times New Roman" w:hAnsi="Times New Roman" w:cs="Sultan normal" w:hint="cs"/>
          <w:sz w:val="36"/>
          <w:szCs w:val="36"/>
          <w:rtl/>
          <w:lang w:eastAsia="fr-FR" w:bidi="ar-QA"/>
        </w:rPr>
        <w:t xml:space="preserve"> رئيس وفد </w:t>
      </w:r>
      <w:r w:rsidR="007E4C3D">
        <w:rPr>
          <w:rFonts w:ascii="Times New Roman" w:eastAsia="Times New Roman" w:hAnsi="Times New Roman" w:cs="Sultan normal" w:hint="cs"/>
          <w:sz w:val="36"/>
          <w:szCs w:val="36"/>
          <w:rtl/>
          <w:lang w:eastAsia="fr-FR" w:bidi="ar-QA"/>
        </w:rPr>
        <w:t>السنغال</w:t>
      </w:r>
      <w:r w:rsidRPr="00CC3664">
        <w:rPr>
          <w:rFonts w:ascii="Times New Roman" w:eastAsia="Times New Roman" w:hAnsi="Times New Roman" w:cs="Sultan normal"/>
          <w:sz w:val="36"/>
          <w:szCs w:val="36"/>
          <w:rtl/>
          <w:lang w:val="fr" w:eastAsia="fr-FR"/>
        </w:rPr>
        <w:t xml:space="preserve"> والوفد المرافق له، و</w:t>
      </w:r>
      <w:r w:rsidRPr="00CC3664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 xml:space="preserve">يشكره على المعلومات </w:t>
      </w:r>
      <w:r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 xml:space="preserve">المقدمة حول التطورات والإنجازات الهامة، وكذلك التحديات المتعلقة بتنفيذ التوصيات المقبولة خلال الجولة الثانية من </w:t>
      </w:r>
      <w:proofErr w:type="spellStart"/>
      <w:r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>الإستعراض</w:t>
      </w:r>
      <w:proofErr w:type="spellEnd"/>
      <w:r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 xml:space="preserve"> الدوري الشامل</w:t>
      </w:r>
      <w:r w:rsidRPr="00CC3664">
        <w:rPr>
          <w:rFonts w:ascii="Times New Roman" w:eastAsia="Times New Roman" w:hAnsi="Times New Roman" w:cs="Sultan normal"/>
          <w:sz w:val="36"/>
          <w:szCs w:val="36"/>
          <w:rtl/>
          <w:lang w:val="fr" w:eastAsia="fr-FR"/>
        </w:rPr>
        <w:t>.</w:t>
      </w:r>
    </w:p>
    <w:p w:rsidR="004B2CFB" w:rsidRDefault="004B2CFB" w:rsidP="004B2CFB">
      <w:pPr>
        <w:autoSpaceDE w:val="0"/>
        <w:autoSpaceDN w:val="0"/>
        <w:bidi/>
        <w:adjustRightInd w:val="0"/>
        <w:spacing w:after="100" w:afterAutospacing="1"/>
        <w:ind w:firstLine="720"/>
        <w:jc w:val="both"/>
        <w:rPr>
          <w:rFonts w:ascii="Times New Roman" w:eastAsia="Times New Roman" w:hAnsi="Times New Roman" w:cs="Sultan normal"/>
          <w:b/>
          <w:bCs/>
          <w:sz w:val="36"/>
          <w:szCs w:val="36"/>
          <w:rtl/>
          <w:lang w:val="fr" w:eastAsia="fr-FR"/>
        </w:rPr>
      </w:pPr>
      <w:r w:rsidRPr="00D326DA">
        <w:rPr>
          <w:rFonts w:ascii="Times New Roman" w:eastAsia="Times New Roman" w:hAnsi="Times New Roman" w:cs="Sultan normal"/>
          <w:b/>
          <w:bCs/>
          <w:sz w:val="36"/>
          <w:szCs w:val="36"/>
          <w:rtl/>
          <w:lang w:val="fr" w:eastAsia="fr-FR"/>
        </w:rPr>
        <w:t xml:space="preserve">السيد </w:t>
      </w:r>
      <w:proofErr w:type="gramStart"/>
      <w:r w:rsidRPr="00D326DA">
        <w:rPr>
          <w:rFonts w:ascii="Times New Roman" w:eastAsia="Times New Roman" w:hAnsi="Times New Roman" w:cs="Sultan normal"/>
          <w:b/>
          <w:bCs/>
          <w:sz w:val="36"/>
          <w:szCs w:val="36"/>
          <w:rtl/>
          <w:lang w:val="fr" w:eastAsia="fr-FR"/>
        </w:rPr>
        <w:t>الرئيس،،،</w:t>
      </w:r>
      <w:proofErr w:type="gramEnd"/>
    </w:p>
    <w:p w:rsidR="004B2CFB" w:rsidRDefault="00D22381" w:rsidP="003B50D3">
      <w:pPr>
        <w:autoSpaceDE w:val="0"/>
        <w:autoSpaceDN w:val="0"/>
        <w:bidi/>
        <w:adjustRightInd w:val="0"/>
        <w:spacing w:after="100" w:afterAutospacing="1"/>
        <w:ind w:firstLine="720"/>
        <w:jc w:val="both"/>
        <w:rPr>
          <w:rFonts w:ascii="Times New Roman" w:eastAsia="Times New Roman" w:hAnsi="Times New Roman" w:cs="Sultan normal"/>
          <w:sz w:val="36"/>
          <w:szCs w:val="36"/>
          <w:rtl/>
          <w:lang w:val="fr" w:eastAsia="fr-FR" w:bidi="ar-QA"/>
        </w:rPr>
      </w:pPr>
      <w:r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 w:bidi="ar-QA"/>
        </w:rPr>
        <w:t>يُثمن وفد بلاد</w:t>
      </w:r>
      <w:r w:rsidR="004B2CFB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 w:bidi="ar-QA"/>
        </w:rPr>
        <w:t xml:space="preserve">ي التدابير التشريعية والتنظيمية التي تم </w:t>
      </w:r>
      <w:proofErr w:type="spellStart"/>
      <w:r w:rsidR="004B2CFB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 w:bidi="ar-QA"/>
        </w:rPr>
        <w:t>إعتمادها</w:t>
      </w:r>
      <w:proofErr w:type="spellEnd"/>
      <w:r w:rsidR="004B2CFB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 w:bidi="ar-QA"/>
        </w:rPr>
        <w:t xml:space="preserve"> منذ </w:t>
      </w:r>
      <w:proofErr w:type="spellStart"/>
      <w:r w:rsidR="004B2CFB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 w:bidi="ar-QA"/>
        </w:rPr>
        <w:t>الإستعراض</w:t>
      </w:r>
      <w:proofErr w:type="spellEnd"/>
      <w:r w:rsidR="004B2CFB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 w:bidi="ar-QA"/>
        </w:rPr>
        <w:t xml:space="preserve"> الدوري الشامل السابق، بهدف تعزيز وتطوير الإطار المؤسسي لحقوق الإنسان في البلاد. </w:t>
      </w:r>
      <w:r w:rsidR="005C6EEA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 w:bidi="ar-QA"/>
        </w:rPr>
        <w:t>ومن ضمنها</w:t>
      </w:r>
      <w:r w:rsidR="004B2CFB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 w:bidi="ar-QA"/>
        </w:rPr>
        <w:t xml:space="preserve"> </w:t>
      </w:r>
      <w:r w:rsidR="005C6EEA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 w:bidi="ar-QA"/>
        </w:rPr>
        <w:t>خطة العمل الوطنية بشأن الإعاقة للفترة 2017 ــ 2021م</w:t>
      </w:r>
      <w:r w:rsidR="004B2CFB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 w:bidi="ar-QA"/>
        </w:rPr>
        <w:t xml:space="preserve">، </w:t>
      </w:r>
      <w:r w:rsidR="003B50D3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 w:bidi="ar-QA"/>
        </w:rPr>
        <w:t>و</w:t>
      </w:r>
      <w:r w:rsidR="00555110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 w:bidi="ar-QA"/>
        </w:rPr>
        <w:t>الإستراتيجية الوطنية الثانية من أجل المساواة وتكافؤ الفرص بين الجنسين</w:t>
      </w:r>
      <w:r w:rsidR="005C6EEA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 w:bidi="ar-QA"/>
        </w:rPr>
        <w:t>، وزيادة تمثيل المرأة في البرلمان</w:t>
      </w:r>
      <w:r w:rsidR="004B2CFB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 w:bidi="ar-QA"/>
        </w:rPr>
        <w:t>.</w:t>
      </w:r>
      <w:r w:rsidR="004E266D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 w:bidi="ar-QA"/>
        </w:rPr>
        <w:t xml:space="preserve"> كما </w:t>
      </w:r>
      <w:r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 w:bidi="ar-QA"/>
        </w:rPr>
        <w:t>نأخذ علماً</w:t>
      </w:r>
      <w:r w:rsidR="004B2CFB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 w:bidi="ar-QA"/>
        </w:rPr>
        <w:t xml:space="preserve"> بالمبادرات المتخذة في سبيل تطوير وتعزيز عمل اللجنة السنغالية لحقوق الإنسان</w:t>
      </w:r>
      <w:r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 w:bidi="ar-QA"/>
        </w:rPr>
        <w:t>، وذلك</w:t>
      </w:r>
      <w:r w:rsidR="004B2CFB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 w:bidi="ar-QA"/>
        </w:rPr>
        <w:t xml:space="preserve"> </w:t>
      </w:r>
      <w:proofErr w:type="spellStart"/>
      <w:r w:rsidR="004B2CFB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 w:bidi="ar-QA"/>
        </w:rPr>
        <w:t>إتساقاً</w:t>
      </w:r>
      <w:proofErr w:type="spellEnd"/>
      <w:r w:rsidR="004B2CFB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 w:bidi="ar-QA"/>
        </w:rPr>
        <w:t xml:space="preserve"> مع مبادئ باريس</w:t>
      </w:r>
      <w:r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 w:bidi="ar-QA"/>
        </w:rPr>
        <w:t>.</w:t>
      </w:r>
    </w:p>
    <w:p w:rsidR="004B2CFB" w:rsidRPr="00EA7A90" w:rsidRDefault="00465DE4" w:rsidP="004E266D">
      <w:pPr>
        <w:autoSpaceDE w:val="0"/>
        <w:autoSpaceDN w:val="0"/>
        <w:bidi/>
        <w:adjustRightInd w:val="0"/>
        <w:spacing w:after="100" w:afterAutospacing="1"/>
        <w:ind w:firstLine="720"/>
        <w:jc w:val="both"/>
        <w:rPr>
          <w:rFonts w:ascii="Times New Roman" w:eastAsia="Times New Roman" w:hAnsi="Times New Roman" w:cs="Sultan normal"/>
          <w:b/>
          <w:bCs/>
          <w:sz w:val="36"/>
          <w:szCs w:val="36"/>
          <w:rtl/>
          <w:lang w:val="fr" w:eastAsia="fr-FR" w:bidi="ar-QA"/>
        </w:rPr>
      </w:pPr>
      <w:r w:rsidRPr="00D22381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 w:bidi="ar-QA"/>
        </w:rPr>
        <w:t>ونُشيد بحصول السنغال على جائزة اليونسكو لمحو الأمية في العام 2016م، وذلك تقديراً لجهود</w:t>
      </w:r>
      <w:r w:rsidR="00F532D8" w:rsidRPr="00D22381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 w:bidi="ar-QA"/>
        </w:rPr>
        <w:t>ها في</w:t>
      </w:r>
      <w:r w:rsidRPr="00D22381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 w:bidi="ar-QA"/>
        </w:rPr>
        <w:t xml:space="preserve"> تعزي</w:t>
      </w:r>
      <w:r w:rsidR="00F532D8" w:rsidRPr="00D22381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 w:bidi="ar-QA"/>
        </w:rPr>
        <w:t xml:space="preserve">ز محو الأمية بوجه </w:t>
      </w:r>
      <w:r w:rsidRPr="00D22381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 w:bidi="ar-QA"/>
        </w:rPr>
        <w:t>عام وفي م</w:t>
      </w:r>
      <w:r w:rsidR="00D22381" w:rsidRPr="00D22381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 w:bidi="ar-QA"/>
        </w:rPr>
        <w:t>جال</w:t>
      </w:r>
      <w:r w:rsidRPr="00D22381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 w:bidi="ar-QA"/>
        </w:rPr>
        <w:t xml:space="preserve"> التعليم الأساسي للشباب والكبار الأميين بوجه </w:t>
      </w:r>
      <w:r w:rsidR="00F532D8" w:rsidRPr="00D22381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 w:bidi="ar-QA"/>
        </w:rPr>
        <w:t>خاص</w:t>
      </w:r>
      <w:r w:rsidRPr="00D22381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 w:bidi="ar-QA"/>
        </w:rPr>
        <w:t xml:space="preserve">. </w:t>
      </w:r>
      <w:r w:rsidR="004E266D" w:rsidRPr="00D22381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 w:bidi="ar-QA"/>
        </w:rPr>
        <w:t>و</w:t>
      </w:r>
      <w:r w:rsidR="004E266D" w:rsidRPr="004E266D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 w:bidi="ar-QA"/>
        </w:rPr>
        <w:t xml:space="preserve">في </w:t>
      </w:r>
      <w:r w:rsidR="004E266D" w:rsidRPr="00D22381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 w:bidi="ar-QA"/>
        </w:rPr>
        <w:t>هذا الصدد</w:t>
      </w:r>
      <w:r w:rsidR="004E266D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 w:bidi="ar-QA"/>
        </w:rPr>
        <w:t>،</w:t>
      </w:r>
      <w:r w:rsidR="004E266D" w:rsidRPr="00D22381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 w:bidi="ar-QA"/>
        </w:rPr>
        <w:t xml:space="preserve"> </w:t>
      </w:r>
      <w:r w:rsidRPr="007365F6">
        <w:rPr>
          <w:rFonts w:ascii="Times New Roman" w:eastAsia="Times New Roman" w:hAnsi="Times New Roman" w:cs="Sultan normal" w:hint="cs"/>
          <w:b/>
          <w:bCs/>
          <w:sz w:val="36"/>
          <w:szCs w:val="36"/>
          <w:rtl/>
          <w:lang w:val="fr" w:eastAsia="fr-FR" w:bidi="ar-QA"/>
        </w:rPr>
        <w:t>ن</w:t>
      </w:r>
      <w:r w:rsidR="004E266D" w:rsidRPr="007365F6">
        <w:rPr>
          <w:rFonts w:ascii="Times New Roman" w:eastAsia="Times New Roman" w:hAnsi="Times New Roman" w:cs="Sultan normal" w:hint="cs"/>
          <w:b/>
          <w:bCs/>
          <w:sz w:val="36"/>
          <w:szCs w:val="36"/>
          <w:rtl/>
          <w:lang w:val="fr" w:eastAsia="fr-FR" w:bidi="ar-QA"/>
        </w:rPr>
        <w:t>وصي</w:t>
      </w:r>
      <w:r>
        <w:rPr>
          <w:rFonts w:ascii="Times New Roman" w:eastAsia="Times New Roman" w:hAnsi="Times New Roman" w:cs="Sultan normal" w:hint="cs"/>
          <w:b/>
          <w:bCs/>
          <w:sz w:val="36"/>
          <w:szCs w:val="36"/>
          <w:rtl/>
          <w:lang w:val="fr" w:eastAsia="fr-FR" w:bidi="ar-QA"/>
        </w:rPr>
        <w:t xml:space="preserve"> بمواصلة جهود تحسين جودة التعليم والتدريب المهني على جميع المستويات</w:t>
      </w:r>
      <w:r w:rsidR="004B2CFB" w:rsidRPr="00EA7A90">
        <w:rPr>
          <w:rFonts w:ascii="Times New Roman" w:eastAsia="Times New Roman" w:hAnsi="Times New Roman" w:cs="Sultan normal" w:hint="cs"/>
          <w:b/>
          <w:bCs/>
          <w:sz w:val="36"/>
          <w:szCs w:val="36"/>
          <w:rtl/>
          <w:lang w:val="fr" w:eastAsia="fr-FR" w:bidi="ar-QA"/>
        </w:rPr>
        <w:t>.</w:t>
      </w:r>
    </w:p>
    <w:p w:rsidR="004B2CFB" w:rsidRPr="00EA7A90" w:rsidRDefault="004B2CFB" w:rsidP="00AE0876">
      <w:pPr>
        <w:autoSpaceDE w:val="0"/>
        <w:autoSpaceDN w:val="0"/>
        <w:bidi/>
        <w:adjustRightInd w:val="0"/>
        <w:spacing w:after="100" w:afterAutospacing="1"/>
        <w:ind w:firstLine="720"/>
        <w:jc w:val="both"/>
        <w:rPr>
          <w:rFonts w:ascii="Times New Roman" w:eastAsia="Times New Roman" w:hAnsi="Times New Roman" w:cs="Sultan normal"/>
          <w:b/>
          <w:bCs/>
          <w:sz w:val="36"/>
          <w:szCs w:val="36"/>
          <w:rtl/>
          <w:lang w:val="fr" w:eastAsia="fr-FR"/>
        </w:rPr>
      </w:pPr>
      <w:r w:rsidRPr="00EA7A90">
        <w:rPr>
          <w:rFonts w:ascii="Times New Roman" w:eastAsia="Times New Roman" w:hAnsi="Times New Roman" w:cs="Sultan normal" w:hint="cs"/>
          <w:b/>
          <w:bCs/>
          <w:sz w:val="36"/>
          <w:szCs w:val="36"/>
          <w:rtl/>
          <w:lang w:val="fr" w:eastAsia="fr-FR" w:bidi="ar-QA"/>
        </w:rPr>
        <w:t xml:space="preserve">كما نوصي </w:t>
      </w:r>
      <w:r w:rsidR="00010589">
        <w:rPr>
          <w:rFonts w:ascii="Times New Roman" w:eastAsia="Times New Roman" w:hAnsi="Times New Roman" w:cs="Sultan normal" w:hint="cs"/>
          <w:b/>
          <w:bCs/>
          <w:sz w:val="36"/>
          <w:szCs w:val="36"/>
          <w:rtl/>
          <w:lang w:val="fr" w:eastAsia="fr-FR" w:bidi="ar-QA"/>
        </w:rPr>
        <w:t xml:space="preserve">بإشراك </w:t>
      </w:r>
      <w:r w:rsidR="00AE0876">
        <w:rPr>
          <w:rFonts w:ascii="Times New Roman" w:eastAsia="Times New Roman" w:hAnsi="Times New Roman" w:cs="Sultan normal" w:hint="cs"/>
          <w:b/>
          <w:bCs/>
          <w:sz w:val="36"/>
          <w:szCs w:val="36"/>
          <w:rtl/>
          <w:lang w:val="fr" w:eastAsia="fr-FR" w:bidi="ar-QA"/>
        </w:rPr>
        <w:t xml:space="preserve">الجهات صاحبة المصلحة في إعداد </w:t>
      </w:r>
      <w:r w:rsidR="00010589">
        <w:rPr>
          <w:rFonts w:ascii="Times New Roman" w:eastAsia="Times New Roman" w:hAnsi="Times New Roman" w:cs="Sultan normal" w:hint="cs"/>
          <w:b/>
          <w:bCs/>
          <w:sz w:val="36"/>
          <w:szCs w:val="36"/>
          <w:rtl/>
          <w:lang w:val="fr" w:eastAsia="fr-FR" w:bidi="ar-QA"/>
        </w:rPr>
        <w:t>ال</w:t>
      </w:r>
      <w:r w:rsidR="00AE0876">
        <w:rPr>
          <w:rFonts w:ascii="Times New Roman" w:eastAsia="Times New Roman" w:hAnsi="Times New Roman" w:cs="Sultan normal" w:hint="cs"/>
          <w:b/>
          <w:bCs/>
          <w:sz w:val="36"/>
          <w:szCs w:val="36"/>
          <w:rtl/>
          <w:lang w:val="fr" w:eastAsia="fr-FR" w:bidi="ar-QA"/>
        </w:rPr>
        <w:t xml:space="preserve">استراتيجية </w:t>
      </w:r>
      <w:r w:rsidR="00010589">
        <w:rPr>
          <w:rFonts w:ascii="Times New Roman" w:eastAsia="Times New Roman" w:hAnsi="Times New Roman" w:cs="Sultan normal" w:hint="cs"/>
          <w:b/>
          <w:bCs/>
          <w:sz w:val="36"/>
          <w:szCs w:val="36"/>
          <w:rtl/>
          <w:lang w:val="fr" w:eastAsia="fr-FR" w:bidi="ar-QA"/>
        </w:rPr>
        <w:t>ال</w:t>
      </w:r>
      <w:r w:rsidR="00AE0876">
        <w:rPr>
          <w:rFonts w:ascii="Times New Roman" w:eastAsia="Times New Roman" w:hAnsi="Times New Roman" w:cs="Sultan normal" w:hint="cs"/>
          <w:b/>
          <w:bCs/>
          <w:sz w:val="36"/>
          <w:szCs w:val="36"/>
          <w:rtl/>
          <w:lang w:val="fr" w:eastAsia="fr-FR" w:bidi="ar-QA"/>
        </w:rPr>
        <w:t>وطنية لحقوق الإنسان</w:t>
      </w:r>
      <w:r w:rsidRPr="00EA7A90">
        <w:rPr>
          <w:rFonts w:ascii="Times New Roman" w:eastAsia="Times New Roman" w:hAnsi="Times New Roman" w:cs="Sultan normal" w:hint="cs"/>
          <w:b/>
          <w:bCs/>
          <w:sz w:val="36"/>
          <w:szCs w:val="36"/>
          <w:rtl/>
          <w:lang w:val="fr" w:eastAsia="fr-FR"/>
        </w:rPr>
        <w:t xml:space="preserve">. </w:t>
      </w:r>
    </w:p>
    <w:p w:rsidR="004B2CFB" w:rsidRDefault="004B2CFB" w:rsidP="008718CC">
      <w:pPr>
        <w:pStyle w:val="ListParagraph"/>
        <w:bidi/>
        <w:spacing w:after="0"/>
        <w:jc w:val="both"/>
        <w:rPr>
          <w:rFonts w:cs="Sultan normal"/>
          <w:color w:val="000000"/>
          <w:sz w:val="36"/>
          <w:szCs w:val="36"/>
          <w:rtl/>
        </w:rPr>
      </w:pPr>
      <w:r w:rsidRPr="00771BFE">
        <w:rPr>
          <w:rFonts w:cs="Sultan normal"/>
          <w:color w:val="000000"/>
          <w:sz w:val="36"/>
          <w:szCs w:val="36"/>
          <w:rtl/>
        </w:rPr>
        <w:t xml:space="preserve">في الختام يتمنى وفد بلادي الى </w:t>
      </w:r>
      <w:r w:rsidR="008718CC">
        <w:rPr>
          <w:rFonts w:cs="Sultan normal" w:hint="cs"/>
          <w:color w:val="000000"/>
          <w:sz w:val="36"/>
          <w:szCs w:val="36"/>
          <w:rtl/>
        </w:rPr>
        <w:t>السنغال</w:t>
      </w:r>
      <w:r w:rsidRPr="00771BFE">
        <w:rPr>
          <w:rFonts w:cs="Sultan normal"/>
          <w:color w:val="000000"/>
          <w:sz w:val="36"/>
          <w:szCs w:val="36"/>
          <w:rtl/>
        </w:rPr>
        <w:t xml:space="preserve"> </w:t>
      </w:r>
      <w:r>
        <w:rPr>
          <w:rFonts w:cs="Sultan normal" w:hint="cs"/>
          <w:color w:val="000000"/>
          <w:sz w:val="36"/>
          <w:szCs w:val="36"/>
          <w:rtl/>
        </w:rPr>
        <w:t>التوفيق في مسار تعزيز حقوق الإنسان في البلاد</w:t>
      </w:r>
      <w:r w:rsidRPr="00771BFE">
        <w:rPr>
          <w:rFonts w:cs="Sultan normal"/>
          <w:color w:val="000000"/>
          <w:sz w:val="36"/>
          <w:szCs w:val="36"/>
          <w:rtl/>
        </w:rPr>
        <w:t>.</w:t>
      </w:r>
    </w:p>
    <w:p w:rsidR="004B2CFB" w:rsidRDefault="004B2CFB" w:rsidP="004B2CFB">
      <w:pPr>
        <w:pStyle w:val="ListParagraph"/>
        <w:bidi/>
        <w:spacing w:after="0"/>
        <w:jc w:val="both"/>
        <w:rPr>
          <w:rFonts w:cs="Sultan normal"/>
          <w:color w:val="000000"/>
          <w:sz w:val="36"/>
          <w:szCs w:val="36"/>
          <w:rtl/>
        </w:rPr>
      </w:pPr>
    </w:p>
    <w:p w:rsidR="004B2CFB" w:rsidRDefault="004B2CFB" w:rsidP="004B2CFB">
      <w:pPr>
        <w:pStyle w:val="ListParagraph"/>
        <w:bidi/>
        <w:spacing w:after="0"/>
        <w:jc w:val="both"/>
        <w:rPr>
          <w:rFonts w:cs="Sultan normal"/>
          <w:color w:val="000000"/>
          <w:sz w:val="36"/>
          <w:szCs w:val="36"/>
          <w:rtl/>
        </w:rPr>
      </w:pPr>
    </w:p>
    <w:p w:rsidR="004B2CFB" w:rsidRPr="00771BFE" w:rsidRDefault="004B2CFB" w:rsidP="004B2CFB">
      <w:pPr>
        <w:pStyle w:val="ListParagraph"/>
        <w:bidi/>
        <w:spacing w:after="0"/>
        <w:jc w:val="center"/>
        <w:rPr>
          <w:rFonts w:cs="Sultan normal"/>
          <w:sz w:val="36"/>
          <w:szCs w:val="36"/>
        </w:rPr>
      </w:pPr>
      <w:r w:rsidRPr="00771BFE">
        <w:rPr>
          <w:rFonts w:cs="Sultan normal" w:hint="cs"/>
          <w:b/>
          <w:bCs/>
          <w:color w:val="000000"/>
          <w:sz w:val="36"/>
          <w:szCs w:val="36"/>
          <w:rtl/>
        </w:rPr>
        <w:t xml:space="preserve">وشكراً </w:t>
      </w:r>
      <w:r w:rsidRPr="00771BFE">
        <w:rPr>
          <w:rFonts w:cs="Sultan normal"/>
          <w:b/>
          <w:bCs/>
          <w:sz w:val="36"/>
          <w:szCs w:val="36"/>
          <w:rtl/>
          <w:lang w:val="fr"/>
        </w:rPr>
        <w:t xml:space="preserve">السيد </w:t>
      </w:r>
      <w:proofErr w:type="gramStart"/>
      <w:r w:rsidRPr="00771BFE">
        <w:rPr>
          <w:rFonts w:cs="Sultan normal"/>
          <w:b/>
          <w:bCs/>
          <w:sz w:val="36"/>
          <w:szCs w:val="36"/>
          <w:rtl/>
          <w:lang w:val="fr"/>
        </w:rPr>
        <w:t>الرئيس،،،</w:t>
      </w:r>
      <w:proofErr w:type="gramEnd"/>
    </w:p>
    <w:p w:rsidR="004B2CFB" w:rsidRDefault="004B2CFB" w:rsidP="004B2CFB">
      <w:pPr>
        <w:bidi/>
        <w:jc w:val="both"/>
      </w:pPr>
    </w:p>
    <w:p w:rsidR="000C1C80" w:rsidRDefault="00451BAF" w:rsidP="004B2CFB">
      <w:pPr>
        <w:bidi/>
        <w:jc w:val="both"/>
      </w:pPr>
    </w:p>
    <w:sectPr w:rsidR="000C1C80" w:rsidSect="00841471">
      <w:pgSz w:w="12240" w:h="15840"/>
      <w:pgMar w:top="1440" w:right="1440" w:bottom="1440" w:left="1440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ltan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Qat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ultan normal">
    <w:altName w:val="Times New Roman"/>
    <w:charset w:val="B2"/>
    <w:family w:val="auto"/>
    <w:pitch w:val="variable"/>
    <w:sig w:usb0="00002001" w:usb1="00000000" w:usb2="00000000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CFB"/>
    <w:rsid w:val="00010589"/>
    <w:rsid w:val="00386296"/>
    <w:rsid w:val="003B50D3"/>
    <w:rsid w:val="00451BAF"/>
    <w:rsid w:val="00465DE4"/>
    <w:rsid w:val="004B2CFB"/>
    <w:rsid w:val="004E266D"/>
    <w:rsid w:val="00555110"/>
    <w:rsid w:val="005C6EEA"/>
    <w:rsid w:val="007365F6"/>
    <w:rsid w:val="007E4C3D"/>
    <w:rsid w:val="008718CC"/>
    <w:rsid w:val="00A422E5"/>
    <w:rsid w:val="00AE0876"/>
    <w:rsid w:val="00AE630C"/>
    <w:rsid w:val="00D22381"/>
    <w:rsid w:val="00F5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349C453-F7A9-4947-BCE3-0D9621A82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CFB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36F605-BA4C-4BC0-8C28-15316A6E4C66}"/>
</file>

<file path=customXml/itemProps2.xml><?xml version="1.0" encoding="utf-8"?>
<ds:datastoreItem xmlns:ds="http://schemas.openxmlformats.org/officeDocument/2006/customXml" ds:itemID="{4BE26E35-488A-4C15-B285-07AA3A48A6EE}"/>
</file>

<file path=customXml/itemProps3.xml><?xml version="1.0" encoding="utf-8"?>
<ds:datastoreItem xmlns:ds="http://schemas.openxmlformats.org/officeDocument/2006/customXml" ds:itemID="{E4E0B351-708C-4673-9912-6304835CD0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Elobaid</dc:creator>
  <cp:keywords/>
  <dc:description/>
  <cp:lastModifiedBy>Elobaid</cp:lastModifiedBy>
  <cp:revision>2</cp:revision>
  <dcterms:created xsi:type="dcterms:W3CDTF">2018-11-05T08:43:00Z</dcterms:created>
  <dcterms:modified xsi:type="dcterms:W3CDTF">2018-11-05T08:43:00Z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