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49" w:rsidRDefault="00514849" w:rsidP="00514849">
      <w:pPr>
        <w:spacing w:line="360" w:lineRule="auto"/>
        <w:jc w:val="center"/>
        <w:rPr>
          <w:sz w:val="32"/>
          <w:szCs w:val="32"/>
        </w:rPr>
      </w:pPr>
    </w:p>
    <w:p w:rsidR="00514849" w:rsidRDefault="00514849" w:rsidP="00514849">
      <w:pPr>
        <w:spacing w:line="360" w:lineRule="auto"/>
        <w:jc w:val="center"/>
        <w:rPr>
          <w:sz w:val="32"/>
          <w:szCs w:val="32"/>
        </w:rPr>
      </w:pPr>
    </w:p>
    <w:p w:rsidR="00514849" w:rsidRPr="00EF2F1F" w:rsidRDefault="00514849" w:rsidP="0051484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514849" w:rsidRPr="00EF2F1F" w:rsidRDefault="00514849" w:rsidP="0051484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الواحدة والثلاثون</w:t>
      </w:r>
    </w:p>
    <w:p w:rsidR="00514849" w:rsidRPr="00EF2F1F" w:rsidRDefault="00514849" w:rsidP="0051484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lang w:bidi="ar-AE"/>
        </w:rPr>
        <w:t>5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 الى 16 نوفمبر 2018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</w:p>
    <w:p w:rsidR="00514849" w:rsidRDefault="00514849" w:rsidP="0051484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7B26F2" w:rsidRDefault="007B26F2" w:rsidP="0051484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7B26F2" w:rsidRDefault="007B26F2" w:rsidP="0051484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7B26F2" w:rsidRDefault="007B26F2" w:rsidP="0051484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14849" w:rsidRDefault="00514849" w:rsidP="0051484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:rsidR="007B26F2" w:rsidRDefault="007B26F2" w:rsidP="007B26F2">
      <w:pPr>
        <w:pStyle w:val="Paragraphedeliste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لقيها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السيدة/ عالية هلال الشحي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7B26F2" w:rsidRPr="00D37394" w:rsidRDefault="007B26F2" w:rsidP="007B26F2">
      <w:pPr>
        <w:pStyle w:val="Paragraphedeliste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السكرتير الأول</w:t>
      </w:r>
    </w:p>
    <w:p w:rsidR="00514849" w:rsidRPr="007B26F2" w:rsidRDefault="00514849" w:rsidP="0051484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14849" w:rsidRDefault="00514849" w:rsidP="0051484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14849" w:rsidRDefault="00514849" w:rsidP="0051484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14849" w:rsidRDefault="00514849" w:rsidP="0051484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7B26F2" w:rsidRPr="00EF2F1F" w:rsidRDefault="007B26F2" w:rsidP="0051484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14849" w:rsidRPr="000F5E97" w:rsidRDefault="00514849" w:rsidP="0051484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التقرير الوطني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لجمهورية </w:t>
      </w:r>
      <w:r w:rsidR="007757E6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موريشيوس </w:t>
      </w:r>
    </w:p>
    <w:p w:rsidR="00514849" w:rsidRDefault="00514849" w:rsidP="00514849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7B26F2" w:rsidRPr="00EF2F1F" w:rsidRDefault="007B26F2" w:rsidP="00514849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14849" w:rsidRDefault="00483DC4" w:rsidP="00514849">
      <w:pPr>
        <w:tabs>
          <w:tab w:val="right" w:pos="1269"/>
        </w:tabs>
        <w:spacing w:line="276" w:lineRule="auto"/>
        <w:ind w:left="571" w:right="-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7</w:t>
      </w:r>
      <w:r w:rsidR="00514849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نوفمبر  2018</w:t>
      </w:r>
    </w:p>
    <w:p w:rsidR="00514849" w:rsidRDefault="00514849" w:rsidP="00514849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6F7CD2" w:rsidRDefault="006F7CD2" w:rsidP="00933A59">
      <w:pPr>
        <w:ind w:left="1018" w:right="360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sz w:val="32"/>
          <w:szCs w:val="32"/>
          <w:rtl/>
        </w:rPr>
        <w:t>السيد الرئيس،</w:t>
      </w:r>
    </w:p>
    <w:p w:rsidR="006F7CD2" w:rsidRDefault="006F7CD2" w:rsidP="00933A59">
      <w:pPr>
        <w:spacing w:line="240" w:lineRule="exact"/>
        <w:ind w:left="1018" w:right="360"/>
        <w:rPr>
          <w:rFonts w:cs="Simplified Arabic"/>
          <w:b/>
          <w:bCs/>
          <w:sz w:val="32"/>
          <w:szCs w:val="32"/>
        </w:rPr>
      </w:pPr>
    </w:p>
    <w:p w:rsidR="00611660" w:rsidRDefault="006F7CD2" w:rsidP="00933A59">
      <w:pPr>
        <w:autoSpaceDE w:val="0"/>
        <w:autoSpaceDN w:val="0"/>
        <w:adjustRightInd w:val="0"/>
        <w:ind w:left="1018" w:right="360"/>
        <w:jc w:val="both"/>
        <w:rPr>
          <w:rFonts w:ascii="Simplified Arabic" w:hAnsi="Simplified Arabic" w:cs="Simplified Arabic"/>
          <w:color w:val="222222"/>
          <w:sz w:val="32"/>
          <w:szCs w:val="32"/>
          <w:lang w:bidi="ar"/>
        </w:rPr>
      </w:pPr>
      <w:r>
        <w:rPr>
          <w:rFonts w:cs="Simplified Arabic"/>
          <w:sz w:val="32"/>
          <w:szCs w:val="32"/>
          <w:rtl/>
        </w:rPr>
        <w:t xml:space="preserve">نرحب بمعالي  </w:t>
      </w:r>
      <w:proofErr w:type="spellStart"/>
      <w:r w:rsidR="004A17C9">
        <w:rPr>
          <w:rFonts w:cs="Simplified Arabic" w:hint="cs"/>
          <w:sz w:val="32"/>
          <w:szCs w:val="32"/>
          <w:rtl/>
        </w:rPr>
        <w:t>مانيش</w:t>
      </w:r>
      <w:proofErr w:type="spellEnd"/>
      <w:r w:rsidR="004A17C9">
        <w:rPr>
          <w:rFonts w:cs="Simplified Arabic" w:hint="cs"/>
          <w:sz w:val="32"/>
          <w:szCs w:val="32"/>
          <w:rtl/>
        </w:rPr>
        <w:t xml:space="preserve"> غوبن</w:t>
      </w:r>
      <w:r>
        <w:rPr>
          <w:rFonts w:cs="Simplified Arabic"/>
          <w:sz w:val="32"/>
          <w:szCs w:val="32"/>
          <w:rtl/>
        </w:rPr>
        <w:t xml:space="preserve">، </w:t>
      </w:r>
      <w:r w:rsidR="004A17C9">
        <w:rPr>
          <w:rFonts w:cs="Simplified Arabic" w:hint="cs"/>
          <w:sz w:val="32"/>
          <w:szCs w:val="32"/>
          <w:rtl/>
        </w:rPr>
        <w:t>وزير العدل وحقوق الإنسان وإصلاح المؤسسات</w:t>
      </w:r>
      <w:r w:rsidR="007B26F2">
        <w:rPr>
          <w:rFonts w:cs="Simplified Arabic" w:hint="cs"/>
          <w:sz w:val="32"/>
          <w:szCs w:val="32"/>
          <w:rtl/>
        </w:rPr>
        <w:t xml:space="preserve"> لجمهورية موريشيوس </w:t>
      </w:r>
      <w:r>
        <w:rPr>
          <w:rFonts w:cs="Simplified Arabic"/>
          <w:sz w:val="32"/>
          <w:szCs w:val="32"/>
          <w:rtl/>
        </w:rPr>
        <w:t xml:space="preserve">والوفد المرافق له، ونحيي الإصلاحات التي قامت بها </w:t>
      </w:r>
      <w:r w:rsidR="00BC1A03">
        <w:rPr>
          <w:rFonts w:cs="Simplified Arabic" w:hint="cs"/>
          <w:sz w:val="32"/>
          <w:szCs w:val="32"/>
          <w:rtl/>
          <w:lang w:bidi="ar-AE"/>
        </w:rPr>
        <w:t xml:space="preserve">حكومة </w:t>
      </w:r>
      <w:r>
        <w:rPr>
          <w:rFonts w:cs="Simplified Arabic" w:hint="cs"/>
          <w:sz w:val="32"/>
          <w:szCs w:val="32"/>
          <w:rtl/>
        </w:rPr>
        <w:t>موريشيوس</w:t>
      </w:r>
      <w:r w:rsidR="00320799">
        <w:rPr>
          <w:rFonts w:cs="Simplified Arabic" w:hint="cs"/>
          <w:sz w:val="32"/>
          <w:szCs w:val="32"/>
          <w:rtl/>
        </w:rPr>
        <w:t xml:space="preserve"> </w:t>
      </w:r>
      <w:r w:rsidR="00BC1A03">
        <w:rPr>
          <w:rFonts w:cs="Simplified Arabic" w:hint="cs"/>
          <w:sz w:val="32"/>
          <w:szCs w:val="32"/>
          <w:rtl/>
        </w:rPr>
        <w:t>للنهوض</w:t>
      </w:r>
      <w:r w:rsidR="00320799">
        <w:rPr>
          <w:rFonts w:cs="Simplified Arabic" w:hint="cs"/>
          <w:sz w:val="32"/>
          <w:szCs w:val="32"/>
          <w:rtl/>
        </w:rPr>
        <w:t xml:space="preserve"> </w:t>
      </w:r>
      <w:r w:rsidR="00BC1A03">
        <w:rPr>
          <w:rFonts w:cs="Simplified Arabic" w:hint="cs"/>
          <w:sz w:val="32"/>
          <w:szCs w:val="32"/>
          <w:rtl/>
        </w:rPr>
        <w:t>ب</w:t>
      </w:r>
      <w:r w:rsidR="00320799">
        <w:rPr>
          <w:rFonts w:cs="Simplified Arabic" w:hint="cs"/>
          <w:sz w:val="32"/>
          <w:szCs w:val="32"/>
          <w:rtl/>
        </w:rPr>
        <w:t xml:space="preserve">حقوق المرأة  </w:t>
      </w:r>
      <w:r w:rsidR="007B26F2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بهدف </w:t>
      </w:r>
      <w:r w:rsidR="00320799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تضمين حقوق</w:t>
      </w:r>
      <w:r w:rsidR="002F4652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>ها</w:t>
      </w:r>
      <w:r w:rsidR="00320799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الأساسية </w:t>
      </w:r>
      <w:r w:rsidR="0070287F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في مجالات</w:t>
      </w:r>
      <w:r w:rsidR="00320799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تحقيق المساواة </w:t>
      </w:r>
      <w:r w:rsidR="002F4652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في </w:t>
      </w:r>
      <w:r w:rsidR="00320799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الأجور و</w:t>
      </w:r>
      <w:r w:rsidR="0070287F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تمديد </w:t>
      </w:r>
      <w:r w:rsidR="00320799" w:rsidRPr="00F24F58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إجازة </w:t>
      </w:r>
      <w:r w:rsidR="0070287F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ال</w:t>
      </w:r>
      <w:r w:rsidR="00320799" w:rsidRPr="00F24F58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أمومة </w:t>
      </w:r>
      <w:r w:rsidR="00787ADC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و</w:t>
      </w:r>
      <w:r w:rsidR="00320799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إعداد </w:t>
      </w:r>
      <w:r w:rsidR="00320799" w:rsidRPr="00F24F58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>برنامج محو أمية الكبار في رابطة المرأة والمراكز النسائية</w:t>
      </w:r>
      <w:r w:rsidR="00707E6C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، فضلا عن إنشاء </w:t>
      </w:r>
      <w:r w:rsidR="00707E6C">
        <w:rPr>
          <w:rFonts w:ascii="TraditionalArabic" w:eastAsiaTheme="minorHAnsi" w:hAnsiTheme="minorHAnsi" w:cs="TraditionalArabic" w:hint="cs"/>
          <w:sz w:val="30"/>
          <w:szCs w:val="30"/>
          <w:rtl/>
          <w:lang w:eastAsia="en-US"/>
        </w:rPr>
        <w:t>وزارة</w:t>
      </w:r>
      <w:r w:rsidR="00707E6C">
        <w:rPr>
          <w:rFonts w:ascii="TraditionalArabic" w:eastAsiaTheme="minorHAnsi" w:hAnsiTheme="minorHAnsi" w:cs="TraditionalArabic"/>
          <w:sz w:val="30"/>
          <w:szCs w:val="30"/>
          <w:rtl/>
          <w:lang w:eastAsia="en-US"/>
        </w:rPr>
        <w:t xml:space="preserve"> </w:t>
      </w:r>
      <w:r w:rsidR="00707E6C">
        <w:rPr>
          <w:rFonts w:ascii="TraditionalArabic" w:eastAsiaTheme="minorHAnsi" w:hAnsiTheme="minorHAnsi" w:cs="TraditionalArabic" w:hint="cs"/>
          <w:sz w:val="30"/>
          <w:szCs w:val="30"/>
          <w:rtl/>
          <w:lang w:eastAsia="en-US"/>
        </w:rPr>
        <w:t>معنية</w:t>
      </w:r>
      <w:r w:rsidR="00707E6C">
        <w:rPr>
          <w:rFonts w:ascii="TraditionalArabic" w:eastAsiaTheme="minorHAnsi" w:hAnsiTheme="minorHAnsi" w:cs="TraditionalArabic"/>
          <w:sz w:val="30"/>
          <w:szCs w:val="30"/>
          <w:rtl/>
          <w:lang w:eastAsia="en-US"/>
        </w:rPr>
        <w:t xml:space="preserve"> </w:t>
      </w:r>
      <w:r w:rsidR="00787ADC">
        <w:rPr>
          <w:rFonts w:ascii="TraditionalArabic" w:eastAsiaTheme="minorHAnsi" w:hAnsiTheme="minorHAnsi" w:cs="TraditionalArabic" w:hint="cs"/>
          <w:sz w:val="30"/>
          <w:szCs w:val="30"/>
          <w:rtl/>
          <w:lang w:eastAsia="en-US" w:bidi="ar-AE"/>
        </w:rPr>
        <w:t xml:space="preserve">بالمساواة </w:t>
      </w:r>
      <w:r w:rsidR="00707E6C">
        <w:rPr>
          <w:rFonts w:ascii="TraditionalArabic" w:eastAsiaTheme="minorHAnsi" w:hAnsiTheme="minorHAnsi" w:cs="TraditionalArabic" w:hint="cs"/>
          <w:sz w:val="30"/>
          <w:szCs w:val="30"/>
          <w:rtl/>
          <w:lang w:eastAsia="en-US"/>
        </w:rPr>
        <w:t>بين</w:t>
      </w:r>
      <w:r w:rsidR="00707E6C">
        <w:rPr>
          <w:rFonts w:ascii="TraditionalArabic" w:eastAsiaTheme="minorHAnsi" w:hAnsiTheme="minorHAnsi" w:cs="TraditionalArabic"/>
          <w:sz w:val="30"/>
          <w:szCs w:val="30"/>
          <w:rtl/>
          <w:lang w:eastAsia="en-US"/>
        </w:rPr>
        <w:t xml:space="preserve"> </w:t>
      </w:r>
      <w:r w:rsidR="00707E6C">
        <w:rPr>
          <w:rFonts w:ascii="TraditionalArabic" w:eastAsiaTheme="minorHAnsi" w:hAnsiTheme="minorHAnsi" w:cs="TraditionalArabic" w:hint="cs"/>
          <w:sz w:val="30"/>
          <w:szCs w:val="30"/>
          <w:rtl/>
          <w:lang w:eastAsia="en-US"/>
        </w:rPr>
        <w:t>الجنسين</w:t>
      </w:r>
      <w:r w:rsidR="00707E6C">
        <w:rPr>
          <w:rFonts w:ascii="TraditionalArabic" w:eastAsiaTheme="minorHAnsi" w:hAnsiTheme="minorHAnsi" w:cs="TraditionalArabic"/>
          <w:sz w:val="30"/>
          <w:szCs w:val="30"/>
          <w:rtl/>
          <w:lang w:eastAsia="en-US"/>
        </w:rPr>
        <w:t xml:space="preserve"> </w:t>
      </w:r>
      <w:r w:rsidR="00707E6C">
        <w:rPr>
          <w:rFonts w:ascii="TraditionalArabic" w:eastAsiaTheme="minorHAnsi" w:hAnsiTheme="minorHAnsi" w:cs="TraditionalArabic" w:hint="cs"/>
          <w:sz w:val="30"/>
          <w:szCs w:val="30"/>
          <w:rtl/>
          <w:lang w:eastAsia="en-US"/>
        </w:rPr>
        <w:t>ونمو</w:t>
      </w:r>
      <w:r w:rsidR="00707E6C">
        <w:rPr>
          <w:rFonts w:ascii="TraditionalArabic" w:eastAsiaTheme="minorHAnsi" w:hAnsiTheme="minorHAnsi" w:cs="TraditionalArabic"/>
          <w:sz w:val="30"/>
          <w:szCs w:val="30"/>
          <w:rtl/>
          <w:lang w:eastAsia="en-US"/>
        </w:rPr>
        <w:t xml:space="preserve"> </w:t>
      </w:r>
      <w:r w:rsidR="00707E6C">
        <w:rPr>
          <w:rFonts w:ascii="TraditionalArabic" w:eastAsiaTheme="minorHAnsi" w:hAnsiTheme="minorHAnsi" w:cs="TraditionalArabic" w:hint="cs"/>
          <w:sz w:val="30"/>
          <w:szCs w:val="30"/>
          <w:rtl/>
          <w:lang w:eastAsia="en-US"/>
        </w:rPr>
        <w:t>الأطفال ورعاية</w:t>
      </w:r>
      <w:r w:rsidR="00707E6C">
        <w:rPr>
          <w:rFonts w:ascii="TraditionalArabic" w:eastAsiaTheme="minorHAnsi" w:hAnsiTheme="minorHAnsi" w:cs="TraditionalArabic"/>
          <w:sz w:val="30"/>
          <w:szCs w:val="30"/>
          <w:rtl/>
          <w:lang w:eastAsia="en-US"/>
        </w:rPr>
        <w:t xml:space="preserve"> </w:t>
      </w:r>
      <w:r w:rsidR="00707E6C">
        <w:rPr>
          <w:rFonts w:ascii="TraditionalArabic" w:eastAsiaTheme="minorHAnsi" w:hAnsiTheme="minorHAnsi" w:cs="TraditionalArabic" w:hint="cs"/>
          <w:sz w:val="30"/>
          <w:szCs w:val="30"/>
          <w:rtl/>
          <w:lang w:eastAsia="en-US"/>
        </w:rPr>
        <w:t>الأسرة</w:t>
      </w:r>
      <w:r w:rsidR="00787ADC">
        <w:rPr>
          <w:rFonts w:ascii="TraditionalArabic" w:eastAsiaTheme="minorHAnsi" w:hAnsiTheme="minorHAnsi" w:cs="TraditionalArabic" w:hint="cs"/>
          <w:sz w:val="30"/>
          <w:szCs w:val="30"/>
          <w:rtl/>
          <w:lang w:eastAsia="en-US"/>
        </w:rPr>
        <w:t xml:space="preserve"> ومركز وطني </w:t>
      </w:r>
      <w:bookmarkStart w:id="0" w:name="_GoBack"/>
      <w:bookmarkEnd w:id="0"/>
      <w:r w:rsidR="00787ADC">
        <w:rPr>
          <w:rFonts w:ascii="TraditionalArabic" w:eastAsiaTheme="minorHAnsi" w:hAnsiTheme="minorHAnsi" w:cs="TraditionalArabic" w:hint="cs"/>
          <w:sz w:val="30"/>
          <w:szCs w:val="30"/>
          <w:rtl/>
          <w:lang w:eastAsia="en-US"/>
        </w:rPr>
        <w:t>يتكفل خصيصا بتمكين المرأة</w:t>
      </w:r>
      <w:r w:rsidR="00707E6C">
        <w:rPr>
          <w:rFonts w:ascii="TraditionalArabic" w:eastAsiaTheme="minorHAnsi" w:hAnsiTheme="minorHAnsi" w:cs="TraditionalArabic" w:hint="cs"/>
          <w:sz w:val="30"/>
          <w:szCs w:val="30"/>
          <w:rtl/>
          <w:lang w:eastAsia="en-US"/>
        </w:rPr>
        <w:t xml:space="preserve">. </w:t>
      </w:r>
      <w:r w:rsidR="00756F49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و</w:t>
      </w:r>
      <w:r w:rsidR="00BC1A03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قد </w:t>
      </w:r>
      <w:r w:rsidR="00794257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تكللت</w:t>
      </w:r>
      <w:r w:rsidR="00756F49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هذه الجهود وغيرها</w:t>
      </w:r>
      <w:r w:rsidR="00794257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</w:t>
      </w:r>
      <w:r w:rsidR="00ED206E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>ب</w:t>
      </w:r>
      <w:r w:rsidR="00794257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وصول</w:t>
      </w:r>
      <w:r w:rsidR="00756F49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المرأة في موريشيوس</w:t>
      </w:r>
      <w:r w:rsidR="0019226C" w:rsidRPr="00F24F58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</w:t>
      </w:r>
      <w:r w:rsidR="004C539D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ل</w:t>
      </w:r>
      <w:r w:rsidR="0019226C" w:rsidRPr="00F24F58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>من</w:t>
      </w:r>
      <w:r w:rsidR="0019226C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ا</w:t>
      </w:r>
      <w:r w:rsidR="0019226C" w:rsidRPr="00F24F58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>صب</w:t>
      </w:r>
      <w:r w:rsidR="004C539D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</w:t>
      </w:r>
      <w:r w:rsidR="00794257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عليا </w:t>
      </w:r>
      <w:r w:rsidR="00756F49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ك</w:t>
      </w:r>
      <w:r w:rsidR="0019226C" w:rsidRPr="00F24F58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رئيسة </w:t>
      </w:r>
      <w:r w:rsidR="0019226C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ل</w:t>
      </w:r>
      <w:r w:rsidR="0019226C" w:rsidRPr="00F24F58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لجمعية الوطنية </w:t>
      </w:r>
      <w:r w:rsidR="0019226C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في عام </w:t>
      </w:r>
      <w:r w:rsidR="0019226C" w:rsidRPr="00F24F58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2014 وأول رئيسة </w:t>
      </w:r>
      <w:r w:rsidR="0019226C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دولة في عام</w:t>
      </w:r>
      <w:r w:rsidR="0019226C" w:rsidRPr="00F24F58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2015، فضلا</w:t>
      </w:r>
      <w:r w:rsidR="00756F49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عن</w:t>
      </w:r>
      <w:r w:rsidR="0019226C" w:rsidRPr="00F24F58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تول</w:t>
      </w:r>
      <w:r w:rsidR="00794257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يها</w:t>
      </w:r>
      <w:r w:rsidR="0019226C" w:rsidRPr="00F24F58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منصب نائب رئيس الوزراء في عام 2018. </w:t>
      </w:r>
      <w:r w:rsidR="00BC1A03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وختاما، نود أن نتقدم بالتوصيتين التاليتين إلى وفد موريشيوس المحترم:</w:t>
      </w:r>
    </w:p>
    <w:p w:rsidR="0019226C" w:rsidRDefault="00BC1A03" w:rsidP="00933A59">
      <w:pPr>
        <w:autoSpaceDE w:val="0"/>
        <w:autoSpaceDN w:val="0"/>
        <w:adjustRightInd w:val="0"/>
        <w:spacing w:line="240" w:lineRule="exact"/>
        <w:ind w:left="1018" w:right="357"/>
        <w:jc w:val="both"/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</w:pPr>
      <w:r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</w:t>
      </w:r>
    </w:p>
    <w:p w:rsidR="00787ADC" w:rsidRDefault="004C539D" w:rsidP="00933A59">
      <w:pPr>
        <w:autoSpaceDE w:val="0"/>
        <w:autoSpaceDN w:val="0"/>
        <w:adjustRightInd w:val="0"/>
        <w:ind w:left="1018" w:right="360"/>
        <w:jc w:val="both"/>
        <w:rPr>
          <w:rFonts w:cs="Simplified Arabic"/>
          <w:sz w:val="32"/>
          <w:szCs w:val="32"/>
          <w:rtl/>
          <w:lang w:bidi="ar-AE"/>
        </w:rPr>
      </w:pPr>
      <w:r>
        <w:rPr>
          <w:rFonts w:cs="Simplified Arabic"/>
          <w:b/>
          <w:bCs/>
          <w:sz w:val="32"/>
          <w:szCs w:val="32"/>
          <w:u w:val="single"/>
          <w:rtl/>
        </w:rPr>
        <w:t>التوصية الأولى</w:t>
      </w:r>
      <w:r>
        <w:rPr>
          <w:rFonts w:cs="Simplified Arabic"/>
          <w:sz w:val="32"/>
          <w:szCs w:val="32"/>
          <w:rtl/>
        </w:rPr>
        <w:t xml:space="preserve">:  مواصلة الإصلاحات </w:t>
      </w:r>
      <w:r>
        <w:rPr>
          <w:rFonts w:cs="Simplified Arabic"/>
          <w:sz w:val="32"/>
          <w:szCs w:val="32"/>
          <w:rtl/>
          <w:lang w:bidi="ar-AE"/>
        </w:rPr>
        <w:t xml:space="preserve">بهدف </w:t>
      </w:r>
      <w:r>
        <w:rPr>
          <w:rFonts w:cs="Simplified Arabic" w:hint="cs"/>
          <w:sz w:val="32"/>
          <w:szCs w:val="32"/>
          <w:rtl/>
          <w:lang w:bidi="ar-AE"/>
        </w:rPr>
        <w:t>رفع نسبة مشاركة المرأة في الحياة السياسية إلى مستويات أعلى.</w:t>
      </w:r>
    </w:p>
    <w:p w:rsidR="004C539D" w:rsidRDefault="004C539D" w:rsidP="00933A59">
      <w:pPr>
        <w:autoSpaceDE w:val="0"/>
        <w:autoSpaceDN w:val="0"/>
        <w:adjustRightInd w:val="0"/>
        <w:spacing w:line="240" w:lineRule="exact"/>
        <w:ind w:left="1018" w:right="360"/>
        <w:jc w:val="both"/>
        <w:rPr>
          <w:rFonts w:cs="Simplified Arabic"/>
          <w:sz w:val="32"/>
          <w:szCs w:val="32"/>
          <w:rtl/>
          <w:lang w:bidi="ar-AE"/>
        </w:rPr>
      </w:pPr>
    </w:p>
    <w:p w:rsidR="001C0686" w:rsidRPr="006C7778" w:rsidRDefault="004C539D" w:rsidP="00933A59">
      <w:pPr>
        <w:ind w:left="1018" w:right="36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cs="Simplified Arabic"/>
          <w:b/>
          <w:bCs/>
          <w:sz w:val="32"/>
          <w:szCs w:val="32"/>
          <w:u w:val="single"/>
          <w:rtl/>
        </w:rPr>
        <w:t>التوصية الثانية</w:t>
      </w:r>
      <w:r>
        <w:rPr>
          <w:rFonts w:cs="Simplified Arabic"/>
          <w:sz w:val="32"/>
          <w:szCs w:val="32"/>
          <w:rtl/>
        </w:rPr>
        <w:t xml:space="preserve">: </w:t>
      </w:r>
      <w:r w:rsidR="006C7778" w:rsidRPr="006C7778">
        <w:rPr>
          <w:rFonts w:ascii="Simplified Arabic" w:eastAsiaTheme="minorHAnsi" w:hAnsi="Simplified Arabic" w:cs="Simplified Arabic"/>
          <w:sz w:val="32"/>
          <w:szCs w:val="32"/>
          <w:rtl/>
        </w:rPr>
        <w:t xml:space="preserve">النظر في وضع آلية </w:t>
      </w:r>
      <w:r w:rsidR="003F6436">
        <w:rPr>
          <w:rFonts w:ascii="Simplified Arabic" w:eastAsiaTheme="minorHAnsi" w:hAnsi="Simplified Arabic" w:cs="Simplified Arabic" w:hint="cs"/>
          <w:sz w:val="32"/>
          <w:szCs w:val="32"/>
          <w:rtl/>
        </w:rPr>
        <w:t>لمتابعة</w:t>
      </w:r>
      <w:r w:rsidR="006C7778" w:rsidRPr="006C7778">
        <w:rPr>
          <w:rFonts w:ascii="Simplified Arabic" w:eastAsiaTheme="minorHAnsi" w:hAnsi="Simplified Arabic" w:cs="Simplified Arabic"/>
          <w:sz w:val="32"/>
          <w:szCs w:val="32"/>
          <w:rtl/>
        </w:rPr>
        <w:t xml:space="preserve"> تنفيذ</w:t>
      </w:r>
      <w:r w:rsidR="001C0686" w:rsidRPr="006C7778">
        <w:rPr>
          <w:rFonts w:ascii="Simplified Arabic" w:eastAsiaTheme="minorHAnsi" w:hAnsi="Simplified Arabic" w:cs="Simplified Arabic"/>
          <w:sz w:val="32"/>
          <w:szCs w:val="32"/>
          <w:rtl/>
        </w:rPr>
        <w:t xml:space="preserve"> </w:t>
      </w:r>
      <w:r w:rsidR="006C7778" w:rsidRPr="006C7778">
        <w:rPr>
          <w:rFonts w:ascii="Simplified Arabic" w:eastAsiaTheme="minorHAnsi" w:hAnsi="Simplified Arabic" w:cs="Simplified Arabic"/>
          <w:sz w:val="32"/>
          <w:szCs w:val="32"/>
          <w:rtl/>
        </w:rPr>
        <w:t>ـ</w:t>
      </w:r>
      <w:r w:rsidR="001C0686" w:rsidRPr="006C7778">
        <w:rPr>
          <w:rFonts w:ascii="Simplified Arabic" w:eastAsiaTheme="minorHAnsi" w:hAnsi="Simplified Arabic" w:cs="Simplified Arabic"/>
          <w:sz w:val="32"/>
          <w:szCs w:val="32"/>
          <w:rtl/>
        </w:rPr>
        <w:t>قانون إدارة الشركات</w:t>
      </w:r>
      <w:r w:rsidR="006C7778" w:rsidRPr="006C7778">
        <w:rPr>
          <w:rFonts w:ascii="Simplified Arabic" w:eastAsiaTheme="minorHAnsi" w:hAnsi="Simplified Arabic" w:cs="Simplified Arabic"/>
          <w:sz w:val="32"/>
          <w:szCs w:val="32"/>
          <w:rtl/>
        </w:rPr>
        <w:t xml:space="preserve"> لعام 2017 بشأن احترام أحكام </w:t>
      </w:r>
      <w:r w:rsidR="001C0686" w:rsidRPr="006C7778">
        <w:rPr>
          <w:rFonts w:ascii="Simplified Arabic" w:eastAsiaTheme="minorHAnsi" w:hAnsi="Simplified Arabic" w:cs="Simplified Arabic"/>
          <w:sz w:val="32"/>
          <w:szCs w:val="32"/>
          <w:rtl/>
        </w:rPr>
        <w:t xml:space="preserve">زيادة التمثيل في ظل مراعاة المنظور </w:t>
      </w:r>
      <w:proofErr w:type="spellStart"/>
      <w:r w:rsidR="006C7778" w:rsidRPr="006C7778">
        <w:rPr>
          <w:rFonts w:ascii="Simplified Arabic" w:eastAsiaTheme="minorHAnsi" w:hAnsi="Simplified Arabic" w:cs="Simplified Arabic"/>
          <w:sz w:val="32"/>
          <w:szCs w:val="32"/>
          <w:rtl/>
        </w:rPr>
        <w:t>الج</w:t>
      </w:r>
      <w:r w:rsidR="001C0686" w:rsidRPr="006C7778">
        <w:rPr>
          <w:rFonts w:ascii="Simplified Arabic" w:eastAsiaTheme="minorHAnsi" w:hAnsi="Simplified Arabic" w:cs="Simplified Arabic"/>
          <w:sz w:val="32"/>
          <w:szCs w:val="32"/>
          <w:rtl/>
        </w:rPr>
        <w:t>نساني</w:t>
      </w:r>
      <w:proofErr w:type="spellEnd"/>
      <w:r w:rsidR="001C0686" w:rsidRPr="006C7778">
        <w:rPr>
          <w:rFonts w:ascii="Simplified Arabic" w:eastAsiaTheme="minorHAnsi" w:hAnsi="Simplified Arabic" w:cs="Simplified Arabic"/>
          <w:sz w:val="32"/>
          <w:szCs w:val="32"/>
          <w:rtl/>
        </w:rPr>
        <w:t xml:space="preserve"> في </w:t>
      </w:r>
      <w:r w:rsidR="006C7778" w:rsidRPr="006C7778">
        <w:rPr>
          <w:rFonts w:ascii="Simplified Arabic" w:eastAsiaTheme="minorHAnsi" w:hAnsi="Simplified Arabic" w:cs="Simplified Arabic"/>
          <w:sz w:val="32"/>
          <w:szCs w:val="32"/>
          <w:rtl/>
        </w:rPr>
        <w:t>مجالس</w:t>
      </w:r>
      <w:r w:rsidR="001C0686" w:rsidRPr="006C7778">
        <w:rPr>
          <w:rFonts w:ascii="Simplified Arabic" w:eastAsiaTheme="minorHAnsi" w:hAnsi="Simplified Arabic" w:cs="Simplified Arabic"/>
          <w:sz w:val="32"/>
          <w:szCs w:val="32"/>
          <w:rtl/>
        </w:rPr>
        <w:t xml:space="preserve"> الإدارة</w:t>
      </w:r>
      <w:r w:rsidR="001C0686" w:rsidRPr="006C7778">
        <w:rPr>
          <w:rFonts w:ascii="Simplified Arabic" w:eastAsiaTheme="minorHAnsi" w:hAnsi="Simplified Arabic" w:cs="Simplified Arabic"/>
          <w:sz w:val="32"/>
          <w:szCs w:val="32"/>
        </w:rPr>
        <w:t>.</w:t>
      </w:r>
    </w:p>
    <w:p w:rsidR="004C539D" w:rsidRPr="006C7778" w:rsidRDefault="004C539D" w:rsidP="00933A59">
      <w:pPr>
        <w:spacing w:line="240" w:lineRule="exact"/>
        <w:ind w:left="1018"/>
        <w:rPr>
          <w:rFonts w:ascii="Simplified Arabic" w:hAnsi="Simplified Arabic" w:cs="Simplified Arabic"/>
          <w:sz w:val="32"/>
          <w:szCs w:val="32"/>
          <w:rtl/>
        </w:rPr>
      </w:pPr>
    </w:p>
    <w:p w:rsidR="004C539D" w:rsidRDefault="004C539D" w:rsidP="00933A59">
      <w:pPr>
        <w:autoSpaceDE w:val="0"/>
        <w:autoSpaceDN w:val="0"/>
        <w:adjustRightInd w:val="0"/>
        <w:ind w:left="1018" w:right="360"/>
        <w:jc w:val="both"/>
        <w:rPr>
          <w:rFonts w:ascii="Calibri" w:hAnsi="Calibri"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sz w:val="32"/>
          <w:szCs w:val="32"/>
          <w:rtl/>
        </w:rPr>
        <w:t>شكراً السيد الرئيس</w:t>
      </w:r>
    </w:p>
    <w:p w:rsidR="004C539D" w:rsidRPr="00C81265" w:rsidRDefault="004A17C9" w:rsidP="00933A59">
      <w:pPr>
        <w:ind w:left="1018" w:right="360"/>
        <w:jc w:val="both"/>
        <w:rPr>
          <w:rFonts w:cs="Arial"/>
          <w:sz w:val="22"/>
          <w:szCs w:val="22"/>
        </w:rPr>
      </w:pPr>
      <w:r>
        <w:t>80</w:t>
      </w:r>
      <w:r w:rsidR="004C539D" w:rsidRPr="00C81265">
        <w:t>/1:</w:t>
      </w:r>
      <w:r>
        <w:t>30</w:t>
      </w:r>
      <w:r w:rsidR="004C539D" w:rsidRPr="00C81265">
        <w:rPr>
          <w:rtl/>
        </w:rPr>
        <w:t xml:space="preserve"> </w:t>
      </w:r>
    </w:p>
    <w:p w:rsidR="004C539D" w:rsidRDefault="004C539D" w:rsidP="00933A59">
      <w:pPr>
        <w:ind w:left="1018" w:right="360"/>
        <w:jc w:val="both"/>
        <w:rPr>
          <w:rFonts w:cs="Simplified Arabic"/>
          <w:b/>
          <w:bCs/>
          <w:sz w:val="32"/>
          <w:szCs w:val="32"/>
          <w:rtl/>
        </w:rPr>
      </w:pPr>
    </w:p>
    <w:p w:rsidR="004C539D" w:rsidRDefault="004C539D" w:rsidP="00933A59">
      <w:pPr>
        <w:spacing w:before="120" w:after="120" w:line="240" w:lineRule="atLeast"/>
        <w:ind w:left="1018" w:righ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9226C" w:rsidRDefault="0019226C" w:rsidP="00611660">
      <w:pPr>
        <w:autoSpaceDE w:val="0"/>
        <w:autoSpaceDN w:val="0"/>
        <w:adjustRightInd w:val="0"/>
        <w:ind w:left="593" w:right="360"/>
        <w:jc w:val="both"/>
        <w:rPr>
          <w:rFonts w:ascii="Simplified Arabic" w:hAnsi="Simplified Arabic" w:cs="Simplified Arabic"/>
          <w:color w:val="222222"/>
          <w:sz w:val="32"/>
          <w:szCs w:val="32"/>
          <w:rtl/>
          <w:lang w:bidi="ar-AE"/>
        </w:rPr>
      </w:pPr>
    </w:p>
    <w:p w:rsidR="00320799" w:rsidRDefault="00320799" w:rsidP="00611660">
      <w:pPr>
        <w:autoSpaceDE w:val="0"/>
        <w:autoSpaceDN w:val="0"/>
        <w:adjustRightInd w:val="0"/>
        <w:ind w:left="593" w:right="360"/>
        <w:jc w:val="both"/>
        <w:rPr>
          <w:rFonts w:cs="Simplified Arabic"/>
          <w:sz w:val="32"/>
          <w:szCs w:val="32"/>
          <w:rtl/>
          <w:lang w:bidi="ar"/>
        </w:rPr>
      </w:pPr>
    </w:p>
    <w:p w:rsidR="00611660" w:rsidRDefault="00611660">
      <w:pPr>
        <w:autoSpaceDE w:val="0"/>
        <w:autoSpaceDN w:val="0"/>
        <w:adjustRightInd w:val="0"/>
        <w:ind w:left="360" w:right="360"/>
        <w:jc w:val="both"/>
        <w:rPr>
          <w:rFonts w:cs="Simplified Arabic"/>
          <w:sz w:val="32"/>
          <w:szCs w:val="32"/>
          <w:lang w:bidi="ar"/>
        </w:rPr>
      </w:pPr>
    </w:p>
    <w:sectPr w:rsidR="00611660" w:rsidSect="000929D2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50CB"/>
    <w:multiLevelType w:val="multilevel"/>
    <w:tmpl w:val="A83C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413F90"/>
    <w:multiLevelType w:val="hybridMultilevel"/>
    <w:tmpl w:val="104C7032"/>
    <w:lvl w:ilvl="0" w:tplc="34367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49"/>
    <w:rsid w:val="00015B7E"/>
    <w:rsid w:val="00016C1C"/>
    <w:rsid w:val="00025414"/>
    <w:rsid w:val="00031241"/>
    <w:rsid w:val="0007418D"/>
    <w:rsid w:val="000B5E57"/>
    <w:rsid w:val="00166A6E"/>
    <w:rsid w:val="0019226C"/>
    <w:rsid w:val="001C0686"/>
    <w:rsid w:val="00200FA6"/>
    <w:rsid w:val="002E5F87"/>
    <w:rsid w:val="002F4652"/>
    <w:rsid w:val="00320799"/>
    <w:rsid w:val="00324114"/>
    <w:rsid w:val="003C0D7B"/>
    <w:rsid w:val="003C5B28"/>
    <w:rsid w:val="003F6436"/>
    <w:rsid w:val="00440A82"/>
    <w:rsid w:val="00483DC4"/>
    <w:rsid w:val="004A17C9"/>
    <w:rsid w:val="004C539D"/>
    <w:rsid w:val="004E4883"/>
    <w:rsid w:val="00514849"/>
    <w:rsid w:val="00584DEA"/>
    <w:rsid w:val="00611660"/>
    <w:rsid w:val="006C7778"/>
    <w:rsid w:val="006F7CD2"/>
    <w:rsid w:val="0070287F"/>
    <w:rsid w:val="00707E6C"/>
    <w:rsid w:val="00756F49"/>
    <w:rsid w:val="0076544B"/>
    <w:rsid w:val="007757E6"/>
    <w:rsid w:val="007816AD"/>
    <w:rsid w:val="00787ADC"/>
    <w:rsid w:val="00794257"/>
    <w:rsid w:val="007B26F2"/>
    <w:rsid w:val="00815CA0"/>
    <w:rsid w:val="00830BE8"/>
    <w:rsid w:val="00877194"/>
    <w:rsid w:val="008E3898"/>
    <w:rsid w:val="00933A59"/>
    <w:rsid w:val="009B08E9"/>
    <w:rsid w:val="009C70CC"/>
    <w:rsid w:val="009D0527"/>
    <w:rsid w:val="009E0FC3"/>
    <w:rsid w:val="00A32B9E"/>
    <w:rsid w:val="00B01711"/>
    <w:rsid w:val="00BC1A03"/>
    <w:rsid w:val="00C56A56"/>
    <w:rsid w:val="00D97535"/>
    <w:rsid w:val="00E12FB0"/>
    <w:rsid w:val="00E93334"/>
    <w:rsid w:val="00ED206E"/>
    <w:rsid w:val="00EF4328"/>
    <w:rsid w:val="00EF7970"/>
    <w:rsid w:val="00F24F58"/>
    <w:rsid w:val="00F63F2C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9738"/>
  <w15:chartTrackingRefBased/>
  <w15:docId w15:val="{BEC00787-9013-4543-A0BD-63BB9350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8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14849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rsid w:val="00514849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1484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4883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Policepardfaut"/>
    <w:rsid w:val="004E4883"/>
  </w:style>
  <w:style w:type="character" w:customStyle="1" w:styleId="hps">
    <w:name w:val="hps"/>
    <w:rsid w:val="0081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09C82-5D6F-48D7-BD60-D66ABE92EA0E}"/>
</file>

<file path=customXml/itemProps2.xml><?xml version="1.0" encoding="utf-8"?>
<ds:datastoreItem xmlns:ds="http://schemas.openxmlformats.org/officeDocument/2006/customXml" ds:itemID="{B4954C30-ED87-48CC-948C-E98CF7BBCD66}"/>
</file>

<file path=customXml/itemProps3.xml><?xml version="1.0" encoding="utf-8"?>
<ds:datastoreItem xmlns:ds="http://schemas.openxmlformats.org/officeDocument/2006/customXml" ds:itemID="{1B4182A9-C868-4BDA-857E-671EAA8D2C15}"/>
</file>

<file path=customXml/itemProps4.xml><?xml version="1.0" encoding="utf-8"?>
<ds:datastoreItem xmlns:ds="http://schemas.openxmlformats.org/officeDocument/2006/customXml" ds:itemID="{0026A1BE-ECF1-42F2-A751-CD1ED62634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Racine</dc:creator>
  <cp:keywords/>
  <dc:description/>
  <cp:lastModifiedBy>Ahmed Aoued</cp:lastModifiedBy>
  <cp:revision>15</cp:revision>
  <cp:lastPrinted>2018-11-07T11:33:00Z</cp:lastPrinted>
  <dcterms:created xsi:type="dcterms:W3CDTF">2018-11-06T14:59:00Z</dcterms:created>
  <dcterms:modified xsi:type="dcterms:W3CDTF">2018-11-07T11:34:00Z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