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6DAE" w:rsidRDefault="006F6DAE" w:rsidP="006F6DAE">
      <w:pPr>
        <w:tabs>
          <w:tab w:val="left" w:pos="708"/>
          <w:tab w:val="center" w:pos="4536"/>
          <w:tab w:val="right" w:pos="9072"/>
        </w:tabs>
        <w:jc w:val="center"/>
        <w:rPr>
          <w:rFonts w:ascii="Arial Narrow" w:hAnsi="Arial Narrow"/>
          <w:b/>
          <w:u w:val="single"/>
        </w:rPr>
      </w:pPr>
      <w:r>
        <w:rPr>
          <w:noProof/>
          <w:lang w:eastAsia="fr-CH"/>
        </w:rPr>
        <w:drawing>
          <wp:inline distT="0" distB="0" distL="0" distR="0" wp14:anchorId="2D4C3329" wp14:editId="5F5365AA">
            <wp:extent cx="743585" cy="702945"/>
            <wp:effectExtent l="0" t="0" r="0" b="1905"/>
            <wp:docPr id="1" name="Image 1" descr="Image result for Armoiries de l'etat algeri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0" descr="Image result for Armoiries de l'etat algerie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585" cy="702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6DAE" w:rsidRDefault="006F6DAE" w:rsidP="006F6DAE">
      <w:pPr>
        <w:tabs>
          <w:tab w:val="left" w:pos="708"/>
          <w:tab w:val="center" w:pos="4536"/>
          <w:tab w:val="right" w:pos="9072"/>
        </w:tabs>
        <w:spacing w:line="240" w:lineRule="atLeast"/>
        <w:jc w:val="center"/>
        <w:rPr>
          <w:rFonts w:asciiTheme="majorBidi" w:hAnsiTheme="majorBidi" w:cstheme="majorBidi"/>
          <w:bCs/>
          <w:sz w:val="40"/>
          <w:szCs w:val="40"/>
          <w:lang w:bidi="ar-DZ"/>
        </w:rPr>
      </w:pPr>
      <w:r>
        <w:rPr>
          <w:rFonts w:asciiTheme="majorBidi" w:hAnsiTheme="majorBidi" w:cstheme="majorBidi"/>
          <w:bCs/>
          <w:sz w:val="40"/>
          <w:szCs w:val="40"/>
          <w:rtl/>
          <w:lang w:bidi="ar-DZ"/>
        </w:rPr>
        <w:t>الجـمهــوريـــة الجـــزائريـــة الـــديمـقراطيــة الشــعبيـــة</w:t>
      </w:r>
    </w:p>
    <w:p w:rsidR="006F6DAE" w:rsidRDefault="006F6DAE" w:rsidP="006F6DAE">
      <w:pPr>
        <w:tabs>
          <w:tab w:val="left" w:pos="708"/>
          <w:tab w:val="center" w:pos="4536"/>
          <w:tab w:val="right" w:pos="9072"/>
        </w:tabs>
        <w:spacing w:line="240" w:lineRule="atLeast"/>
        <w:jc w:val="center"/>
        <w:rPr>
          <w:rFonts w:asciiTheme="majorBidi" w:hAnsiTheme="majorBidi" w:cstheme="majorBidi"/>
          <w:b/>
          <w:rtl/>
          <w:lang w:bidi="ar-DZ"/>
        </w:rPr>
      </w:pPr>
      <w:r>
        <w:rPr>
          <w:rFonts w:asciiTheme="majorBidi" w:hAnsiTheme="majorBidi" w:cstheme="majorBidi"/>
          <w:b/>
          <w:lang w:bidi="ar-DZ"/>
        </w:rPr>
        <w:t>REPUBLIQUE ALGERIENNE DEMOCRATIQUE ET POPULAIRE</w:t>
      </w:r>
    </w:p>
    <w:tbl>
      <w:tblPr>
        <w:tblStyle w:val="Grilledutableau"/>
        <w:tblW w:w="11057" w:type="dxa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1787"/>
        <w:gridCol w:w="4308"/>
      </w:tblGrid>
      <w:tr w:rsidR="006F6DAE" w:rsidTr="00FB3394">
        <w:tc>
          <w:tcPr>
            <w:tcW w:w="4962" w:type="dxa"/>
          </w:tcPr>
          <w:p w:rsidR="006F6DAE" w:rsidRDefault="006F6DAE" w:rsidP="00FB3394">
            <w:pPr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787" w:type="dxa"/>
          </w:tcPr>
          <w:p w:rsidR="006F6DAE" w:rsidRDefault="006F6DAE" w:rsidP="00FB3394">
            <w:pPr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4308" w:type="dxa"/>
          </w:tcPr>
          <w:p w:rsidR="006F6DAE" w:rsidRDefault="006F6DAE" w:rsidP="003C4584">
            <w:pPr>
              <w:rPr>
                <w:rFonts w:asciiTheme="majorBidi" w:hAnsiTheme="majorBidi" w:cstheme="majorBidi"/>
                <w:bCs/>
                <w:sz w:val="30"/>
                <w:szCs w:val="30"/>
              </w:rPr>
            </w:pPr>
          </w:p>
        </w:tc>
      </w:tr>
      <w:tr w:rsidR="006F6DAE" w:rsidTr="00FB3394">
        <w:trPr>
          <w:trHeight w:val="1321"/>
        </w:trPr>
        <w:tc>
          <w:tcPr>
            <w:tcW w:w="4962" w:type="dxa"/>
          </w:tcPr>
          <w:p w:rsidR="006F6DAE" w:rsidRDefault="006F6DAE" w:rsidP="003C4584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20"/>
                <w:szCs w:val="20"/>
                <w:lang w:bidi="ar-DZ"/>
              </w:rPr>
            </w:pPr>
            <w:r>
              <w:rPr>
                <w:rFonts w:asciiTheme="majorBidi" w:hAnsiTheme="majorBidi" w:cstheme="majorBidi"/>
                <w:b/>
                <w:sz w:val="20"/>
                <w:szCs w:val="20"/>
                <w:lang w:bidi="ar-DZ"/>
              </w:rPr>
              <w:t>MISSION PERMANENTE D’ALGERIE</w:t>
            </w:r>
          </w:p>
          <w:p w:rsidR="006F6DAE" w:rsidRDefault="006F6DAE" w:rsidP="003C4584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20"/>
                <w:szCs w:val="20"/>
                <w:lang w:bidi="ar-DZ"/>
              </w:rPr>
            </w:pPr>
            <w:r>
              <w:rPr>
                <w:rFonts w:asciiTheme="majorBidi" w:hAnsiTheme="majorBidi" w:cstheme="majorBidi"/>
                <w:b/>
                <w:sz w:val="20"/>
                <w:szCs w:val="20"/>
                <w:lang w:bidi="ar-DZ"/>
              </w:rPr>
              <w:t xml:space="preserve">AUPRES DE L’OFFICE DES NATIONS UNIES </w:t>
            </w:r>
          </w:p>
          <w:p w:rsidR="006F6DAE" w:rsidRDefault="006F6DAE" w:rsidP="003C4584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20"/>
                <w:szCs w:val="20"/>
                <w:lang w:bidi="ar-DZ"/>
              </w:rPr>
            </w:pPr>
            <w:r>
              <w:rPr>
                <w:rFonts w:asciiTheme="majorBidi" w:hAnsiTheme="majorBidi" w:cstheme="majorBidi"/>
                <w:b/>
                <w:sz w:val="20"/>
                <w:szCs w:val="20"/>
                <w:lang w:bidi="ar-DZ"/>
              </w:rPr>
              <w:t>A GENEVE ET DES ORGANISATIONS</w:t>
            </w:r>
          </w:p>
          <w:p w:rsidR="006F6DAE" w:rsidRDefault="006F6DAE" w:rsidP="003C4584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20"/>
                <w:szCs w:val="20"/>
                <w:rtl/>
                <w:lang w:bidi="ar-DZ"/>
              </w:rPr>
            </w:pPr>
            <w:r>
              <w:rPr>
                <w:rFonts w:asciiTheme="majorBidi" w:hAnsiTheme="majorBidi" w:cstheme="majorBidi"/>
                <w:b/>
                <w:sz w:val="20"/>
                <w:szCs w:val="20"/>
                <w:lang w:bidi="ar-DZ"/>
              </w:rPr>
              <w:t xml:space="preserve"> INTERNATIONALES EN SUISSE</w:t>
            </w:r>
          </w:p>
          <w:p w:rsidR="006F6DAE" w:rsidRDefault="006F6DAE" w:rsidP="003C4584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i/>
                <w:iCs/>
                <w:sz w:val="36"/>
                <w:szCs w:val="36"/>
                <w:lang w:bidi="ar-DZ"/>
              </w:rPr>
            </w:pPr>
            <w:bookmarkStart w:id="0" w:name="_GoBack"/>
            <w:bookmarkEnd w:id="0"/>
          </w:p>
        </w:tc>
        <w:tc>
          <w:tcPr>
            <w:tcW w:w="1787" w:type="dxa"/>
          </w:tcPr>
          <w:p w:rsidR="006F6DAE" w:rsidRDefault="006F6DAE" w:rsidP="003C4584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i/>
                <w:iCs/>
                <w:sz w:val="36"/>
                <w:szCs w:val="36"/>
                <w:lang w:bidi="ar-DZ"/>
              </w:rPr>
            </w:pPr>
          </w:p>
        </w:tc>
        <w:tc>
          <w:tcPr>
            <w:tcW w:w="4308" w:type="dxa"/>
            <w:hideMark/>
          </w:tcPr>
          <w:p w:rsidR="006F6DAE" w:rsidRDefault="006F6DAE" w:rsidP="003C4584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30"/>
                <w:szCs w:val="30"/>
                <w:lang w:bidi="ar-DZ"/>
              </w:rPr>
            </w:pPr>
            <w:r>
              <w:rPr>
                <w:rFonts w:asciiTheme="majorBidi" w:hAnsiTheme="majorBidi" w:cstheme="majorBidi"/>
                <w:bCs/>
                <w:sz w:val="30"/>
                <w:szCs w:val="30"/>
                <w:rtl/>
                <w:lang w:bidi="ar-DZ"/>
              </w:rPr>
              <w:t>البعثة الدائمة للجزائر</w:t>
            </w:r>
          </w:p>
          <w:p w:rsidR="006F6DAE" w:rsidRDefault="006F6DAE" w:rsidP="003C4584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30"/>
                <w:szCs w:val="30"/>
                <w:rtl/>
                <w:lang w:bidi="ar-DZ"/>
              </w:rPr>
            </w:pPr>
            <w:r>
              <w:rPr>
                <w:rFonts w:asciiTheme="majorBidi" w:hAnsiTheme="majorBidi" w:cstheme="majorBidi"/>
                <w:bCs/>
                <w:sz w:val="30"/>
                <w:szCs w:val="30"/>
                <w:rtl/>
                <w:lang w:bidi="ar-DZ"/>
              </w:rPr>
              <w:t xml:space="preserve"> لدى مكتب الأمم المتحدة بجنيف </w:t>
            </w:r>
          </w:p>
          <w:p w:rsidR="006F6DAE" w:rsidRDefault="006F6DAE" w:rsidP="003C4584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Theme="majorBidi" w:hAnsiTheme="majorBidi" w:cstheme="majorBidi"/>
                <w:bCs/>
                <w:i/>
                <w:iCs/>
                <w:sz w:val="30"/>
                <w:szCs w:val="30"/>
                <w:lang w:bidi="ar-DZ"/>
              </w:rPr>
            </w:pPr>
            <w:r>
              <w:rPr>
                <w:rFonts w:asciiTheme="majorBidi" w:hAnsiTheme="majorBidi" w:cstheme="majorBidi"/>
                <w:bCs/>
                <w:sz w:val="30"/>
                <w:szCs w:val="30"/>
                <w:rtl/>
                <w:lang w:bidi="ar-DZ"/>
              </w:rPr>
              <w:t xml:space="preserve"> والمنظمات  الدولية بسويسرا</w:t>
            </w:r>
          </w:p>
        </w:tc>
      </w:tr>
    </w:tbl>
    <w:p w:rsidR="006F6DAE" w:rsidRPr="00AC28AB" w:rsidRDefault="006F6DAE" w:rsidP="006F6DAE">
      <w:pPr>
        <w:spacing w:before="240" w:after="0" w:line="240" w:lineRule="auto"/>
        <w:jc w:val="center"/>
        <w:rPr>
          <w:rFonts w:ascii="Book Antiqua" w:hAnsi="Book Antiqua" w:cs="Simplified Arabic"/>
          <w:b/>
          <w:bCs/>
          <w:sz w:val="28"/>
          <w:szCs w:val="28"/>
          <w:lang w:bidi="ar-DZ"/>
        </w:rPr>
      </w:pPr>
      <w:r w:rsidRPr="00AC28AB">
        <w:rPr>
          <w:rFonts w:ascii="Book Antiqua" w:hAnsi="Book Antiqua" w:cs="Simplified Arabic"/>
          <w:b/>
          <w:bCs/>
          <w:sz w:val="28"/>
          <w:szCs w:val="28"/>
          <w:lang w:bidi="ar-DZ"/>
        </w:rPr>
        <w:t>Déclaration de la délégation algérienne</w:t>
      </w:r>
    </w:p>
    <w:p w:rsidR="006F6DAE" w:rsidRPr="00CD1036" w:rsidRDefault="006F6DAE" w:rsidP="006F6DAE">
      <w:pPr>
        <w:spacing w:after="0" w:line="240" w:lineRule="auto"/>
        <w:jc w:val="center"/>
        <w:rPr>
          <w:rFonts w:ascii="Book Antiqua" w:hAnsi="Book Antiqua" w:cs="Simplified Arabic"/>
          <w:b/>
          <w:bCs/>
          <w:lang w:bidi="ar-DZ"/>
        </w:rPr>
      </w:pPr>
      <w:r w:rsidRPr="00CD1036">
        <w:rPr>
          <w:rFonts w:ascii="Book Antiqua" w:hAnsi="Book Antiqua" w:cs="Simplified Arabic"/>
          <w:b/>
          <w:bCs/>
          <w:lang w:bidi="ar-DZ"/>
        </w:rPr>
        <w:t>31</w:t>
      </w:r>
      <w:r w:rsidRPr="00CD1036">
        <w:rPr>
          <w:rFonts w:ascii="Book Antiqua" w:hAnsi="Book Antiqua" w:cs="Simplified Arabic"/>
          <w:b/>
          <w:bCs/>
          <w:vertAlign w:val="superscript"/>
          <w:lang w:bidi="ar-DZ"/>
        </w:rPr>
        <w:t>e</w:t>
      </w:r>
      <w:r w:rsidRPr="00CD1036">
        <w:rPr>
          <w:rFonts w:ascii="Book Antiqua" w:hAnsi="Book Antiqua" w:cs="Simplified Arabic"/>
          <w:b/>
          <w:bCs/>
          <w:lang w:bidi="ar-DZ"/>
        </w:rPr>
        <w:t xml:space="preserve"> session du groupe de travail sur l’Examen Périodique Universel</w:t>
      </w:r>
    </w:p>
    <w:p w:rsidR="006F6DAE" w:rsidRPr="00CD1036" w:rsidRDefault="006F6DAE" w:rsidP="006F6DAE">
      <w:pPr>
        <w:spacing w:after="0" w:line="240" w:lineRule="auto"/>
        <w:jc w:val="center"/>
        <w:rPr>
          <w:rFonts w:ascii="Book Antiqua" w:hAnsi="Book Antiqua" w:cs="Simplified Arabic"/>
          <w:b/>
          <w:bCs/>
          <w:sz w:val="36"/>
          <w:szCs w:val="36"/>
          <w:lang w:bidi="ar-DZ"/>
        </w:rPr>
      </w:pPr>
    </w:p>
    <w:p w:rsidR="006F6DAE" w:rsidRDefault="006F6DAE" w:rsidP="006F6DAE">
      <w:pPr>
        <w:spacing w:after="0" w:line="240" w:lineRule="auto"/>
        <w:jc w:val="center"/>
        <w:rPr>
          <w:rFonts w:ascii="Book Antiqua" w:hAnsi="Book Antiqua" w:cs="Simplified Arabic"/>
          <w:b/>
          <w:bCs/>
          <w:sz w:val="28"/>
          <w:szCs w:val="28"/>
          <w:lang w:bidi="ar-DZ"/>
        </w:rPr>
      </w:pPr>
      <w:r w:rsidRPr="00CD1036">
        <w:rPr>
          <w:rFonts w:ascii="Book Antiqua" w:hAnsi="Book Antiqua" w:cs="Simplified Arabic"/>
          <w:b/>
          <w:bCs/>
          <w:sz w:val="28"/>
          <w:szCs w:val="28"/>
          <w:lang w:bidi="ar-DZ"/>
        </w:rPr>
        <w:t xml:space="preserve">EPU de la République </w:t>
      </w:r>
      <w:r>
        <w:rPr>
          <w:rFonts w:ascii="Book Antiqua" w:hAnsi="Book Antiqua" w:cs="Simplified Arabic"/>
          <w:b/>
          <w:bCs/>
          <w:sz w:val="28"/>
          <w:szCs w:val="28"/>
          <w:lang w:bidi="ar-DZ"/>
        </w:rPr>
        <w:t>de Maurice</w:t>
      </w:r>
    </w:p>
    <w:p w:rsidR="006F6DAE" w:rsidRPr="00CD1036" w:rsidRDefault="006F6DAE" w:rsidP="006F6DAE">
      <w:pPr>
        <w:spacing w:after="0" w:line="240" w:lineRule="auto"/>
        <w:jc w:val="center"/>
        <w:rPr>
          <w:rFonts w:ascii="Book Antiqua" w:hAnsi="Book Antiqua" w:cs="Simplified Arabic"/>
          <w:b/>
          <w:bCs/>
          <w:lang w:bidi="ar-DZ"/>
        </w:rPr>
      </w:pPr>
      <w:r w:rsidRPr="00CD1036">
        <w:rPr>
          <w:rFonts w:ascii="Book Antiqua" w:hAnsi="Book Antiqua" w:cs="Simplified Arabic"/>
          <w:b/>
          <w:bCs/>
          <w:sz w:val="36"/>
          <w:szCs w:val="36"/>
          <w:lang w:bidi="ar-DZ"/>
        </w:rPr>
        <w:t xml:space="preserve"> </w:t>
      </w:r>
      <w:r w:rsidRPr="00CD1036">
        <w:rPr>
          <w:rFonts w:ascii="Book Antiqua" w:hAnsi="Book Antiqua" w:cs="Simplified Arabic"/>
          <w:b/>
          <w:bCs/>
          <w:lang w:bidi="ar-DZ"/>
        </w:rPr>
        <w:t>0</w:t>
      </w:r>
      <w:r w:rsidR="003C4584">
        <w:rPr>
          <w:rFonts w:ascii="Book Antiqua" w:hAnsi="Book Antiqua" w:cs="Simplified Arabic"/>
          <w:b/>
          <w:bCs/>
          <w:lang w:bidi="ar-DZ"/>
        </w:rPr>
        <w:t>7</w:t>
      </w:r>
      <w:r w:rsidRPr="00CD1036">
        <w:rPr>
          <w:rFonts w:ascii="Book Antiqua" w:hAnsi="Book Antiqua" w:cs="Simplified Arabic"/>
          <w:b/>
          <w:bCs/>
          <w:lang w:bidi="ar-DZ"/>
        </w:rPr>
        <w:t>/11/2018</w:t>
      </w:r>
    </w:p>
    <w:p w:rsidR="006F6DAE" w:rsidRPr="00CD1036" w:rsidRDefault="006F6DAE" w:rsidP="006F6DAE">
      <w:pPr>
        <w:spacing w:after="0" w:line="240" w:lineRule="auto"/>
        <w:jc w:val="center"/>
        <w:rPr>
          <w:rFonts w:ascii="Book Antiqua" w:hAnsi="Book Antiqua" w:cs="Simplified Arabic"/>
          <w:b/>
          <w:bCs/>
          <w:sz w:val="36"/>
          <w:szCs w:val="36"/>
          <w:lang w:bidi="ar-DZ"/>
        </w:rPr>
      </w:pPr>
    </w:p>
    <w:p w:rsidR="006F6DAE" w:rsidRDefault="006F6DAE" w:rsidP="006F6DAE">
      <w:pPr>
        <w:suppressAutoHyphens/>
        <w:autoSpaceDN w:val="0"/>
        <w:spacing w:before="120" w:after="0" w:line="240" w:lineRule="auto"/>
        <w:jc w:val="both"/>
        <w:textAlignment w:val="baseline"/>
        <w:rPr>
          <w:rFonts w:ascii="Book Antiqua" w:eastAsia="Calibri" w:hAnsi="Book Antiqua" w:cs="Arial"/>
          <w:b/>
          <w:bCs/>
        </w:rPr>
      </w:pPr>
    </w:p>
    <w:p w:rsidR="006F6DAE" w:rsidRDefault="006F6DAE" w:rsidP="006F6DAE">
      <w:pPr>
        <w:suppressAutoHyphens/>
        <w:autoSpaceDN w:val="0"/>
        <w:spacing w:before="120" w:after="0" w:line="240" w:lineRule="auto"/>
        <w:jc w:val="both"/>
        <w:textAlignment w:val="baseline"/>
        <w:rPr>
          <w:rFonts w:ascii="Book Antiqua" w:eastAsia="Calibri" w:hAnsi="Book Antiqua" w:cs="Arial"/>
          <w:b/>
          <w:bCs/>
        </w:rPr>
      </w:pPr>
      <w:r>
        <w:rPr>
          <w:rFonts w:ascii="Book Antiqua" w:eastAsia="Calibri" w:hAnsi="Book Antiqua" w:cs="Arial"/>
          <w:b/>
          <w:bCs/>
        </w:rPr>
        <w:t xml:space="preserve">Monsieur le Président, </w:t>
      </w:r>
    </w:p>
    <w:p w:rsidR="006F6DAE" w:rsidRDefault="006F6DAE" w:rsidP="006F6DAE">
      <w:pPr>
        <w:suppressAutoHyphens/>
        <w:autoSpaceDN w:val="0"/>
        <w:spacing w:before="120" w:after="0" w:line="240" w:lineRule="auto"/>
        <w:jc w:val="both"/>
        <w:textAlignment w:val="baseline"/>
        <w:rPr>
          <w:rFonts w:ascii="Book Antiqua" w:eastAsia="Calibri" w:hAnsi="Book Antiqua" w:cs="Arial"/>
        </w:rPr>
      </w:pPr>
      <w:r w:rsidRPr="00CD1036">
        <w:rPr>
          <w:rFonts w:ascii="Book Antiqua" w:eastAsia="Calibri" w:hAnsi="Book Antiqua" w:cs="Arial"/>
        </w:rPr>
        <w:t>Ma délégation souhaite une chaleureuse bienvenue à la délégation de Ma</w:t>
      </w:r>
      <w:r>
        <w:rPr>
          <w:rFonts w:ascii="Book Antiqua" w:eastAsia="Calibri" w:hAnsi="Book Antiqua" w:cs="Arial"/>
        </w:rPr>
        <w:t>urice</w:t>
      </w:r>
      <w:r>
        <w:rPr>
          <w:rFonts w:ascii="Book Antiqua" w:eastAsia="Calibri" w:hAnsi="Book Antiqua" w:cs="Arial"/>
        </w:rPr>
        <w:t>,</w:t>
      </w:r>
      <w:r w:rsidRPr="00CD1036">
        <w:rPr>
          <w:rFonts w:ascii="Book Antiqua" w:eastAsia="Calibri" w:hAnsi="Book Antiqua" w:cs="Arial"/>
        </w:rPr>
        <w:t xml:space="preserve"> et </w:t>
      </w:r>
      <w:r>
        <w:rPr>
          <w:rFonts w:ascii="Book Antiqua" w:eastAsia="Calibri" w:hAnsi="Book Antiqua" w:cs="Arial"/>
        </w:rPr>
        <w:t xml:space="preserve">la remercie pour la </w:t>
      </w:r>
      <w:r>
        <w:rPr>
          <w:rFonts w:ascii="Book Antiqua" w:eastAsia="Calibri" w:hAnsi="Book Antiqua" w:cs="Arial"/>
        </w:rPr>
        <w:t xml:space="preserve">présentation </w:t>
      </w:r>
      <w:r>
        <w:rPr>
          <w:rFonts w:ascii="Book Antiqua" w:eastAsia="Calibri" w:hAnsi="Book Antiqua" w:cs="Arial"/>
        </w:rPr>
        <w:t>rapport national de son pays.</w:t>
      </w:r>
    </w:p>
    <w:p w:rsidR="00462755" w:rsidRDefault="00BF4C88" w:rsidP="007201EF">
      <w:pPr>
        <w:suppressAutoHyphens/>
        <w:autoSpaceDN w:val="0"/>
        <w:spacing w:before="120" w:after="0" w:line="240" w:lineRule="auto"/>
        <w:jc w:val="both"/>
        <w:textAlignment w:val="baseline"/>
        <w:rPr>
          <w:rFonts w:ascii="Book Antiqua" w:eastAsia="Calibri" w:hAnsi="Book Antiqua" w:cs="Arial"/>
        </w:rPr>
      </w:pPr>
      <w:r>
        <w:rPr>
          <w:rFonts w:ascii="Book Antiqua" w:eastAsia="Calibri" w:hAnsi="Book Antiqua" w:cs="Arial"/>
        </w:rPr>
        <w:t>L’Algérie félicite le gouvernement mauricien pour les réalisations accomplies dans le domaine de la protection et de la promotion des droits de l’homme</w:t>
      </w:r>
      <w:r w:rsidR="00DC0E07">
        <w:rPr>
          <w:rFonts w:ascii="Book Antiqua" w:eastAsia="Calibri" w:hAnsi="Book Antiqua" w:cs="Arial"/>
        </w:rPr>
        <w:t>,</w:t>
      </w:r>
      <w:r>
        <w:rPr>
          <w:rFonts w:ascii="Book Antiqua" w:eastAsia="Calibri" w:hAnsi="Book Antiqua" w:cs="Arial"/>
        </w:rPr>
        <w:t xml:space="preserve"> depuis son deuxième passage à l’EPU. Nous saluons, à ce titre, </w:t>
      </w:r>
      <w:r>
        <w:rPr>
          <w:rFonts w:ascii="Book Antiqua" w:eastAsia="Calibri" w:hAnsi="Book Antiqua" w:cs="Arial"/>
        </w:rPr>
        <w:t xml:space="preserve">les nombreuses réformes </w:t>
      </w:r>
      <w:r w:rsidR="00DC0E07">
        <w:rPr>
          <w:rFonts w:ascii="Book Antiqua" w:eastAsia="Calibri" w:hAnsi="Book Antiqua" w:cs="Arial"/>
        </w:rPr>
        <w:t>institutionnelles</w:t>
      </w:r>
      <w:r w:rsidR="00DC0E07">
        <w:rPr>
          <w:rFonts w:ascii="Book Antiqua" w:eastAsia="Calibri" w:hAnsi="Book Antiqua" w:cs="Arial"/>
        </w:rPr>
        <w:t xml:space="preserve"> et</w:t>
      </w:r>
      <w:r w:rsidR="00DC0E07">
        <w:rPr>
          <w:rFonts w:ascii="Book Antiqua" w:eastAsia="Calibri" w:hAnsi="Book Antiqua" w:cs="Arial"/>
        </w:rPr>
        <w:t xml:space="preserve"> </w:t>
      </w:r>
      <w:r w:rsidR="00DC0E07">
        <w:rPr>
          <w:rFonts w:ascii="Book Antiqua" w:eastAsia="Calibri" w:hAnsi="Book Antiqua" w:cs="Arial"/>
        </w:rPr>
        <w:t>législatives</w:t>
      </w:r>
      <w:r>
        <w:rPr>
          <w:rFonts w:ascii="Book Antiqua" w:eastAsia="Calibri" w:hAnsi="Book Antiqua" w:cs="Arial"/>
        </w:rPr>
        <w:t xml:space="preserve"> </w:t>
      </w:r>
      <w:r w:rsidR="006F6DAE">
        <w:rPr>
          <w:rFonts w:ascii="Book Antiqua" w:eastAsia="Calibri" w:hAnsi="Book Antiqua" w:cs="Arial"/>
        </w:rPr>
        <w:t xml:space="preserve">qui ont </w:t>
      </w:r>
      <w:r>
        <w:rPr>
          <w:rFonts w:ascii="Book Antiqua" w:eastAsia="Calibri" w:hAnsi="Book Antiqua" w:cs="Arial"/>
        </w:rPr>
        <w:t xml:space="preserve">notamment </w:t>
      </w:r>
      <w:r w:rsidR="006F6DAE">
        <w:rPr>
          <w:rFonts w:ascii="Book Antiqua" w:eastAsia="Calibri" w:hAnsi="Book Antiqua" w:cs="Arial"/>
        </w:rPr>
        <w:t>abouti</w:t>
      </w:r>
      <w:r>
        <w:rPr>
          <w:rFonts w:ascii="Book Antiqua" w:eastAsia="Calibri" w:hAnsi="Book Antiqua" w:cs="Arial"/>
        </w:rPr>
        <w:t xml:space="preserve"> à la création d’un minis</w:t>
      </w:r>
      <w:r w:rsidR="00DC0E07">
        <w:rPr>
          <w:rFonts w:ascii="Book Antiqua" w:eastAsia="Calibri" w:hAnsi="Book Antiqua" w:cs="Arial"/>
        </w:rPr>
        <w:t>tè</w:t>
      </w:r>
      <w:r>
        <w:rPr>
          <w:rFonts w:ascii="Book Antiqua" w:eastAsia="Calibri" w:hAnsi="Book Antiqua" w:cs="Arial"/>
        </w:rPr>
        <w:t xml:space="preserve">re </w:t>
      </w:r>
      <w:r w:rsidR="00DC0E07">
        <w:rPr>
          <w:rFonts w:ascii="Book Antiqua" w:eastAsia="Calibri" w:hAnsi="Book Antiqua" w:cs="Arial"/>
        </w:rPr>
        <w:t>doté d’un portefeuille des droits de l’homme</w:t>
      </w:r>
      <w:r w:rsidR="007201EF">
        <w:rPr>
          <w:rFonts w:ascii="Book Antiqua" w:eastAsia="Calibri" w:hAnsi="Book Antiqua" w:cs="Arial"/>
        </w:rPr>
        <w:t>, et du</w:t>
      </w:r>
      <w:r w:rsidR="00462755" w:rsidRPr="00462755">
        <w:rPr>
          <w:rFonts w:ascii="Book Antiqua" w:eastAsia="Calibri" w:hAnsi="Book Antiqua" w:cs="Arial"/>
        </w:rPr>
        <w:t xml:space="preserve"> lancement de la Stratégie nationale pour la protection de l’enfance et </w:t>
      </w:r>
      <w:r w:rsidR="007201EF">
        <w:rPr>
          <w:rFonts w:ascii="Book Antiqua" w:eastAsia="Calibri" w:hAnsi="Book Antiqua" w:cs="Arial"/>
        </w:rPr>
        <w:t xml:space="preserve">du </w:t>
      </w:r>
      <w:r w:rsidR="00462755" w:rsidRPr="00462755">
        <w:rPr>
          <w:rFonts w:ascii="Book Antiqua" w:eastAsia="Calibri" w:hAnsi="Book Antiqua" w:cs="Arial"/>
        </w:rPr>
        <w:t>Plan d’action national en faveur des droits de l’homme</w:t>
      </w:r>
      <w:r w:rsidR="007201EF">
        <w:rPr>
          <w:rFonts w:ascii="Book Antiqua" w:eastAsia="Calibri" w:hAnsi="Book Antiqua" w:cs="Arial"/>
        </w:rPr>
        <w:t>.</w:t>
      </w:r>
    </w:p>
    <w:p w:rsidR="006F6DAE" w:rsidRDefault="006F6DAE" w:rsidP="006F6DAE">
      <w:pPr>
        <w:suppressAutoHyphens/>
        <w:autoSpaceDN w:val="0"/>
        <w:spacing w:before="120" w:after="0" w:line="240" w:lineRule="auto"/>
        <w:jc w:val="both"/>
        <w:textAlignment w:val="baseline"/>
        <w:rPr>
          <w:rFonts w:ascii="Book Antiqua" w:eastAsia="Calibri" w:hAnsi="Book Antiqua" w:cs="Arial"/>
        </w:rPr>
      </w:pPr>
      <w:r>
        <w:rPr>
          <w:rFonts w:ascii="Book Antiqua" w:eastAsia="Calibri" w:hAnsi="Book Antiqua" w:cs="Arial"/>
        </w:rPr>
        <w:t xml:space="preserve">L’Algérie </w:t>
      </w:r>
      <w:r w:rsidR="007201EF">
        <w:rPr>
          <w:rFonts w:ascii="Book Antiqua" w:eastAsia="Calibri" w:hAnsi="Book Antiqua" w:cs="Arial"/>
        </w:rPr>
        <w:t xml:space="preserve">formule </w:t>
      </w:r>
      <w:r>
        <w:rPr>
          <w:rFonts w:ascii="Book Antiqua" w:eastAsia="Calibri" w:hAnsi="Book Antiqua" w:cs="Arial"/>
        </w:rPr>
        <w:t xml:space="preserve">les recommandations suivantes à </w:t>
      </w:r>
      <w:r w:rsidR="00F478EE">
        <w:rPr>
          <w:rFonts w:ascii="Book Antiqua" w:eastAsia="Calibri" w:hAnsi="Book Antiqua" w:cs="Arial"/>
        </w:rPr>
        <w:t>Maurice</w:t>
      </w:r>
      <w:r>
        <w:rPr>
          <w:rFonts w:ascii="Book Antiqua" w:eastAsia="Calibri" w:hAnsi="Book Antiqua" w:cs="Arial"/>
        </w:rPr>
        <w:t> :</w:t>
      </w:r>
    </w:p>
    <w:p w:rsidR="006F6DAE" w:rsidRDefault="006F6DAE" w:rsidP="006F6DAE">
      <w:pPr>
        <w:pStyle w:val="NoSpacing1"/>
        <w:jc w:val="both"/>
        <w:rPr>
          <w:rFonts w:ascii="Book Antiqua" w:hAnsi="Book Antiqua" w:cs="Arial"/>
          <w:lang w:val="fr-CH"/>
        </w:rPr>
      </w:pPr>
    </w:p>
    <w:p w:rsidR="007201EF" w:rsidRPr="007201EF" w:rsidRDefault="00F478EE" w:rsidP="007201EF">
      <w:pPr>
        <w:pStyle w:val="Paragraphedeliste"/>
        <w:numPr>
          <w:ilvl w:val="0"/>
          <w:numId w:val="1"/>
        </w:numPr>
        <w:tabs>
          <w:tab w:val="left" w:pos="284"/>
        </w:tabs>
        <w:suppressAutoHyphens/>
        <w:autoSpaceDN w:val="0"/>
        <w:spacing w:before="120"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  <w:r>
        <w:rPr>
          <w:rFonts w:ascii="Book Antiqua" w:eastAsia="Calibri" w:hAnsi="Book Antiqua" w:cs="Arial"/>
          <w:b/>
          <w:bCs/>
        </w:rPr>
        <w:t xml:space="preserve">Continuer à </w:t>
      </w:r>
      <w:r w:rsidR="003E1F97">
        <w:rPr>
          <w:rFonts w:ascii="Book Antiqua" w:eastAsia="Calibri" w:hAnsi="Book Antiqua" w:cs="Arial"/>
          <w:b/>
          <w:bCs/>
        </w:rPr>
        <w:t xml:space="preserve">lutter contre les pratiques </w:t>
      </w:r>
      <w:r w:rsidR="003E1F97" w:rsidRPr="00EE0E75">
        <w:rPr>
          <w:rFonts w:ascii="Book Antiqua" w:eastAsia="Calibri" w:hAnsi="Book Antiqua" w:cs="Arial"/>
          <w:b/>
          <w:bCs/>
        </w:rPr>
        <w:t>discriminatoires basées sur le sexe, et renforcer</w:t>
      </w:r>
      <w:r w:rsidR="002C6F54">
        <w:rPr>
          <w:rFonts w:ascii="Book Antiqua" w:eastAsia="Calibri" w:hAnsi="Book Antiqua" w:cs="Arial"/>
          <w:b/>
          <w:bCs/>
        </w:rPr>
        <w:t xml:space="preserve"> les mesures en matière </w:t>
      </w:r>
      <w:r w:rsidR="00EE0E75" w:rsidRPr="00EE0E75">
        <w:rPr>
          <w:rFonts w:ascii="Book Antiqua" w:eastAsia="Calibri" w:hAnsi="Book Antiqua" w:cs="Arial"/>
          <w:b/>
          <w:bCs/>
        </w:rPr>
        <w:t xml:space="preserve">de </w:t>
      </w:r>
      <w:r w:rsidR="00462755" w:rsidRPr="00EE0E75">
        <w:rPr>
          <w:rFonts w:ascii="Book Antiqua" w:eastAsia="Calibri" w:hAnsi="Book Antiqua" w:cs="Arial"/>
          <w:b/>
          <w:bCs/>
        </w:rPr>
        <w:t xml:space="preserve">protection de la famille et </w:t>
      </w:r>
      <w:r w:rsidR="00EE0E75" w:rsidRPr="00EE0E75">
        <w:rPr>
          <w:rFonts w:ascii="Book Antiqua" w:eastAsia="Calibri" w:hAnsi="Book Antiqua" w:cs="Arial"/>
          <w:b/>
          <w:bCs/>
        </w:rPr>
        <w:t>de</w:t>
      </w:r>
      <w:r w:rsidR="00462755" w:rsidRPr="00EE0E75">
        <w:rPr>
          <w:rFonts w:ascii="Book Antiqua" w:eastAsia="Calibri" w:hAnsi="Book Antiqua" w:cs="Arial"/>
          <w:b/>
          <w:bCs/>
        </w:rPr>
        <w:t xml:space="preserve"> l’enfant</w:t>
      </w:r>
      <w:r w:rsidR="00EE0E75">
        <w:rPr>
          <w:rFonts w:ascii="Book Antiqua" w:eastAsia="Calibri" w:hAnsi="Book Antiqua" w:cs="Arial"/>
          <w:b/>
          <w:bCs/>
        </w:rPr>
        <w:t>.</w:t>
      </w:r>
    </w:p>
    <w:p w:rsidR="007201EF" w:rsidRPr="007201EF" w:rsidRDefault="007201EF" w:rsidP="007201EF">
      <w:pPr>
        <w:pStyle w:val="Paragraphedeliste"/>
        <w:tabs>
          <w:tab w:val="left" w:pos="284"/>
        </w:tabs>
        <w:suppressAutoHyphens/>
        <w:autoSpaceDN w:val="0"/>
        <w:spacing w:before="120"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</w:p>
    <w:p w:rsidR="007201EF" w:rsidRDefault="007201EF" w:rsidP="007201EF">
      <w:pPr>
        <w:pStyle w:val="Paragraphedeliste"/>
        <w:numPr>
          <w:ilvl w:val="0"/>
          <w:numId w:val="1"/>
        </w:numPr>
        <w:tabs>
          <w:tab w:val="left" w:pos="284"/>
        </w:tabs>
        <w:suppressAutoHyphens/>
        <w:autoSpaceDN w:val="0"/>
        <w:spacing w:before="120" w:after="0" w:line="240" w:lineRule="auto"/>
        <w:ind w:left="284" w:hanging="284"/>
        <w:jc w:val="both"/>
        <w:textAlignment w:val="baseline"/>
        <w:rPr>
          <w:rFonts w:ascii="Book Antiqua" w:eastAsia="Calibri" w:hAnsi="Book Antiqua" w:cs="Arial"/>
          <w:b/>
          <w:bCs/>
        </w:rPr>
      </w:pPr>
      <w:r>
        <w:rPr>
          <w:rFonts w:ascii="Book Antiqua" w:eastAsia="Calibri" w:hAnsi="Book Antiqua" w:cs="Arial"/>
          <w:b/>
          <w:bCs/>
        </w:rPr>
        <w:t xml:space="preserve">Parachever </w:t>
      </w:r>
      <w:r w:rsidRPr="007201EF">
        <w:rPr>
          <w:rFonts w:ascii="Book Antiqua" w:eastAsia="Calibri" w:hAnsi="Book Antiqua" w:cs="Arial"/>
          <w:b/>
          <w:bCs/>
        </w:rPr>
        <w:t>l</w:t>
      </w:r>
      <w:r>
        <w:rPr>
          <w:rFonts w:ascii="Book Antiqua" w:eastAsia="Calibri" w:hAnsi="Book Antiqua" w:cs="Arial"/>
          <w:b/>
          <w:bCs/>
        </w:rPr>
        <w:t>e processus législatif d’adoption du</w:t>
      </w:r>
      <w:r w:rsidRPr="007201EF">
        <w:rPr>
          <w:rFonts w:ascii="Book Antiqua" w:eastAsia="Calibri" w:hAnsi="Book Antiqua" w:cs="Arial"/>
          <w:b/>
          <w:bCs/>
        </w:rPr>
        <w:t xml:space="preserve"> projet de loi sur l’enfance</w:t>
      </w:r>
      <w:r>
        <w:rPr>
          <w:rFonts w:ascii="Book Antiqua" w:eastAsia="Calibri" w:hAnsi="Book Antiqua" w:cs="Arial"/>
          <w:b/>
          <w:bCs/>
        </w:rPr>
        <w:t>.</w:t>
      </w:r>
    </w:p>
    <w:p w:rsidR="006F6DAE" w:rsidRPr="007201EF" w:rsidRDefault="007201EF" w:rsidP="007201EF">
      <w:pPr>
        <w:tabs>
          <w:tab w:val="left" w:pos="284"/>
        </w:tabs>
        <w:suppressAutoHyphens/>
        <w:autoSpaceDN w:val="0"/>
        <w:spacing w:before="120" w:after="0" w:line="240" w:lineRule="auto"/>
        <w:jc w:val="both"/>
        <w:textAlignment w:val="baseline"/>
        <w:rPr>
          <w:rFonts w:ascii="Book Antiqua" w:eastAsia="Calibri" w:hAnsi="Book Antiqua" w:cs="Arial"/>
          <w:b/>
          <w:bCs/>
        </w:rPr>
      </w:pPr>
      <w:r w:rsidRPr="007201EF">
        <w:rPr>
          <w:rFonts w:ascii="Book Antiqua" w:eastAsia="Calibri" w:hAnsi="Book Antiqua" w:cs="Arial"/>
          <w:b/>
          <w:bCs/>
        </w:rPr>
        <w:t xml:space="preserve"> </w:t>
      </w:r>
    </w:p>
    <w:p w:rsidR="006F6DAE" w:rsidRDefault="006F6DAE" w:rsidP="006F6DAE">
      <w:pPr>
        <w:suppressAutoHyphens/>
        <w:autoSpaceDN w:val="0"/>
        <w:spacing w:before="120" w:after="0" w:line="240" w:lineRule="auto"/>
        <w:jc w:val="both"/>
        <w:textAlignment w:val="baseline"/>
        <w:rPr>
          <w:rFonts w:ascii="Book Antiqua" w:eastAsia="Calibri" w:hAnsi="Book Antiqua" w:cs="Arial"/>
        </w:rPr>
      </w:pPr>
      <w:r>
        <w:rPr>
          <w:rFonts w:ascii="Book Antiqua" w:eastAsia="Calibri" w:hAnsi="Book Antiqua" w:cs="Arial"/>
        </w:rPr>
        <w:t>Nous souhaitons plein succès à</w:t>
      </w:r>
      <w:r w:rsidR="007201EF">
        <w:rPr>
          <w:rFonts w:ascii="Book Antiqua" w:eastAsia="Calibri" w:hAnsi="Book Antiqua" w:cs="Arial"/>
        </w:rPr>
        <w:t> Maurice</w:t>
      </w:r>
      <w:r>
        <w:rPr>
          <w:rFonts w:ascii="Book Antiqua" w:eastAsia="Calibri" w:hAnsi="Book Antiqua" w:cs="Arial"/>
        </w:rPr>
        <w:t> dans son troisième EPU.</w:t>
      </w:r>
    </w:p>
    <w:p w:rsidR="006F6DAE" w:rsidRDefault="006F6DAE" w:rsidP="006F6DAE">
      <w:pPr>
        <w:suppressAutoHyphens/>
        <w:autoSpaceDN w:val="0"/>
        <w:spacing w:before="120" w:after="0" w:line="240" w:lineRule="auto"/>
        <w:jc w:val="both"/>
        <w:textAlignment w:val="baseline"/>
        <w:rPr>
          <w:rFonts w:ascii="Book Antiqua" w:eastAsia="Calibri" w:hAnsi="Book Antiqua" w:cs="Arial"/>
          <w:b/>
          <w:bCs/>
        </w:rPr>
      </w:pPr>
    </w:p>
    <w:p w:rsidR="006F6DAE" w:rsidRDefault="006F6DAE" w:rsidP="007201EF">
      <w:pPr>
        <w:suppressAutoHyphens/>
        <w:autoSpaceDN w:val="0"/>
        <w:spacing w:before="120" w:after="0" w:line="240" w:lineRule="auto"/>
        <w:jc w:val="both"/>
        <w:textAlignment w:val="baseline"/>
      </w:pPr>
      <w:r>
        <w:rPr>
          <w:rFonts w:ascii="Book Antiqua" w:eastAsia="Calibri" w:hAnsi="Book Antiqua" w:cs="Arial"/>
          <w:b/>
          <w:bCs/>
        </w:rPr>
        <w:t>Je vous remercie, Monsieur le Président.</w:t>
      </w:r>
    </w:p>
    <w:p w:rsidR="00E41AF1" w:rsidRDefault="00E41AF1"/>
    <w:sectPr w:rsidR="00E41AF1" w:rsidSect="00CD1036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plified Arabic">
    <w:altName w:val="Times New Roman"/>
    <w:panose1 w:val="020B06040202020202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5A0952"/>
    <w:multiLevelType w:val="hybridMultilevel"/>
    <w:tmpl w:val="CAA820C8"/>
    <w:lvl w:ilvl="0" w:tplc="1FFA3D62">
      <w:start w:val="1"/>
      <w:numFmt w:val="decimal"/>
      <w:lvlText w:val="%1."/>
      <w:lvlJc w:val="left"/>
      <w:pPr>
        <w:ind w:left="720" w:hanging="360"/>
      </w:pPr>
      <w:rPr>
        <w:rFonts w:ascii="Book Antiqua" w:eastAsiaTheme="minorHAnsi" w:hAnsi="Book Antiqua" w:hint="default"/>
        <w:b/>
        <w:bCs w:val="0"/>
        <w:color w:val="212121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DAE"/>
    <w:rsid w:val="002B38E7"/>
    <w:rsid w:val="002C6F54"/>
    <w:rsid w:val="003C4584"/>
    <w:rsid w:val="003E1F97"/>
    <w:rsid w:val="00462755"/>
    <w:rsid w:val="006F6DAE"/>
    <w:rsid w:val="007201EF"/>
    <w:rsid w:val="00BF4C88"/>
    <w:rsid w:val="00DC0E07"/>
    <w:rsid w:val="00E41AF1"/>
    <w:rsid w:val="00EE0E75"/>
    <w:rsid w:val="00F47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9A7A17C"/>
  <w15:chartTrackingRefBased/>
  <w15:docId w15:val="{977F92F0-A35E-1344-8CB7-50286BCCD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F6DAE"/>
    <w:pPr>
      <w:spacing w:after="200" w:line="276" w:lineRule="auto"/>
    </w:pPr>
    <w:rPr>
      <w:sz w:val="22"/>
      <w:szCs w:val="22"/>
      <w:lang w:val="fr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6F6DAE"/>
    <w:rPr>
      <w:rFonts w:ascii="Calibri" w:eastAsia="Calibri" w:hAnsi="Calibri" w:cs="Times New Roman"/>
      <w:sz w:val="22"/>
      <w:szCs w:val="22"/>
    </w:rPr>
  </w:style>
  <w:style w:type="table" w:styleId="Grilledutableau">
    <w:name w:val="Table Grid"/>
    <w:basedOn w:val="TableauNormal"/>
    <w:uiPriority w:val="59"/>
    <w:rsid w:val="006F6DAE"/>
    <w:rPr>
      <w:sz w:val="22"/>
      <w:szCs w:val="22"/>
      <w:lang w:val="fr-CH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F6D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628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4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0281372-F958-4080-861B-8888A3E5633D}"/>
</file>

<file path=customXml/itemProps2.xml><?xml version="1.0" encoding="utf-8"?>
<ds:datastoreItem xmlns:ds="http://schemas.openxmlformats.org/officeDocument/2006/customXml" ds:itemID="{E43FA699-E3D8-40D7-9752-FB4C4D30B49C}"/>
</file>

<file path=customXml/itemProps3.xml><?xml version="1.0" encoding="utf-8"?>
<ds:datastoreItem xmlns:ds="http://schemas.openxmlformats.org/officeDocument/2006/customXml" ds:itemID="{99EFC2AD-BC86-463B-9D2A-A7A98DF756A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240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Microsoft Office</dc:creator>
  <cp:keywords/>
  <dc:description/>
  <cp:lastModifiedBy>Utilisateur Microsoft Office</cp:lastModifiedBy>
  <cp:revision>3</cp:revision>
  <dcterms:created xsi:type="dcterms:W3CDTF">2018-11-05T10:15:00Z</dcterms:created>
  <dcterms:modified xsi:type="dcterms:W3CDTF">2018-11-05T15:07:00Z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