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28" w:rsidRPr="00411928" w:rsidRDefault="00411928" w:rsidP="00411928">
      <w:pPr>
        <w:spacing w:before="100" w:beforeAutospacing="1"/>
        <w:jc w:val="right"/>
        <w:rPr>
          <w:rFonts w:ascii="Times New Roman" w:hAnsi="Times New Roman"/>
          <w:b/>
          <w:bCs/>
          <w:i/>
          <w:iCs/>
          <w:sz w:val="28"/>
          <w:u w:val="single"/>
          <w:lang w:val="en-US"/>
        </w:rPr>
      </w:pPr>
      <w:r w:rsidRPr="00411928">
        <w:rPr>
          <w:rFonts w:ascii="Times New Roman" w:hAnsi="Times New Roman"/>
          <w:b/>
          <w:bCs/>
          <w:i/>
          <w:iCs/>
          <w:sz w:val="28"/>
          <w:u w:val="single"/>
          <w:lang w:val="en-US"/>
        </w:rPr>
        <w:t>Please check against the delivery</w:t>
      </w:r>
    </w:p>
    <w:p w:rsidR="00411928" w:rsidRPr="00411928" w:rsidRDefault="00411928" w:rsidP="00411928">
      <w:pPr>
        <w:jc w:val="center"/>
        <w:rPr>
          <w:rFonts w:ascii="Times New Roman" w:hAnsi="Times New Roman"/>
          <w:b/>
          <w:bCs/>
          <w:sz w:val="28"/>
          <w:u w:val="single"/>
          <w:lang w:val="en-US"/>
        </w:rPr>
      </w:pPr>
    </w:p>
    <w:p w:rsidR="00411928" w:rsidRPr="00411928" w:rsidRDefault="00411928" w:rsidP="00411928">
      <w:pPr>
        <w:jc w:val="center"/>
        <w:rPr>
          <w:rFonts w:ascii="Times New Roman" w:hAnsi="Times New Roman"/>
          <w:b/>
          <w:bCs/>
          <w:sz w:val="28"/>
          <w:u w:val="single"/>
          <w:lang w:val="en-US"/>
        </w:rPr>
      </w:pPr>
      <w:r w:rsidRPr="0041192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31</w:t>
      </w:r>
      <w:r w:rsidRPr="00411928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st</w:t>
      </w:r>
      <w:r w:rsidRPr="0041192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session of the UPR Working group</w:t>
      </w:r>
    </w:p>
    <w:p w:rsidR="00411928" w:rsidRPr="00411928" w:rsidRDefault="00411928" w:rsidP="00411928">
      <w:pPr>
        <w:jc w:val="center"/>
        <w:rPr>
          <w:rFonts w:ascii="Times New Roman" w:hAnsi="Times New Roman"/>
          <w:b/>
          <w:bCs/>
          <w:sz w:val="28"/>
          <w:u w:val="single"/>
          <w:lang w:val="en-US"/>
        </w:rPr>
      </w:pPr>
      <w:r w:rsidRPr="00411928">
        <w:rPr>
          <w:rFonts w:ascii="Times New Roman" w:hAnsi="Times New Roman"/>
          <w:b/>
          <w:bCs/>
          <w:sz w:val="28"/>
          <w:u w:val="single"/>
          <w:lang w:val="en-US"/>
        </w:rPr>
        <w:t xml:space="preserve">Consideration of the UPR Report of </w:t>
      </w:r>
      <w:r>
        <w:rPr>
          <w:rFonts w:ascii="Times New Roman" w:hAnsi="Times New Roman"/>
          <w:b/>
          <w:bCs/>
          <w:sz w:val="28"/>
          <w:u w:val="single"/>
          <w:lang w:val="en-US"/>
        </w:rPr>
        <w:t>Monaco</w:t>
      </w:r>
    </w:p>
    <w:p w:rsidR="00411928" w:rsidRPr="00411928" w:rsidRDefault="00411928" w:rsidP="00411928">
      <w:pPr>
        <w:jc w:val="center"/>
        <w:rPr>
          <w:rFonts w:ascii="Times New Roman" w:hAnsi="Times New Roman"/>
          <w:bCs/>
          <w:sz w:val="28"/>
          <w:u w:val="single"/>
          <w:lang w:val="en-US"/>
        </w:rPr>
      </w:pPr>
      <w:r w:rsidRPr="00411928">
        <w:rPr>
          <w:rFonts w:ascii="Times New Roman" w:hAnsi="Times New Roman"/>
          <w:b/>
          <w:bCs/>
          <w:sz w:val="28"/>
          <w:u w:val="single"/>
          <w:lang w:val="en-US"/>
        </w:rPr>
        <w:t xml:space="preserve">Statement by Pakistan </w:t>
      </w:r>
    </w:p>
    <w:p w:rsidR="00411928" w:rsidRPr="00411928" w:rsidRDefault="00411928" w:rsidP="00411928">
      <w:pPr>
        <w:jc w:val="center"/>
        <w:rPr>
          <w:rFonts w:ascii="Times New Roman" w:hAnsi="Times New Roman"/>
          <w:bCs/>
          <w:sz w:val="28"/>
          <w:lang w:val="en-US"/>
        </w:rPr>
      </w:pPr>
      <w:r w:rsidRPr="00411928">
        <w:rPr>
          <w:rFonts w:ascii="Times New Roman" w:hAnsi="Times New Roman"/>
          <w:b/>
          <w:bCs/>
          <w:sz w:val="28"/>
          <w:lang w:val="en-US"/>
        </w:rPr>
        <w:t xml:space="preserve">(November </w:t>
      </w:r>
      <w:r>
        <w:rPr>
          <w:rFonts w:ascii="Times New Roman" w:hAnsi="Times New Roman"/>
          <w:b/>
          <w:bCs/>
          <w:sz w:val="28"/>
          <w:lang w:val="en-US"/>
        </w:rPr>
        <w:t>12</w:t>
      </w:r>
      <w:r w:rsidRPr="00411928">
        <w:rPr>
          <w:rFonts w:ascii="Times New Roman" w:hAnsi="Times New Roman"/>
          <w:b/>
          <w:bCs/>
          <w:sz w:val="28"/>
          <w:lang w:val="en-US"/>
        </w:rPr>
        <w:t>, 2018)</w:t>
      </w:r>
    </w:p>
    <w:p w:rsidR="00411928" w:rsidRPr="00411928" w:rsidRDefault="00411928" w:rsidP="00411928">
      <w:pPr>
        <w:spacing w:before="100" w:beforeAutospacing="1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11928">
        <w:rPr>
          <w:rFonts w:ascii="Times New Roman" w:hAnsi="Times New Roman"/>
          <w:color w:val="000000" w:themeColor="text1"/>
          <w:sz w:val="28"/>
          <w:szCs w:val="28"/>
          <w:lang w:val="en-US"/>
        </w:rPr>
        <w:t>Mr. President,</w:t>
      </w:r>
    </w:p>
    <w:p w:rsidR="00411928" w:rsidRDefault="00411928" w:rsidP="00411928">
      <w:p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1192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Pakistan welcomes the delegation of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Monaco</w:t>
      </w:r>
      <w:r w:rsidRPr="0041192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9E704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and appreciates </w:t>
      </w:r>
      <w:r w:rsidRPr="0041192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comprehensive presentation of their national report. </w:t>
      </w:r>
    </w:p>
    <w:p w:rsidR="00411928" w:rsidRPr="00411928" w:rsidRDefault="00411928" w:rsidP="00411928">
      <w:p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411928" w:rsidRDefault="00411928" w:rsidP="00411928">
      <w:p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1192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We </w:t>
      </w:r>
      <w:r w:rsidR="009E704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acknowledge the </w:t>
      </w:r>
      <w:r w:rsidRPr="0041192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efforts made by the Government of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Monaco</w:t>
      </w:r>
      <w:r w:rsidRPr="0041192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for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the disadvantaged segments of the society. In this regard</w:t>
      </w:r>
      <w:r w:rsidR="009E704B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we appreciate </w:t>
      </w:r>
      <w:r w:rsidR="0069346B">
        <w:rPr>
          <w:rFonts w:ascii="Times New Roman" w:hAnsi="Times New Roman"/>
          <w:color w:val="000000" w:themeColor="text1"/>
          <w:sz w:val="28"/>
          <w:szCs w:val="28"/>
          <w:lang w:val="en-US"/>
        </w:rPr>
        <w:t>steps taken for the wellbeing of women, children</w:t>
      </w:r>
      <w:r w:rsidR="0069346B" w:rsidRPr="0069346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elderly and persons </w:t>
      </w:r>
      <w:r w:rsidRPr="0069346B">
        <w:rPr>
          <w:rFonts w:ascii="Times New Roman" w:hAnsi="Times New Roman"/>
          <w:color w:val="000000" w:themeColor="text1"/>
          <w:sz w:val="28"/>
          <w:szCs w:val="28"/>
          <w:lang w:val="en-US"/>
        </w:rPr>
        <w:t>with disabilities</w:t>
      </w:r>
      <w:r w:rsidR="0069346B" w:rsidRPr="0069346B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69346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We also commend the adoption of </w:t>
      </w:r>
      <w:r w:rsidR="0069346B" w:rsidRPr="0069346B">
        <w:rPr>
          <w:rFonts w:ascii="Times New Roman" w:hAnsi="Times New Roman"/>
          <w:color w:val="000000" w:themeColor="text1"/>
          <w:sz w:val="28"/>
          <w:szCs w:val="28"/>
          <w:lang w:val="en-US"/>
        </w:rPr>
        <w:t>Harassment and Workplace Violence Act 2017.</w:t>
      </w:r>
    </w:p>
    <w:p w:rsidR="00411928" w:rsidRDefault="00411928" w:rsidP="00411928">
      <w:p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411928" w:rsidRDefault="00411928" w:rsidP="00411928">
      <w:p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1192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My delegation recommends the Government of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Monaco</w:t>
      </w:r>
      <w:r w:rsidRPr="0041192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to:</w:t>
      </w:r>
    </w:p>
    <w:p w:rsidR="0069346B" w:rsidRPr="00411928" w:rsidRDefault="0069346B" w:rsidP="00411928">
      <w:p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411928" w:rsidRPr="0069346B" w:rsidRDefault="00411928" w:rsidP="004119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46B">
        <w:rPr>
          <w:rFonts w:ascii="Times New Roman" w:hAnsi="Times New Roman" w:cs="Times New Roman"/>
          <w:sz w:val="28"/>
          <w:szCs w:val="28"/>
        </w:rPr>
        <w:t xml:space="preserve">Adopt comprehensive anti-discrimination legislation to combat discrimination against women, </w:t>
      </w:r>
      <w:r w:rsidR="0069346B" w:rsidRPr="0069346B">
        <w:rPr>
          <w:rFonts w:ascii="Times New Roman" w:hAnsi="Times New Roman" w:cs="Times New Roman"/>
          <w:sz w:val="28"/>
          <w:szCs w:val="28"/>
        </w:rPr>
        <w:t xml:space="preserve">in particular women </w:t>
      </w:r>
      <w:r w:rsidR="0069346B">
        <w:rPr>
          <w:rFonts w:ascii="Times New Roman" w:hAnsi="Times New Roman" w:cs="Times New Roman"/>
          <w:sz w:val="28"/>
          <w:szCs w:val="28"/>
        </w:rPr>
        <w:t>belonging to minority groups</w:t>
      </w:r>
    </w:p>
    <w:p w:rsidR="00411928" w:rsidRPr="0069346B" w:rsidRDefault="0069346B" w:rsidP="004119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46B">
        <w:rPr>
          <w:rFonts w:ascii="Times New Roman" w:hAnsi="Times New Roman" w:cs="Times New Roman"/>
          <w:sz w:val="28"/>
          <w:szCs w:val="28"/>
        </w:rPr>
        <w:t xml:space="preserve">Redouble its efforts to ensure that women </w:t>
      </w:r>
      <w:r w:rsidR="00845795">
        <w:rPr>
          <w:rFonts w:ascii="Times New Roman" w:hAnsi="Times New Roman" w:cs="Times New Roman"/>
          <w:sz w:val="28"/>
          <w:szCs w:val="28"/>
        </w:rPr>
        <w:t>a</w:t>
      </w:r>
      <w:r w:rsidRPr="0069346B">
        <w:rPr>
          <w:rFonts w:ascii="Times New Roman" w:hAnsi="Times New Roman" w:cs="Times New Roman"/>
          <w:sz w:val="28"/>
          <w:szCs w:val="28"/>
        </w:rPr>
        <w:t xml:space="preserve">re better represented in public affairs and politics, particularly in decision making roles </w:t>
      </w:r>
    </w:p>
    <w:p w:rsidR="00411928" w:rsidRPr="00411928" w:rsidRDefault="00411928" w:rsidP="00411928">
      <w:p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1192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We wish the Government of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Monaco</w:t>
      </w:r>
      <w:r w:rsidRPr="0041192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successful review.</w:t>
      </w:r>
    </w:p>
    <w:p w:rsidR="0069346B" w:rsidRDefault="0069346B" w:rsidP="00411928">
      <w:p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411928" w:rsidRPr="00411928" w:rsidRDefault="00411928" w:rsidP="00411928">
      <w:p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11928">
        <w:rPr>
          <w:rFonts w:ascii="Times New Roman" w:hAnsi="Times New Roman"/>
          <w:color w:val="000000" w:themeColor="text1"/>
          <w:sz w:val="28"/>
          <w:szCs w:val="28"/>
          <w:lang w:val="en-US"/>
        </w:rPr>
        <w:t>I thank you Mr. President.</w:t>
      </w:r>
    </w:p>
    <w:p w:rsidR="00411928" w:rsidRPr="00411928" w:rsidRDefault="00411928" w:rsidP="00A92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u w:val="single"/>
          <w:lang w:val="en-US" w:eastAsia="fr-FR"/>
        </w:rPr>
      </w:pPr>
    </w:p>
    <w:p w:rsidR="00411928" w:rsidRPr="00411928" w:rsidRDefault="00411928" w:rsidP="00A92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u w:val="single"/>
          <w:lang w:val="en-US" w:eastAsia="fr-FR"/>
        </w:rPr>
      </w:pPr>
    </w:p>
    <w:sectPr w:rsidR="00411928" w:rsidRPr="00411928" w:rsidSect="00AB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921EF"/>
    <w:rsid w:val="002969A5"/>
    <w:rsid w:val="00411928"/>
    <w:rsid w:val="005B47F1"/>
    <w:rsid w:val="0069346B"/>
    <w:rsid w:val="0073482A"/>
    <w:rsid w:val="00832838"/>
    <w:rsid w:val="00836559"/>
    <w:rsid w:val="00845795"/>
    <w:rsid w:val="00874C24"/>
    <w:rsid w:val="0092783B"/>
    <w:rsid w:val="00952CB3"/>
    <w:rsid w:val="0097778D"/>
    <w:rsid w:val="009E704B"/>
    <w:rsid w:val="00A511E8"/>
    <w:rsid w:val="00A921EF"/>
    <w:rsid w:val="00AB4D5D"/>
    <w:rsid w:val="00BD61EB"/>
    <w:rsid w:val="00D135D3"/>
    <w:rsid w:val="00E37D0B"/>
    <w:rsid w:val="00FC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D5D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2F239-083E-4335-AFD9-F01DD7050871}"/>
</file>

<file path=customXml/itemProps2.xml><?xml version="1.0" encoding="utf-8"?>
<ds:datastoreItem xmlns:ds="http://schemas.openxmlformats.org/officeDocument/2006/customXml" ds:itemID="{20F1C918-D256-4935-940D-AC6D2AD7AB4B}"/>
</file>

<file path=customXml/itemProps3.xml><?xml version="1.0" encoding="utf-8"?>
<ds:datastoreItem xmlns:ds="http://schemas.openxmlformats.org/officeDocument/2006/customXml" ds:itemID="{9F4A86BF-628B-4DCA-BF35-F10DBE22E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FS-II</cp:lastModifiedBy>
  <cp:revision>7</cp:revision>
  <dcterms:created xsi:type="dcterms:W3CDTF">2018-10-31T15:52:00Z</dcterms:created>
  <dcterms:modified xsi:type="dcterms:W3CDTF">2018-11-14T14:17:00Z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