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E5" w:rsidRDefault="00FB5FE5" w:rsidP="00702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sl-SI"/>
        </w:rPr>
      </w:pPr>
      <w:r w:rsidRPr="00C03826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 wp14:anchorId="19BB2BF9" wp14:editId="3C92A1F6">
            <wp:extent cx="333375" cy="419100"/>
            <wp:effectExtent l="0" t="0" r="9525" b="0"/>
            <wp:docPr id="1" name="Picture 1" descr="http://home.amis.net/btovorni/slike/grb_cgp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B6" w:rsidRPr="00C03826" w:rsidRDefault="007026B6" w:rsidP="007026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FB5FE5" w:rsidRPr="00C03826" w:rsidRDefault="00FB5FE5" w:rsidP="00FB5FE5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GB" w:eastAsia="sl-SI"/>
        </w:rPr>
      </w:pPr>
      <w:r w:rsidRPr="00C03826">
        <w:rPr>
          <w:rFonts w:ascii="Republika" w:eastAsia="Times New Roman" w:hAnsi="Republika" w:cs="Arial"/>
          <w:bCs/>
          <w:sz w:val="24"/>
          <w:szCs w:val="24"/>
          <w:lang w:val="en-GB" w:eastAsia="sl-SI"/>
        </w:rPr>
        <w:t xml:space="preserve">Statement by </w:t>
      </w:r>
    </w:p>
    <w:p w:rsidR="00FB5FE5" w:rsidRPr="00C03826" w:rsidRDefault="00FB5FE5" w:rsidP="00FB5FE5">
      <w:pPr>
        <w:autoSpaceDE w:val="0"/>
        <w:autoSpaceDN w:val="0"/>
        <w:adjustRightInd w:val="0"/>
        <w:spacing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</w:pPr>
      <w:r w:rsidRPr="00C03826">
        <w:rPr>
          <w:rFonts w:ascii="Republika" w:eastAsia="Times New Roman" w:hAnsi="Republika" w:cs="Arial"/>
          <w:b/>
          <w:bCs/>
          <w:sz w:val="24"/>
          <w:szCs w:val="24"/>
          <w:lang w:val="en-GB" w:eastAsia="sl-SI"/>
        </w:rPr>
        <w:t xml:space="preserve">the Republic of Slovenia </w:t>
      </w:r>
    </w:p>
    <w:p w:rsidR="00FB5FE5" w:rsidRPr="00C03826" w:rsidRDefault="00FB5FE5" w:rsidP="00FB5FE5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GB" w:eastAsia="sl-SI"/>
        </w:rPr>
      </w:pPr>
      <w:r w:rsidRPr="00C03826">
        <w:rPr>
          <w:rFonts w:ascii="Republika" w:eastAsia="Times New Roman" w:hAnsi="Republika" w:cs="Arial"/>
          <w:sz w:val="20"/>
          <w:szCs w:val="24"/>
          <w:lang w:val="en-GB" w:eastAsia="sl-SI"/>
        </w:rPr>
        <w:t xml:space="preserve">at the </w:t>
      </w:r>
    </w:p>
    <w:p w:rsidR="009F5E0A" w:rsidRPr="00C03826" w:rsidRDefault="002C5A1F" w:rsidP="00FB5FE5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>3</w:t>
      </w:r>
      <w:r w:rsidR="00BD0610"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>1</w:t>
      </w:r>
      <w:r w:rsidR="00BD0610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GB" w:eastAsia="sl-SI"/>
        </w:rPr>
        <w:t>st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 xml:space="preserve"> Session of the UPR working group</w:t>
      </w:r>
      <w:r w:rsidR="009F5E0A" w:rsidRPr="00C03826"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 xml:space="preserve"> -</w:t>
      </w:r>
    </w:p>
    <w:p w:rsidR="00E51BDB" w:rsidRPr="00E51BDB" w:rsidRDefault="002C5A1F" w:rsidP="00E51BDB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 xml:space="preserve">Review of </w:t>
      </w:r>
      <w:r w:rsidR="009C5704"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 xml:space="preserve">the Republic of </w:t>
      </w:r>
      <w:r w:rsidR="004313DB">
        <w:rPr>
          <w:rFonts w:ascii="Republika" w:eastAsia="Times New Roman" w:hAnsi="Republika" w:cs="Arial"/>
          <w:b/>
          <w:color w:val="529DBA"/>
          <w:sz w:val="24"/>
          <w:szCs w:val="24"/>
          <w:lang w:val="en-GB" w:eastAsia="sl-SI"/>
        </w:rPr>
        <w:t>Congo</w:t>
      </w:r>
    </w:p>
    <w:p w:rsidR="00D52FAF" w:rsidRPr="00C03826" w:rsidRDefault="00D52FAF" w:rsidP="00FB5FE5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 w:cs="Arial"/>
          <w:b/>
          <w:sz w:val="24"/>
          <w:szCs w:val="24"/>
          <w:lang w:val="en-GB" w:eastAsia="sl-SI"/>
        </w:rPr>
      </w:pPr>
    </w:p>
    <w:p w:rsidR="00FB5FE5" w:rsidRPr="00C03826" w:rsidRDefault="00FB5FE5" w:rsidP="00FB5FE5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GB" w:eastAsia="sl-SI"/>
        </w:rPr>
      </w:pPr>
      <w:r w:rsidRPr="00C03826">
        <w:rPr>
          <w:rFonts w:ascii="Republika" w:eastAsia="Times New Roman" w:hAnsi="Republika" w:cs="Arial"/>
          <w:bCs/>
          <w:sz w:val="20"/>
          <w:szCs w:val="24"/>
          <w:lang w:val="en-GB" w:eastAsia="sl-SI"/>
        </w:rPr>
        <w:t>Geneva,</w:t>
      </w:r>
      <w:r w:rsidR="00BE2738">
        <w:rPr>
          <w:rFonts w:ascii="Republika" w:eastAsia="Times New Roman" w:hAnsi="Republika" w:cs="Arial"/>
          <w:bCs/>
          <w:sz w:val="20"/>
          <w:szCs w:val="24"/>
          <w:lang w:val="en-GB" w:eastAsia="sl-SI"/>
        </w:rPr>
        <w:t xml:space="preserve"> 14</w:t>
      </w:r>
      <w:r w:rsidR="005F6D57">
        <w:rPr>
          <w:rFonts w:ascii="Republika" w:eastAsia="Times New Roman" w:hAnsi="Republika" w:cs="Arial"/>
          <w:bCs/>
          <w:sz w:val="20"/>
          <w:szCs w:val="24"/>
          <w:lang w:val="en-GB" w:eastAsia="sl-SI"/>
        </w:rPr>
        <w:t xml:space="preserve"> November</w:t>
      </w:r>
      <w:r w:rsidR="00E51BDB">
        <w:rPr>
          <w:rFonts w:ascii="Republika" w:eastAsia="Times New Roman" w:hAnsi="Republika" w:cs="Arial"/>
          <w:bCs/>
          <w:sz w:val="20"/>
          <w:szCs w:val="24"/>
          <w:lang w:val="en-GB" w:eastAsia="sl-SI"/>
        </w:rPr>
        <w:t xml:space="preserve"> </w:t>
      </w:r>
      <w:r w:rsidRPr="00C03826">
        <w:rPr>
          <w:rFonts w:ascii="Republika" w:eastAsia="Times New Roman" w:hAnsi="Republika" w:cs="Arial"/>
          <w:bCs/>
          <w:sz w:val="20"/>
          <w:szCs w:val="24"/>
          <w:lang w:val="en-GB" w:eastAsia="sl-SI"/>
        </w:rPr>
        <w:t>2018</w:t>
      </w:r>
    </w:p>
    <w:p w:rsidR="00FB5FE5" w:rsidRPr="00C03826" w:rsidRDefault="00FB5FE5" w:rsidP="00FB5FE5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color w:val="222222"/>
          <w:sz w:val="24"/>
          <w:szCs w:val="24"/>
          <w:lang w:val="en-GB" w:eastAsia="sl-SI"/>
        </w:rPr>
      </w:pPr>
    </w:p>
    <w:p w:rsidR="00FB5FE5" w:rsidRPr="00C03826" w:rsidRDefault="00FB5FE5" w:rsidP="00FB5FE5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:rsidR="00877179" w:rsidRPr="00F918AB" w:rsidRDefault="00877179" w:rsidP="00F918AB">
      <w:pPr>
        <w:spacing w:line="240" w:lineRule="auto"/>
        <w:jc w:val="both"/>
        <w:rPr>
          <w:rFonts w:ascii="Arial" w:eastAsia="Calibri" w:hAnsi="Arial" w:cs="Arial"/>
          <w:lang w:val="en-US"/>
        </w:rPr>
      </w:pPr>
      <w:r w:rsidRPr="00F918AB">
        <w:rPr>
          <w:rFonts w:ascii="Arial" w:eastAsia="Calibri" w:hAnsi="Arial" w:cs="Arial"/>
          <w:lang w:val="en-US"/>
        </w:rPr>
        <w:t>Mr. President,</w:t>
      </w:r>
    </w:p>
    <w:p w:rsidR="00877179" w:rsidRPr="009368C8" w:rsidRDefault="00877179" w:rsidP="00F918AB">
      <w:pPr>
        <w:spacing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9368C8">
        <w:rPr>
          <w:rFonts w:ascii="Arial" w:eastAsia="Calibri" w:hAnsi="Arial" w:cs="Arial"/>
          <w:sz w:val="28"/>
          <w:szCs w:val="28"/>
          <w:lang w:val="en-US"/>
        </w:rPr>
        <w:t xml:space="preserve">Slovenia thanks 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 xml:space="preserve">to the </w:t>
      </w:r>
      <w:r w:rsidR="009C5704" w:rsidRPr="009368C8">
        <w:rPr>
          <w:rFonts w:ascii="Arial" w:eastAsia="Calibri" w:hAnsi="Arial" w:cs="Arial"/>
          <w:sz w:val="28"/>
          <w:szCs w:val="28"/>
          <w:lang w:val="en-US"/>
        </w:rPr>
        <w:t xml:space="preserve">Republic of </w:t>
      </w:r>
      <w:r w:rsidR="00BE2738" w:rsidRPr="009368C8">
        <w:rPr>
          <w:rFonts w:ascii="Arial" w:eastAsia="Calibri" w:hAnsi="Arial" w:cs="Arial"/>
          <w:sz w:val="28"/>
          <w:szCs w:val="28"/>
          <w:lang w:val="en-US"/>
        </w:rPr>
        <w:t>Congo</w:t>
      </w:r>
      <w:r w:rsidRPr="009368C8">
        <w:rPr>
          <w:rFonts w:ascii="Arial" w:eastAsia="Calibri" w:hAnsi="Arial" w:cs="Arial"/>
          <w:sz w:val="28"/>
          <w:szCs w:val="28"/>
          <w:lang w:val="en-US"/>
        </w:rPr>
        <w:t xml:space="preserve"> for the report, presentation and its commitment to the UPR process.</w:t>
      </w:r>
    </w:p>
    <w:p w:rsidR="009368C8" w:rsidRPr="009368C8" w:rsidRDefault="009368C8" w:rsidP="009368C8">
      <w:pPr>
        <w:spacing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9368C8">
        <w:rPr>
          <w:rFonts w:ascii="Arial" w:eastAsia="Calibri" w:hAnsi="Arial" w:cs="Arial"/>
          <w:sz w:val="28"/>
          <w:szCs w:val="28"/>
          <w:lang w:val="en-US"/>
        </w:rPr>
        <w:t>We would like to recommend the Republic of Congo the following:</w:t>
      </w:r>
    </w:p>
    <w:p w:rsidR="009368C8" w:rsidRPr="009368C8" w:rsidRDefault="007C1633" w:rsidP="009368C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R</w:t>
      </w:r>
      <w:bookmarkStart w:id="0" w:name="_GoBack"/>
      <w:bookmarkEnd w:id="0"/>
      <w:r w:rsidR="009368C8" w:rsidRPr="009368C8">
        <w:rPr>
          <w:rFonts w:ascii="Arial" w:eastAsia="Calibri" w:hAnsi="Arial" w:cs="Arial"/>
          <w:sz w:val="28"/>
          <w:szCs w:val="28"/>
          <w:lang w:val="en-US"/>
        </w:rPr>
        <w:t xml:space="preserve">atify the Second Optional Protocol to the International Covenant on Civil and Political Rights, and introduce a bill on the abolition of the death penalty in Congo to the National Assembly and pursue awareness raising activities among the Congolese population. </w:t>
      </w:r>
    </w:p>
    <w:p w:rsidR="009C5704" w:rsidRPr="009368C8" w:rsidRDefault="00877179" w:rsidP="009368C8">
      <w:pPr>
        <w:spacing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9368C8">
        <w:rPr>
          <w:rFonts w:ascii="Arial" w:eastAsia="Calibri" w:hAnsi="Arial" w:cs="Arial"/>
          <w:sz w:val="28"/>
          <w:szCs w:val="28"/>
          <w:lang w:val="en-US"/>
        </w:rPr>
        <w:t xml:space="preserve">We commend </w:t>
      </w:r>
      <w:r w:rsidR="00BE2738" w:rsidRPr="009368C8">
        <w:rPr>
          <w:rFonts w:ascii="Arial" w:eastAsia="Calibri" w:hAnsi="Arial" w:cs="Arial"/>
          <w:sz w:val="28"/>
          <w:szCs w:val="28"/>
          <w:lang w:val="en-US"/>
        </w:rPr>
        <w:t>Congo</w:t>
      </w:r>
      <w:r w:rsidR="00D20AFB" w:rsidRPr="009368C8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9C5704" w:rsidRPr="009368C8">
        <w:rPr>
          <w:rFonts w:ascii="Arial" w:eastAsia="Calibri" w:hAnsi="Arial" w:cs="Arial"/>
          <w:sz w:val="28"/>
          <w:szCs w:val="28"/>
          <w:lang w:val="en-US"/>
        </w:rPr>
        <w:t xml:space="preserve">that 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>its</w:t>
      </w:r>
      <w:r w:rsidR="009C5704" w:rsidRPr="009368C8">
        <w:rPr>
          <w:rFonts w:ascii="Arial" w:eastAsia="Calibri" w:hAnsi="Arial" w:cs="Arial"/>
          <w:sz w:val="28"/>
          <w:szCs w:val="28"/>
          <w:lang w:val="en-US"/>
        </w:rPr>
        <w:t xml:space="preserve"> Government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>,</w:t>
      </w:r>
      <w:r w:rsidR="009C5704" w:rsidRPr="009368C8">
        <w:rPr>
          <w:rFonts w:ascii="Arial" w:eastAsia="Calibri" w:hAnsi="Arial" w:cs="Arial"/>
          <w:sz w:val="28"/>
          <w:szCs w:val="28"/>
          <w:lang w:val="en-US"/>
        </w:rPr>
        <w:t xml:space="preserve"> in August 2018, adopted a bill to reorganize the National Commission on Human Rights, which may result significantly for </w:t>
      </w:r>
      <w:r w:rsidR="0043136C" w:rsidRPr="009368C8">
        <w:rPr>
          <w:rFonts w:ascii="Arial" w:eastAsia="Calibri" w:hAnsi="Arial" w:cs="Arial"/>
          <w:sz w:val="28"/>
          <w:szCs w:val="28"/>
          <w:lang w:val="en-US"/>
        </w:rPr>
        <w:t>the consolidation of the national system for the protection of human rights</w:t>
      </w:r>
      <w:r w:rsidR="009C5704" w:rsidRPr="009368C8">
        <w:rPr>
          <w:rFonts w:ascii="Arial" w:eastAsia="Calibri" w:hAnsi="Arial" w:cs="Arial"/>
          <w:sz w:val="28"/>
          <w:szCs w:val="28"/>
          <w:lang w:val="en-US"/>
        </w:rPr>
        <w:t>, missing in the recent years</w:t>
      </w:r>
    </w:p>
    <w:p w:rsidR="002724BC" w:rsidRPr="009368C8" w:rsidRDefault="00D20AFB" w:rsidP="00F918AB">
      <w:pPr>
        <w:spacing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9368C8">
        <w:rPr>
          <w:rFonts w:ascii="Arial" w:eastAsia="Calibri" w:hAnsi="Arial" w:cs="Arial"/>
          <w:sz w:val="28"/>
          <w:szCs w:val="28"/>
          <w:lang w:val="en-US"/>
        </w:rPr>
        <w:t xml:space="preserve">Slovenia 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 xml:space="preserve">welcomes </w:t>
      </w:r>
      <w:r w:rsidR="00EC7D77" w:rsidRPr="009368C8">
        <w:rPr>
          <w:rFonts w:ascii="Arial" w:eastAsia="Calibri" w:hAnsi="Arial" w:cs="Arial"/>
          <w:sz w:val="28"/>
          <w:szCs w:val="28"/>
          <w:lang w:val="en-US"/>
        </w:rPr>
        <w:t>that during its second UPR, the Republic of Congo accepted recommendations to ratify the Optional Protocol to the UN Convention against Torture.</w:t>
      </w:r>
      <w:r w:rsidR="0008472F" w:rsidRPr="009368C8">
        <w:rPr>
          <w:rFonts w:ascii="Arial" w:eastAsia="Calibri" w:hAnsi="Arial" w:cs="Arial"/>
          <w:sz w:val="28"/>
          <w:szCs w:val="28"/>
          <w:lang w:val="en-US"/>
        </w:rPr>
        <w:t xml:space="preserve"> </w:t>
      </w:r>
    </w:p>
    <w:p w:rsidR="00F918AB" w:rsidRPr="009368C8" w:rsidRDefault="002724BC" w:rsidP="00F918AB">
      <w:pPr>
        <w:spacing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9368C8">
        <w:rPr>
          <w:rFonts w:ascii="Arial" w:eastAsia="Calibri" w:hAnsi="Arial" w:cs="Arial"/>
          <w:sz w:val="28"/>
          <w:szCs w:val="28"/>
          <w:lang w:val="en-US"/>
        </w:rPr>
        <w:t xml:space="preserve">Slovenia at the same time regrets </w:t>
      </w:r>
      <w:r w:rsidR="00BE2738" w:rsidRPr="009368C8">
        <w:rPr>
          <w:rFonts w:ascii="Arial" w:eastAsia="Calibri" w:hAnsi="Arial" w:cs="Arial"/>
          <w:sz w:val="28"/>
          <w:szCs w:val="28"/>
          <w:lang w:val="en-US"/>
        </w:rPr>
        <w:t>Congo</w:t>
      </w:r>
      <w:r w:rsidR="00EA3ED4" w:rsidRPr="009368C8">
        <w:rPr>
          <w:rFonts w:ascii="Arial" w:eastAsia="Calibri" w:hAnsi="Arial" w:cs="Arial"/>
          <w:sz w:val="28"/>
          <w:szCs w:val="28"/>
          <w:lang w:val="en-US"/>
        </w:rPr>
        <w:t>lese</w:t>
      </w:r>
      <w:r w:rsidRPr="009368C8">
        <w:rPr>
          <w:rFonts w:ascii="Arial" w:eastAsia="Calibri" w:hAnsi="Arial" w:cs="Arial"/>
          <w:sz w:val="28"/>
          <w:szCs w:val="28"/>
          <w:lang w:val="en-US"/>
        </w:rPr>
        <w:t xml:space="preserve"> unwillingness to implement a number of recommendations </w:t>
      </w:r>
      <w:r w:rsidR="0008472F" w:rsidRPr="009368C8">
        <w:rPr>
          <w:rFonts w:ascii="Arial" w:eastAsia="Calibri" w:hAnsi="Arial" w:cs="Arial"/>
          <w:sz w:val="28"/>
          <w:szCs w:val="28"/>
          <w:lang w:val="en-US"/>
        </w:rPr>
        <w:t xml:space="preserve">that </w:t>
      </w:r>
      <w:r w:rsidRPr="009368C8">
        <w:rPr>
          <w:rFonts w:ascii="Arial" w:eastAsia="Calibri" w:hAnsi="Arial" w:cs="Arial"/>
          <w:sz w:val="28"/>
          <w:szCs w:val="28"/>
          <w:lang w:val="en-US"/>
        </w:rPr>
        <w:t>it had accepted during its second review</w:t>
      </w:r>
      <w:r w:rsidR="0008472F" w:rsidRPr="009368C8">
        <w:rPr>
          <w:rFonts w:ascii="Arial" w:eastAsia="Calibri" w:hAnsi="Arial" w:cs="Arial"/>
          <w:sz w:val="28"/>
          <w:szCs w:val="28"/>
          <w:lang w:val="en-US"/>
        </w:rPr>
        <w:t xml:space="preserve">, 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>like the activities regarding the elimination of violence against women, as well as respect for gender equity, children's rights and vulnerable groups (indigenous peoples, people living with HIV/AIDS, persons with disabilities), LGBTI and others</w:t>
      </w:r>
      <w:r w:rsidR="00EA3ED4" w:rsidRPr="009368C8">
        <w:rPr>
          <w:rFonts w:ascii="Arial" w:eastAsia="Calibri" w:hAnsi="Arial" w:cs="Arial"/>
          <w:sz w:val="28"/>
          <w:szCs w:val="28"/>
          <w:lang w:val="en-US"/>
        </w:rPr>
        <w:t>,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 xml:space="preserve"> who were subject to dozens of recommendations, but have not </w:t>
      </w:r>
      <w:r w:rsidR="00EA3ED4" w:rsidRPr="009368C8">
        <w:rPr>
          <w:rFonts w:ascii="Arial" w:eastAsia="Calibri" w:hAnsi="Arial" w:cs="Arial"/>
          <w:sz w:val="28"/>
          <w:szCs w:val="28"/>
          <w:lang w:val="en-US"/>
        </w:rPr>
        <w:t xml:space="preserve">been </w:t>
      </w:r>
      <w:r w:rsidR="00F918AB" w:rsidRPr="009368C8">
        <w:rPr>
          <w:rFonts w:ascii="Arial" w:eastAsia="Calibri" w:hAnsi="Arial" w:cs="Arial"/>
          <w:sz w:val="28"/>
          <w:szCs w:val="28"/>
          <w:lang w:val="en-US"/>
        </w:rPr>
        <w:t>made significant progress yet.</w:t>
      </w:r>
    </w:p>
    <w:p w:rsidR="00723DB0" w:rsidRPr="009368C8" w:rsidRDefault="009368C8" w:rsidP="009368C8">
      <w:pPr>
        <w:spacing w:line="240" w:lineRule="auto"/>
        <w:jc w:val="both"/>
        <w:rPr>
          <w:rFonts w:ascii="Arial" w:hAnsi="Arial" w:cs="Arial"/>
          <w:lang w:val="en-US"/>
        </w:rPr>
      </w:pPr>
      <w:r w:rsidRPr="009368C8">
        <w:rPr>
          <w:rFonts w:ascii="Arial" w:hAnsi="Arial" w:cs="Arial"/>
          <w:lang w:val="en-US"/>
        </w:rPr>
        <w:t xml:space="preserve">Thank you </w:t>
      </w:r>
    </w:p>
    <w:sectPr w:rsidR="00723DB0" w:rsidRPr="009368C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88" w:rsidRDefault="00E32288" w:rsidP="00FB5FE5">
      <w:pPr>
        <w:spacing w:after="0" w:line="240" w:lineRule="auto"/>
      </w:pPr>
      <w:r>
        <w:separator/>
      </w:r>
    </w:p>
  </w:endnote>
  <w:endnote w:type="continuationSeparator" w:id="0">
    <w:p w:rsidR="00E32288" w:rsidRDefault="00E32288" w:rsidP="00FB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88" w:rsidRDefault="00E32288" w:rsidP="00FB5FE5">
      <w:pPr>
        <w:spacing w:after="0" w:line="240" w:lineRule="auto"/>
      </w:pPr>
      <w:r>
        <w:separator/>
      </w:r>
    </w:p>
  </w:footnote>
  <w:footnote w:type="continuationSeparator" w:id="0">
    <w:p w:rsidR="00E32288" w:rsidRDefault="00E32288" w:rsidP="00FB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288" w:rsidRPr="00A528C8" w:rsidRDefault="00E32288" w:rsidP="00FB5FE5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/>
        <w:iCs/>
        <w:u w:val="single"/>
        <w:lang w:val="en-GB" w:eastAsia="sl-SI"/>
      </w:rPr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  <w:p w:rsidR="00E32288" w:rsidRDefault="00E32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2A6"/>
    <w:multiLevelType w:val="hybridMultilevel"/>
    <w:tmpl w:val="1BEA34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4FDA"/>
    <w:multiLevelType w:val="hybridMultilevel"/>
    <w:tmpl w:val="55AAD39A"/>
    <w:lvl w:ilvl="0" w:tplc="A2E497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5006"/>
    <w:multiLevelType w:val="hybridMultilevel"/>
    <w:tmpl w:val="BC522030"/>
    <w:lvl w:ilvl="0" w:tplc="063A44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15DA0"/>
    <w:multiLevelType w:val="hybridMultilevel"/>
    <w:tmpl w:val="9CE0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529AE"/>
    <w:multiLevelType w:val="hybridMultilevel"/>
    <w:tmpl w:val="B52AA458"/>
    <w:lvl w:ilvl="0" w:tplc="C8B434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E5"/>
    <w:rsid w:val="00047979"/>
    <w:rsid w:val="000676AC"/>
    <w:rsid w:val="0008472F"/>
    <w:rsid w:val="00090B97"/>
    <w:rsid w:val="000D3447"/>
    <w:rsid w:val="000E4FF5"/>
    <w:rsid w:val="001D4307"/>
    <w:rsid w:val="001E06F6"/>
    <w:rsid w:val="001F497A"/>
    <w:rsid w:val="001F7D3D"/>
    <w:rsid w:val="00217978"/>
    <w:rsid w:val="00231632"/>
    <w:rsid w:val="00233E12"/>
    <w:rsid w:val="002724BC"/>
    <w:rsid w:val="002A373F"/>
    <w:rsid w:val="002C5A1F"/>
    <w:rsid w:val="002E2C70"/>
    <w:rsid w:val="00323940"/>
    <w:rsid w:val="0037779B"/>
    <w:rsid w:val="003B7ACE"/>
    <w:rsid w:val="003C65D0"/>
    <w:rsid w:val="0043136C"/>
    <w:rsid w:val="004313DB"/>
    <w:rsid w:val="004974E8"/>
    <w:rsid w:val="004C2296"/>
    <w:rsid w:val="004D14E4"/>
    <w:rsid w:val="004D3927"/>
    <w:rsid w:val="00535025"/>
    <w:rsid w:val="005D1FBD"/>
    <w:rsid w:val="005F6D57"/>
    <w:rsid w:val="0060178C"/>
    <w:rsid w:val="006145A1"/>
    <w:rsid w:val="006350A8"/>
    <w:rsid w:val="00666A2C"/>
    <w:rsid w:val="006F302A"/>
    <w:rsid w:val="007026B6"/>
    <w:rsid w:val="00723DB0"/>
    <w:rsid w:val="007B041C"/>
    <w:rsid w:val="007C1633"/>
    <w:rsid w:val="00812C95"/>
    <w:rsid w:val="0086562E"/>
    <w:rsid w:val="00877179"/>
    <w:rsid w:val="008A2F34"/>
    <w:rsid w:val="008E5972"/>
    <w:rsid w:val="008E61AA"/>
    <w:rsid w:val="008F00E2"/>
    <w:rsid w:val="008F0267"/>
    <w:rsid w:val="008F0E13"/>
    <w:rsid w:val="009215EF"/>
    <w:rsid w:val="009368C8"/>
    <w:rsid w:val="00977231"/>
    <w:rsid w:val="009C5704"/>
    <w:rsid w:val="009F5E0A"/>
    <w:rsid w:val="00A142DE"/>
    <w:rsid w:val="00A2084B"/>
    <w:rsid w:val="00A61FAD"/>
    <w:rsid w:val="00A6553F"/>
    <w:rsid w:val="00A81132"/>
    <w:rsid w:val="00AC6156"/>
    <w:rsid w:val="00B1395B"/>
    <w:rsid w:val="00BB0CCA"/>
    <w:rsid w:val="00BD0610"/>
    <w:rsid w:val="00BD07C0"/>
    <w:rsid w:val="00BE2738"/>
    <w:rsid w:val="00C03826"/>
    <w:rsid w:val="00C13F7C"/>
    <w:rsid w:val="00C53D35"/>
    <w:rsid w:val="00C73E62"/>
    <w:rsid w:val="00CE6115"/>
    <w:rsid w:val="00D1113A"/>
    <w:rsid w:val="00D1592A"/>
    <w:rsid w:val="00D20AFB"/>
    <w:rsid w:val="00D52FAF"/>
    <w:rsid w:val="00D53B82"/>
    <w:rsid w:val="00DD659C"/>
    <w:rsid w:val="00DF5C91"/>
    <w:rsid w:val="00E13AD1"/>
    <w:rsid w:val="00E32252"/>
    <w:rsid w:val="00E32288"/>
    <w:rsid w:val="00E51BDB"/>
    <w:rsid w:val="00E77A08"/>
    <w:rsid w:val="00EA3ED4"/>
    <w:rsid w:val="00EA7072"/>
    <w:rsid w:val="00EC3415"/>
    <w:rsid w:val="00EC7D77"/>
    <w:rsid w:val="00F6316D"/>
    <w:rsid w:val="00F63D15"/>
    <w:rsid w:val="00F65A9F"/>
    <w:rsid w:val="00F918AB"/>
    <w:rsid w:val="00FB5FE5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E5"/>
  </w:style>
  <w:style w:type="paragraph" w:styleId="Footer">
    <w:name w:val="footer"/>
    <w:basedOn w:val="Normal"/>
    <w:link w:val="FooterChar"/>
    <w:uiPriority w:val="99"/>
    <w:unhideWhenUsed/>
    <w:rsid w:val="00FB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E5"/>
  </w:style>
  <w:style w:type="paragraph" w:styleId="BalloonText">
    <w:name w:val="Balloon Text"/>
    <w:basedOn w:val="Normal"/>
    <w:link w:val="BalloonTextChar"/>
    <w:uiPriority w:val="99"/>
    <w:semiHidden/>
    <w:unhideWhenUsed/>
    <w:rsid w:val="00F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D15"/>
    <w:pPr>
      <w:ind w:left="720"/>
      <w:contextualSpacing/>
    </w:pPr>
  </w:style>
  <w:style w:type="paragraph" w:styleId="NoSpacing">
    <w:name w:val="No Spacing"/>
    <w:uiPriority w:val="1"/>
    <w:qFormat/>
    <w:rsid w:val="009772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7723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231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2724BC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E5"/>
  </w:style>
  <w:style w:type="paragraph" w:styleId="Footer">
    <w:name w:val="footer"/>
    <w:basedOn w:val="Normal"/>
    <w:link w:val="FooterChar"/>
    <w:uiPriority w:val="99"/>
    <w:unhideWhenUsed/>
    <w:rsid w:val="00FB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E5"/>
  </w:style>
  <w:style w:type="paragraph" w:styleId="BalloonText">
    <w:name w:val="Balloon Text"/>
    <w:basedOn w:val="Normal"/>
    <w:link w:val="BalloonTextChar"/>
    <w:uiPriority w:val="99"/>
    <w:semiHidden/>
    <w:unhideWhenUsed/>
    <w:rsid w:val="00FB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D15"/>
    <w:pPr>
      <w:ind w:left="720"/>
      <w:contextualSpacing/>
    </w:pPr>
  </w:style>
  <w:style w:type="paragraph" w:styleId="NoSpacing">
    <w:name w:val="No Spacing"/>
    <w:uiPriority w:val="1"/>
    <w:qFormat/>
    <w:rsid w:val="0097723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7723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231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2724BC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E22F0-EA10-4E47-A8ED-CB187D59E839}"/>
</file>

<file path=customXml/itemProps2.xml><?xml version="1.0" encoding="utf-8"?>
<ds:datastoreItem xmlns:ds="http://schemas.openxmlformats.org/officeDocument/2006/customXml" ds:itemID="{AA8B4FD7-718E-4415-A692-8E9B1D59D8D8}"/>
</file>

<file path=customXml/itemProps3.xml><?xml version="1.0" encoding="utf-8"?>
<ds:datastoreItem xmlns:ds="http://schemas.openxmlformats.org/officeDocument/2006/customXml" ds:itemID="{800FF8D5-7FC8-4F4C-B400-C9A615148654}"/>
</file>

<file path=customXml/itemProps4.xml><?xml version="1.0" encoding="utf-8"?>
<ds:datastoreItem xmlns:ds="http://schemas.openxmlformats.org/officeDocument/2006/customXml" ds:itemID="{5C744A25-D6AA-446F-B6F1-DBE36872A27B}"/>
</file>

<file path=docProps/app.xml><?xml version="1.0" encoding="utf-8"?>
<Properties xmlns="http://schemas.openxmlformats.org/officeDocument/2006/extended-properties" xmlns:vt="http://schemas.openxmlformats.org/officeDocument/2006/docPropsVTypes">
  <Template>75B225B9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Učakar</dc:creator>
  <cp:lastModifiedBy>Tomaž Mencin</cp:lastModifiedBy>
  <cp:revision>4</cp:revision>
  <cp:lastPrinted>2018-03-21T09:21:00Z</cp:lastPrinted>
  <dcterms:created xsi:type="dcterms:W3CDTF">2018-10-29T11:57:00Z</dcterms:created>
  <dcterms:modified xsi:type="dcterms:W3CDTF">2018-11-12T11:55:00Z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