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 w:rsidP="00221C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1C02" w:rsidRPr="001213FF" w:rsidRDefault="00221C02" w:rsidP="00221C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13FF">
        <w:rPr>
          <w:rFonts w:ascii="Times New Roman" w:hAnsi="Times New Roman" w:cs="Times New Roman"/>
          <w:b/>
          <w:sz w:val="24"/>
          <w:szCs w:val="24"/>
          <w:lang w:val="en-GB"/>
        </w:rPr>
        <w:t>UPR31</w:t>
      </w:r>
    </w:p>
    <w:p w:rsidR="00221C02" w:rsidRPr="001213FF" w:rsidRDefault="00221C02" w:rsidP="00221C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13FF">
        <w:rPr>
          <w:rFonts w:ascii="Times New Roman" w:hAnsi="Times New Roman" w:cs="Times New Roman"/>
          <w:b/>
          <w:sz w:val="24"/>
          <w:szCs w:val="24"/>
          <w:lang w:val="en-GB"/>
        </w:rPr>
        <w:t>CENTRAL AFRICAN REPUBLIC</w:t>
      </w:r>
    </w:p>
    <w:p w:rsidR="00221C02" w:rsidRPr="001213FF" w:rsidRDefault="00221C02" w:rsidP="00221C02">
      <w:pPr>
        <w:spacing w:before="240"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213FF">
        <w:rPr>
          <w:rFonts w:ascii="Times New Roman" w:hAnsi="Times New Roman" w:cs="Times New Roman"/>
          <w:i/>
          <w:sz w:val="24"/>
          <w:szCs w:val="24"/>
          <w:lang w:val="en-GB"/>
        </w:rPr>
        <w:t>9 November 2018</w:t>
      </w:r>
    </w:p>
    <w:p w:rsidR="00221C02" w:rsidRPr="001213FF" w:rsidRDefault="00221C02" w:rsidP="00221C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13FF">
        <w:rPr>
          <w:rFonts w:ascii="Times New Roman" w:hAnsi="Times New Roman" w:cs="Times New Roman"/>
          <w:b/>
          <w:sz w:val="24"/>
          <w:szCs w:val="24"/>
          <w:lang w:val="en-GB"/>
        </w:rPr>
        <w:t>Statement by the Czech Republic</w:t>
      </w:r>
    </w:p>
    <w:p w:rsidR="00221C02" w:rsidRPr="001213FF" w:rsidRDefault="00221C02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66365" w:rsidRDefault="00866365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Czech Republic welcomes the delegation of the Central African Republic and thanks for its comprehensive presentation. </w:t>
      </w:r>
    </w:p>
    <w:p w:rsidR="00866365" w:rsidRDefault="00866365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21C02" w:rsidRDefault="00866365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appreciate</w:t>
      </w:r>
      <w:r w:rsidR="006C42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6C429B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Central African Republic supported all recommendations </w:t>
      </w:r>
      <w:r w:rsidR="006C429B">
        <w:rPr>
          <w:rFonts w:ascii="Times New Roman" w:hAnsi="Times New Roman"/>
          <w:sz w:val="24"/>
          <w:szCs w:val="24"/>
          <w:lang w:val="en-GB"/>
        </w:rPr>
        <w:t>made</w:t>
      </w:r>
      <w:r>
        <w:rPr>
          <w:rFonts w:ascii="Times New Roman" w:hAnsi="Times New Roman"/>
          <w:sz w:val="24"/>
          <w:szCs w:val="24"/>
          <w:lang w:val="en-GB"/>
        </w:rPr>
        <w:t xml:space="preserve"> by the 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Czech Republic in the previous UPR cycle. We welcome the organisation of the 2016 general elections. </w:t>
      </w:r>
      <w:r w:rsidR="00A77A0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77A0A" w:rsidRPr="001213FF" w:rsidRDefault="00A77A0A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21C02" w:rsidRPr="001213FF" w:rsidRDefault="00221C02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1213FF">
        <w:rPr>
          <w:rFonts w:ascii="Times New Roman" w:hAnsi="Times New Roman"/>
          <w:sz w:val="24"/>
          <w:szCs w:val="24"/>
          <w:lang w:val="en-GB"/>
        </w:rPr>
        <w:t xml:space="preserve">The Czech Republic </w:t>
      </w:r>
      <w:r w:rsidRPr="001213FF">
        <w:rPr>
          <w:rFonts w:ascii="Times New Roman" w:hAnsi="Times New Roman"/>
          <w:b/>
          <w:sz w:val="24"/>
          <w:szCs w:val="24"/>
          <w:lang w:val="en-GB"/>
        </w:rPr>
        <w:t>recommends</w:t>
      </w:r>
      <w:r w:rsidRPr="001213FF">
        <w:rPr>
          <w:rFonts w:ascii="Times New Roman" w:hAnsi="Times New Roman"/>
          <w:sz w:val="24"/>
          <w:szCs w:val="24"/>
          <w:lang w:val="en-GB"/>
        </w:rPr>
        <w:t xml:space="preserve"> to:</w:t>
      </w:r>
    </w:p>
    <w:p w:rsidR="00221C02" w:rsidRPr="001213FF" w:rsidRDefault="00221C02" w:rsidP="00221C02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21C02" w:rsidRPr="001213FF" w:rsidRDefault="002E158B" w:rsidP="00221C0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f</w:t>
      </w:r>
      <w:r w:rsidRPr="001213FF">
        <w:rPr>
          <w:rFonts w:ascii="Times New Roman" w:hAnsi="Times New Roman"/>
          <w:color w:val="000000"/>
          <w:sz w:val="24"/>
          <w:szCs w:val="24"/>
          <w:lang w:val="en-GB"/>
        </w:rPr>
        <w:t>ight</w:t>
      </w:r>
      <w:proofErr w:type="gramEnd"/>
      <w:r w:rsidR="00221C02" w:rsidRPr="001213FF">
        <w:rPr>
          <w:rFonts w:ascii="Times New Roman" w:hAnsi="Times New Roman"/>
          <w:color w:val="000000"/>
          <w:sz w:val="24"/>
          <w:szCs w:val="24"/>
          <w:lang w:val="en-GB"/>
        </w:rPr>
        <w:t xml:space="preserve"> impunity and support national and international investigation of human rights violations including the investigation by the 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>Special Criminal Court of CAR.</w:t>
      </w:r>
    </w:p>
    <w:p w:rsidR="00221C02" w:rsidRPr="001213FF" w:rsidRDefault="002E158B" w:rsidP="00221C0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e</w:t>
      </w:r>
      <w:r w:rsidRPr="001213FF">
        <w:rPr>
          <w:rFonts w:ascii="Times New Roman" w:hAnsi="Times New Roman"/>
          <w:sz w:val="24"/>
          <w:szCs w:val="24"/>
          <w:lang w:val="en-GB"/>
        </w:rPr>
        <w:t>stablish</w:t>
      </w:r>
      <w:proofErr w:type="gramEnd"/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 in accordance with its obligations </w:t>
      </w:r>
      <w:r w:rsidR="00A77A0A">
        <w:rPr>
          <w:rFonts w:ascii="Times New Roman" w:hAnsi="Times New Roman"/>
          <w:sz w:val="24"/>
          <w:szCs w:val="24"/>
          <w:lang w:val="en-GB"/>
        </w:rPr>
        <w:t xml:space="preserve">resulting 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from the Optional Protocol to the Convention against Torture the National Preventive Mechanism </w:t>
      </w:r>
      <w:r w:rsidR="00A77A0A">
        <w:rPr>
          <w:rFonts w:ascii="Times New Roman" w:hAnsi="Times New Roman"/>
          <w:sz w:val="24"/>
          <w:szCs w:val="24"/>
          <w:lang w:val="en-GB"/>
        </w:rPr>
        <w:t>to control rights of persons in </w:t>
      </w:r>
      <w:r w:rsidR="00221C02" w:rsidRPr="001213FF">
        <w:rPr>
          <w:rFonts w:ascii="Times New Roman" w:hAnsi="Times New Roman"/>
          <w:sz w:val="24"/>
          <w:szCs w:val="24"/>
          <w:lang w:val="en-GB"/>
        </w:rPr>
        <w:t xml:space="preserve">all detention places and </w:t>
      </w:r>
      <w:r w:rsidR="00221C02" w:rsidRPr="001213FF">
        <w:rPr>
          <w:rFonts w:ascii="Times New Roman" w:hAnsi="Times New Roman"/>
          <w:sz w:val="24"/>
          <w:szCs w:val="24"/>
          <w:lang w:val="en-GB" w:eastAsia="cs-CZ"/>
        </w:rPr>
        <w:t>authorize access to detention places as well to civil society organisations.</w:t>
      </w:r>
    </w:p>
    <w:p w:rsidR="00DA21E1" w:rsidRPr="00866365" w:rsidRDefault="002E158B" w:rsidP="003A519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bookmarkStart w:id="0" w:name="_GoBack"/>
      <w:bookmarkEnd w:id="0"/>
      <w:r w:rsidRPr="00221C02">
        <w:rPr>
          <w:rFonts w:ascii="Times New Roman" w:hAnsi="Times New Roman"/>
          <w:color w:val="000000"/>
          <w:sz w:val="24"/>
          <w:szCs w:val="24"/>
          <w:lang w:val="en-GB"/>
        </w:rPr>
        <w:t>nhance</w:t>
      </w:r>
      <w:proofErr w:type="gramEnd"/>
      <w:r w:rsidR="00221C02" w:rsidRPr="00221C02">
        <w:rPr>
          <w:rFonts w:ascii="Times New Roman" w:hAnsi="Times New Roman"/>
          <w:color w:val="000000"/>
          <w:sz w:val="24"/>
          <w:szCs w:val="24"/>
          <w:lang w:val="en-GB"/>
        </w:rPr>
        <w:t xml:space="preserve"> the protection of rights of refugees and internally displaced persons.</w:t>
      </w:r>
    </w:p>
    <w:p w:rsidR="00866365" w:rsidRDefault="00866365" w:rsidP="00866365">
      <w:pPr>
        <w:autoSpaceDE w:val="0"/>
        <w:autoSpaceDN w:val="0"/>
        <w:adjustRightInd w:val="0"/>
        <w:spacing w:after="0"/>
        <w:jc w:val="both"/>
      </w:pPr>
    </w:p>
    <w:sectPr w:rsidR="0086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CE0"/>
    <w:multiLevelType w:val="hybridMultilevel"/>
    <w:tmpl w:val="171E3D9E"/>
    <w:lvl w:ilvl="0" w:tplc="1A6262E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2"/>
    <w:rsid w:val="00221C02"/>
    <w:rsid w:val="002E158B"/>
    <w:rsid w:val="006C429B"/>
    <w:rsid w:val="00866365"/>
    <w:rsid w:val="00A77A0A"/>
    <w:rsid w:val="00D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F61C"/>
  <w15:chartTrackingRefBased/>
  <w15:docId w15:val="{D8CF9A5B-B99A-4A21-AFD4-2B30C1C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C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DCE23-B3BB-49B5-89AB-0E162C4DD432}"/>
</file>

<file path=customXml/itemProps2.xml><?xml version="1.0" encoding="utf-8"?>
<ds:datastoreItem xmlns:ds="http://schemas.openxmlformats.org/officeDocument/2006/customXml" ds:itemID="{BB5666E6-47CD-4793-8770-107DC9EE277B}"/>
</file>

<file path=customXml/itemProps3.xml><?xml version="1.0" encoding="utf-8"?>
<ds:datastoreItem xmlns:ds="http://schemas.openxmlformats.org/officeDocument/2006/customXml" ds:itemID="{E7C51955-A22C-4DBA-A8B3-895B0D9DE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Jiří LUHAN</cp:lastModifiedBy>
  <cp:revision>5</cp:revision>
  <dcterms:created xsi:type="dcterms:W3CDTF">2018-11-09T13:29:00Z</dcterms:created>
  <dcterms:modified xsi:type="dcterms:W3CDTF">2018-11-09T13:33:00Z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