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03" w:rsidRPr="001213FF" w:rsidRDefault="006A4703" w:rsidP="006A47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  <w:r w:rsidRPr="001213FF">
        <w:rPr>
          <w:rFonts w:ascii="Times New Roman" w:hAnsi="Times New Roman" w:cs="Times New Roman"/>
          <w:b/>
          <w:lang w:val="en-GB"/>
        </w:rPr>
        <w:t xml:space="preserve">UPR 31 </w:t>
      </w:r>
    </w:p>
    <w:p w:rsidR="006A4703" w:rsidRPr="001213FF" w:rsidRDefault="006A4703" w:rsidP="006A47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  <w:r w:rsidRPr="001213FF">
        <w:rPr>
          <w:rFonts w:ascii="Times New Roman" w:hAnsi="Times New Roman" w:cs="Times New Roman"/>
          <w:b/>
          <w:lang w:val="en-GB"/>
        </w:rPr>
        <w:t xml:space="preserve">NIGERIA </w:t>
      </w:r>
    </w:p>
    <w:p w:rsidR="006A4703" w:rsidRPr="001213FF" w:rsidRDefault="006A4703" w:rsidP="006A47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lang w:val="en-GB"/>
        </w:rPr>
      </w:pPr>
      <w:r w:rsidRPr="001213FF">
        <w:rPr>
          <w:rFonts w:ascii="Times New Roman" w:hAnsi="Times New Roman" w:cs="Times New Roman"/>
          <w:b/>
          <w:i/>
          <w:lang w:val="en-GB"/>
        </w:rPr>
        <w:t>6 November 2018</w:t>
      </w:r>
    </w:p>
    <w:p w:rsidR="006A4703" w:rsidRPr="001213FF" w:rsidRDefault="006A4703" w:rsidP="006A47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  <w:r w:rsidRPr="001213FF">
        <w:rPr>
          <w:rFonts w:ascii="Times New Roman" w:hAnsi="Times New Roman" w:cs="Times New Roman"/>
          <w:b/>
          <w:lang w:val="en-GB"/>
        </w:rPr>
        <w:t>Recommendations by the Czech Republic</w:t>
      </w:r>
    </w:p>
    <w:p w:rsidR="006A4703" w:rsidRPr="001213FF" w:rsidRDefault="006A4703" w:rsidP="006A470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6A4703" w:rsidRPr="001213FF" w:rsidRDefault="006A4703" w:rsidP="006A47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6A4703" w:rsidRPr="001213FF" w:rsidRDefault="006A4703" w:rsidP="006A470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1213FF">
        <w:rPr>
          <w:rFonts w:ascii="Times New Roman" w:hAnsi="Times New Roman"/>
          <w:sz w:val="24"/>
          <w:szCs w:val="24"/>
          <w:lang w:val="en-GB"/>
        </w:rPr>
        <w:t xml:space="preserve">The Czech Republic wishes to </w:t>
      </w:r>
      <w:proofErr w:type="spellStart"/>
      <w:proofErr w:type="gramStart"/>
      <w:r w:rsidRPr="001213FF">
        <w:rPr>
          <w:rFonts w:ascii="Times New Roman" w:hAnsi="Times New Roman"/>
          <w:sz w:val="24"/>
          <w:szCs w:val="24"/>
          <w:lang w:val="en-GB"/>
        </w:rPr>
        <w:t>built</w:t>
      </w:r>
      <w:proofErr w:type="spellEnd"/>
      <w:proofErr w:type="gramEnd"/>
      <w:r w:rsidRPr="001213FF">
        <w:rPr>
          <w:rFonts w:ascii="Times New Roman" w:hAnsi="Times New Roman"/>
          <w:sz w:val="24"/>
          <w:szCs w:val="24"/>
          <w:lang w:val="en-GB"/>
        </w:rPr>
        <w:t xml:space="preserve"> on some of the recommendations supported or noted by Nigeria in the 2</w:t>
      </w:r>
      <w:r w:rsidRPr="001213FF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1213FF">
        <w:rPr>
          <w:rFonts w:ascii="Times New Roman" w:hAnsi="Times New Roman"/>
          <w:sz w:val="24"/>
          <w:szCs w:val="24"/>
          <w:lang w:val="en-GB"/>
        </w:rPr>
        <w:t xml:space="preserve"> UPR cycle. </w:t>
      </w:r>
    </w:p>
    <w:p w:rsidR="006A4703" w:rsidRPr="001213FF" w:rsidRDefault="006A4703" w:rsidP="006A470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A4703" w:rsidRPr="001213FF" w:rsidRDefault="006A4703" w:rsidP="006A470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1213FF">
        <w:rPr>
          <w:rFonts w:ascii="Times New Roman" w:hAnsi="Times New Roman"/>
          <w:sz w:val="24"/>
          <w:szCs w:val="24"/>
          <w:lang w:val="en-GB"/>
        </w:rPr>
        <w:t xml:space="preserve">The Czech Republic welcomes the adoption of the Law against Torture and the preparation of the new Electoral Code. We welcome that internally displaced persons </w:t>
      </w:r>
      <w:proofErr w:type="gramStart"/>
      <w:r w:rsidRPr="001213FF">
        <w:rPr>
          <w:rFonts w:ascii="Times New Roman" w:hAnsi="Times New Roman"/>
          <w:sz w:val="24"/>
          <w:szCs w:val="24"/>
          <w:lang w:val="en-GB"/>
        </w:rPr>
        <w:t>were granted</w:t>
      </w:r>
      <w:proofErr w:type="gramEnd"/>
      <w:r w:rsidRPr="001213FF">
        <w:rPr>
          <w:rFonts w:ascii="Times New Roman" w:hAnsi="Times New Roman"/>
          <w:sz w:val="24"/>
          <w:szCs w:val="24"/>
          <w:lang w:val="en-GB"/>
        </w:rPr>
        <w:t xml:space="preserve"> equal political participation by providing polling booths in IDP Camps during the 2015 General Elections.</w:t>
      </w:r>
    </w:p>
    <w:p w:rsidR="006A4703" w:rsidRPr="001213FF" w:rsidRDefault="006A4703" w:rsidP="006A470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A4703" w:rsidRPr="001213FF" w:rsidRDefault="006A4703" w:rsidP="006A470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1213FF">
        <w:rPr>
          <w:rFonts w:ascii="Times New Roman" w:hAnsi="Times New Roman"/>
          <w:sz w:val="24"/>
          <w:szCs w:val="24"/>
          <w:lang w:val="en-GB"/>
        </w:rPr>
        <w:t xml:space="preserve">The Czech Republic </w:t>
      </w:r>
      <w:r w:rsidRPr="001213FF">
        <w:rPr>
          <w:rFonts w:ascii="Times New Roman" w:hAnsi="Times New Roman"/>
          <w:b/>
          <w:sz w:val="24"/>
          <w:szCs w:val="24"/>
          <w:lang w:val="en-GB"/>
        </w:rPr>
        <w:t>recommends</w:t>
      </w:r>
      <w:r w:rsidRPr="001213FF">
        <w:rPr>
          <w:rFonts w:ascii="Times New Roman" w:hAnsi="Times New Roman"/>
          <w:sz w:val="24"/>
          <w:szCs w:val="24"/>
          <w:lang w:val="en-GB"/>
        </w:rPr>
        <w:t xml:space="preserve"> to:</w:t>
      </w:r>
    </w:p>
    <w:p w:rsidR="006A4703" w:rsidRPr="001213FF" w:rsidRDefault="006A4703" w:rsidP="006A470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A4703" w:rsidRPr="001213FF" w:rsidRDefault="006A4703" w:rsidP="006A470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1213FF">
        <w:rPr>
          <w:rFonts w:ascii="Times New Roman" w:hAnsi="Times New Roman"/>
          <w:sz w:val="24"/>
          <w:szCs w:val="24"/>
          <w:lang w:val="en-GB"/>
        </w:rPr>
        <w:t>respect during the preparation of the February 2019 general elections the recommendations of previous Election Observation Missions concerning the equal political participation;</w:t>
      </w:r>
    </w:p>
    <w:p w:rsidR="006A4703" w:rsidRPr="001213FF" w:rsidRDefault="006A4703" w:rsidP="006A470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1213FF">
        <w:rPr>
          <w:rFonts w:ascii="Times New Roman" w:hAnsi="Times New Roman"/>
          <w:sz w:val="24"/>
          <w:szCs w:val="24"/>
          <w:lang w:val="en-GB"/>
        </w:rPr>
        <w:t>notify to the Subcommittee for Prevention of Torture as a State Party to the Optional Protocol to the Convention against Torture a National Preventive Mechanism for independent monitoring in all detention facilities;</w:t>
      </w:r>
    </w:p>
    <w:p w:rsidR="006A4703" w:rsidRPr="001213FF" w:rsidRDefault="006A4703" w:rsidP="006A4703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1213FF">
        <w:rPr>
          <w:rFonts w:ascii="Times New Roman" w:hAnsi="Times New Roman"/>
          <w:sz w:val="24"/>
          <w:szCs w:val="24"/>
          <w:lang w:val="en-GB"/>
        </w:rPr>
        <w:t>renew</w:t>
      </w:r>
      <w:proofErr w:type="gramEnd"/>
      <w:r w:rsidRPr="001213FF">
        <w:rPr>
          <w:rFonts w:ascii="Times New Roman" w:hAnsi="Times New Roman"/>
          <w:sz w:val="24"/>
          <w:szCs w:val="24"/>
          <w:lang w:val="en-GB"/>
        </w:rPr>
        <w:t xml:space="preserve"> the death penalty moratorium and as a next step abolish the capital punishment.</w:t>
      </w:r>
    </w:p>
    <w:p w:rsidR="003F4097" w:rsidRPr="006A4703" w:rsidRDefault="006A4703">
      <w:pPr>
        <w:rPr>
          <w:lang w:val="en-GB"/>
        </w:rPr>
      </w:pPr>
      <w:bookmarkStart w:id="0" w:name="_GoBack"/>
      <w:bookmarkEnd w:id="0"/>
    </w:p>
    <w:sectPr w:rsidR="003F4097" w:rsidRPr="006A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AB6"/>
    <w:multiLevelType w:val="hybridMultilevel"/>
    <w:tmpl w:val="D2C2E72C"/>
    <w:lvl w:ilvl="0" w:tplc="808025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3"/>
    <w:rsid w:val="006A4703"/>
    <w:rsid w:val="008479AE"/>
    <w:rsid w:val="00B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39B64-6FCD-4D7A-8395-D233C6D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70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4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13DB8-A482-4B7C-9648-2AA3F2A983C6}"/>
</file>

<file path=customXml/itemProps2.xml><?xml version="1.0" encoding="utf-8"?>
<ds:datastoreItem xmlns:ds="http://schemas.openxmlformats.org/officeDocument/2006/customXml" ds:itemID="{53EA4DC6-3B50-4D48-AD5D-C8254D70FC34}"/>
</file>

<file path=customXml/itemProps3.xml><?xml version="1.0" encoding="utf-8"?>
<ds:datastoreItem xmlns:ds="http://schemas.openxmlformats.org/officeDocument/2006/customXml" ds:itemID="{9F376E66-E6EE-469B-BBE1-37B5BF4DF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Ludvík EGER</cp:lastModifiedBy>
  <cp:revision>1</cp:revision>
  <dcterms:created xsi:type="dcterms:W3CDTF">2018-11-07T10:10:00Z</dcterms:created>
  <dcterms:modified xsi:type="dcterms:W3CDTF">2018-11-07T10:10:00Z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