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160" w:vertAnchor="page" w:horzAnchor="margin" w:tblpXSpec="center" w:tblpY="736"/>
        <w:tblOverlap w:val="never"/>
        <w:tblW w:w="9896" w:type="dxa"/>
        <w:tblCellMar>
          <w:left w:w="10" w:type="dxa"/>
          <w:right w:w="10" w:type="dxa"/>
        </w:tblCellMar>
        <w:tblLook w:val="04A0"/>
      </w:tblPr>
      <w:tblGrid>
        <w:gridCol w:w="4219"/>
        <w:gridCol w:w="2552"/>
        <w:gridCol w:w="3125"/>
      </w:tblGrid>
      <w:tr w:rsidR="00DD32D2" w:rsidRPr="00D63691" w:rsidTr="00020A70">
        <w:trPr>
          <w:trHeight w:val="2116"/>
        </w:trPr>
        <w:tc>
          <w:tcPr>
            <w:tcW w:w="4219" w:type="dxa"/>
            <w:shd w:val="clear" w:color="auto" w:fill="FFFFFF"/>
            <w:tcMar>
              <w:top w:w="0" w:type="dxa"/>
              <w:left w:w="108" w:type="dxa"/>
              <w:bottom w:w="0" w:type="dxa"/>
              <w:right w:w="108" w:type="dxa"/>
            </w:tcMar>
          </w:tcPr>
          <w:p w:rsidR="00DD32D2" w:rsidRPr="00DD32D2" w:rsidRDefault="00DD32D2" w:rsidP="00020A70">
            <w:pPr>
              <w:spacing w:after="0" w:line="240" w:lineRule="auto"/>
              <w:jc w:val="both"/>
              <w:rPr>
                <w:rFonts w:ascii="Arial" w:eastAsia="Times New Roman" w:hAnsi="Arial" w:cs="Arial"/>
                <w:b/>
                <w:sz w:val="18"/>
              </w:rPr>
            </w:pPr>
            <w:r w:rsidRPr="00DD32D2">
              <w:rPr>
                <w:rFonts w:ascii="Arial" w:eastAsia="Times New Roman" w:hAnsi="Arial" w:cs="Arial"/>
                <w:b/>
                <w:sz w:val="18"/>
              </w:rPr>
              <w:t>REPUBLIQUE DU TCHAD</w:t>
            </w:r>
          </w:p>
          <w:p w:rsidR="00DD32D2" w:rsidRPr="00DD32D2" w:rsidRDefault="00DD32D2" w:rsidP="00020A70">
            <w:pPr>
              <w:spacing w:after="0" w:line="240" w:lineRule="auto"/>
              <w:jc w:val="both"/>
              <w:rPr>
                <w:rFonts w:ascii="Arial" w:eastAsia="Times New Roman" w:hAnsi="Arial" w:cs="Arial"/>
                <w:b/>
                <w:sz w:val="18"/>
              </w:rPr>
            </w:pPr>
            <w:r w:rsidRPr="00DD32D2">
              <w:rPr>
                <w:rFonts w:ascii="Arial" w:eastAsia="Times New Roman" w:hAnsi="Arial" w:cs="Arial"/>
                <w:b/>
                <w:sz w:val="18"/>
              </w:rPr>
              <w:t xml:space="preserve">          *********</w:t>
            </w:r>
          </w:p>
          <w:p w:rsidR="00DD32D2" w:rsidRPr="00DD32D2" w:rsidRDefault="00DD32D2" w:rsidP="00020A70">
            <w:pPr>
              <w:spacing w:after="0" w:line="240" w:lineRule="auto"/>
              <w:jc w:val="both"/>
              <w:rPr>
                <w:rFonts w:ascii="Arial" w:eastAsia="Times New Roman" w:hAnsi="Arial" w:cs="Arial"/>
                <w:b/>
                <w:sz w:val="18"/>
              </w:rPr>
            </w:pPr>
            <w:r w:rsidRPr="00DD32D2">
              <w:rPr>
                <w:rFonts w:ascii="Arial" w:eastAsia="Times New Roman" w:hAnsi="Arial" w:cs="Arial"/>
                <w:b/>
                <w:sz w:val="18"/>
              </w:rPr>
              <w:t>PRESIDENCE DE LA REPUBLIQUE</w:t>
            </w:r>
          </w:p>
          <w:p w:rsidR="00DD32D2" w:rsidRPr="00DD32D2" w:rsidRDefault="00DD32D2" w:rsidP="00020A70">
            <w:pPr>
              <w:spacing w:after="0" w:line="240" w:lineRule="auto"/>
              <w:jc w:val="both"/>
              <w:rPr>
                <w:rFonts w:ascii="Arial" w:eastAsia="Times New Roman" w:hAnsi="Arial" w:cs="Arial"/>
                <w:b/>
                <w:sz w:val="18"/>
              </w:rPr>
            </w:pPr>
            <w:r w:rsidRPr="00DD32D2">
              <w:rPr>
                <w:rFonts w:ascii="Arial" w:eastAsia="Times New Roman" w:hAnsi="Arial" w:cs="Arial"/>
                <w:b/>
                <w:sz w:val="18"/>
              </w:rPr>
              <w:t xml:space="preserve">          *********</w:t>
            </w:r>
          </w:p>
          <w:p w:rsidR="00DD32D2" w:rsidRPr="00DD32D2" w:rsidRDefault="00DD32D2" w:rsidP="00020A70">
            <w:pPr>
              <w:spacing w:after="0" w:line="240" w:lineRule="auto"/>
              <w:jc w:val="both"/>
              <w:rPr>
                <w:rFonts w:ascii="Arial" w:eastAsia="Times New Roman" w:hAnsi="Arial" w:cs="Arial"/>
                <w:b/>
                <w:sz w:val="18"/>
              </w:rPr>
            </w:pPr>
            <w:r w:rsidRPr="00DD32D2">
              <w:rPr>
                <w:rFonts w:ascii="Arial" w:eastAsia="Times New Roman" w:hAnsi="Arial" w:cs="Arial"/>
                <w:b/>
                <w:sz w:val="18"/>
              </w:rPr>
              <w:t>PRIMATURE</w:t>
            </w:r>
          </w:p>
          <w:p w:rsidR="00DD32D2" w:rsidRPr="00DD32D2" w:rsidRDefault="00DD32D2" w:rsidP="00020A70">
            <w:pPr>
              <w:spacing w:after="0" w:line="240" w:lineRule="auto"/>
              <w:jc w:val="both"/>
              <w:rPr>
                <w:rFonts w:ascii="Arial" w:eastAsia="Times New Roman" w:hAnsi="Arial" w:cs="Arial"/>
                <w:b/>
                <w:sz w:val="18"/>
              </w:rPr>
            </w:pPr>
            <w:r w:rsidRPr="00DD32D2">
              <w:rPr>
                <w:rFonts w:ascii="Arial" w:eastAsia="Times New Roman" w:hAnsi="Arial" w:cs="Arial"/>
                <w:b/>
                <w:sz w:val="18"/>
              </w:rPr>
              <w:t xml:space="preserve">          *********</w:t>
            </w:r>
          </w:p>
          <w:p w:rsidR="00DD32D2" w:rsidRPr="00DD32D2" w:rsidRDefault="00DD32D2" w:rsidP="00020A70">
            <w:pPr>
              <w:spacing w:after="0" w:line="240" w:lineRule="auto"/>
              <w:jc w:val="both"/>
              <w:rPr>
                <w:rFonts w:ascii="Arial" w:eastAsia="Times New Roman" w:hAnsi="Arial" w:cs="Arial"/>
                <w:b/>
                <w:sz w:val="18"/>
              </w:rPr>
            </w:pPr>
            <w:r w:rsidRPr="00DD32D2">
              <w:rPr>
                <w:rFonts w:ascii="Arial" w:eastAsia="Times New Roman" w:hAnsi="Arial" w:cs="Arial"/>
                <w:b/>
                <w:sz w:val="18"/>
              </w:rPr>
              <w:t>MINISTERE DE LA JUSTICE</w:t>
            </w:r>
          </w:p>
          <w:p w:rsidR="00DD32D2" w:rsidRPr="00DD32D2" w:rsidRDefault="00DD32D2" w:rsidP="00020A70">
            <w:pPr>
              <w:spacing w:after="0" w:line="240" w:lineRule="auto"/>
              <w:jc w:val="both"/>
              <w:rPr>
                <w:rFonts w:ascii="Arial" w:eastAsia="Times New Roman" w:hAnsi="Arial" w:cs="Arial"/>
                <w:b/>
                <w:sz w:val="18"/>
              </w:rPr>
            </w:pPr>
            <w:r w:rsidRPr="00DD32D2">
              <w:rPr>
                <w:rFonts w:ascii="Arial" w:eastAsia="Times New Roman" w:hAnsi="Arial" w:cs="Arial"/>
                <w:b/>
                <w:sz w:val="18"/>
              </w:rPr>
              <w:t>CHARGE DES DROITS HUMAINS</w:t>
            </w:r>
          </w:p>
          <w:p w:rsidR="00DD32D2" w:rsidRPr="00DD32D2" w:rsidRDefault="00DD32D2" w:rsidP="00020A70">
            <w:pPr>
              <w:spacing w:after="0" w:line="240" w:lineRule="auto"/>
              <w:jc w:val="both"/>
              <w:rPr>
                <w:rFonts w:ascii="Arial" w:eastAsia="Times New Roman" w:hAnsi="Arial" w:cs="Arial"/>
                <w:b/>
                <w:sz w:val="18"/>
              </w:rPr>
            </w:pPr>
            <w:r w:rsidRPr="00DD32D2">
              <w:rPr>
                <w:rFonts w:ascii="Arial" w:eastAsia="Times New Roman" w:hAnsi="Arial" w:cs="Arial"/>
                <w:b/>
                <w:sz w:val="18"/>
              </w:rPr>
              <w:t xml:space="preserve">           *********</w:t>
            </w:r>
          </w:p>
          <w:p w:rsidR="00DD32D2" w:rsidRPr="00DD32D2" w:rsidRDefault="00193AA9" w:rsidP="00020A70">
            <w:pPr>
              <w:spacing w:after="0" w:line="240" w:lineRule="auto"/>
              <w:jc w:val="both"/>
              <w:rPr>
                <w:rFonts w:ascii="Arial" w:eastAsia="Times New Roman" w:hAnsi="Arial" w:cs="Arial"/>
                <w:b/>
                <w:sz w:val="18"/>
              </w:rPr>
            </w:pPr>
            <w:r>
              <w:rPr>
                <w:rFonts w:ascii="Arial" w:eastAsia="Times New Roman" w:hAnsi="Arial" w:cs="Arial"/>
                <w:b/>
                <w:sz w:val="18"/>
              </w:rPr>
              <w:t>DIRECTION</w:t>
            </w:r>
            <w:r w:rsidR="00DD32D2" w:rsidRPr="00DD32D2">
              <w:rPr>
                <w:rFonts w:ascii="Arial" w:eastAsia="Times New Roman" w:hAnsi="Arial" w:cs="Arial"/>
                <w:b/>
                <w:sz w:val="18"/>
              </w:rPr>
              <w:t xml:space="preserve"> GENERAL</w:t>
            </w:r>
            <w:r>
              <w:rPr>
                <w:rFonts w:ascii="Arial" w:eastAsia="Times New Roman" w:hAnsi="Arial" w:cs="Arial"/>
                <w:b/>
                <w:sz w:val="18"/>
              </w:rPr>
              <w:t>E</w:t>
            </w:r>
          </w:p>
          <w:p w:rsidR="00DD32D2" w:rsidRPr="00DD32D2" w:rsidRDefault="00DD32D2" w:rsidP="00020A70">
            <w:pPr>
              <w:spacing w:after="0" w:line="240" w:lineRule="auto"/>
              <w:jc w:val="both"/>
              <w:rPr>
                <w:rFonts w:ascii="Arial" w:eastAsia="Times New Roman" w:hAnsi="Arial" w:cs="Arial"/>
                <w:b/>
                <w:sz w:val="18"/>
              </w:rPr>
            </w:pPr>
            <w:r w:rsidRPr="00DD32D2">
              <w:rPr>
                <w:rFonts w:ascii="Arial" w:eastAsia="Times New Roman" w:hAnsi="Arial" w:cs="Arial"/>
                <w:b/>
                <w:sz w:val="18"/>
              </w:rPr>
              <w:t xml:space="preserve">          *********</w:t>
            </w:r>
          </w:p>
          <w:p w:rsidR="00DD32D2" w:rsidRPr="00DD32D2" w:rsidRDefault="00DD32D2" w:rsidP="00020A70">
            <w:pPr>
              <w:spacing w:after="0" w:line="240" w:lineRule="auto"/>
              <w:rPr>
                <w:rFonts w:ascii="Arial" w:eastAsia="Times New Roman" w:hAnsi="Arial" w:cs="Arial"/>
                <w:b/>
                <w:sz w:val="18"/>
              </w:rPr>
            </w:pPr>
            <w:r w:rsidRPr="00DD32D2">
              <w:rPr>
                <w:rFonts w:ascii="Arial" w:eastAsia="Times New Roman" w:hAnsi="Arial" w:cs="Arial"/>
                <w:b/>
                <w:sz w:val="18"/>
              </w:rPr>
              <w:t xml:space="preserve">DIRECTION DES DROITS DE                     L’HOMME </w:t>
            </w:r>
          </w:p>
          <w:p w:rsidR="00DD32D2" w:rsidRPr="00DD32D2" w:rsidRDefault="00DD32D2" w:rsidP="00020A70">
            <w:pPr>
              <w:spacing w:after="0" w:line="240" w:lineRule="auto"/>
              <w:jc w:val="both"/>
              <w:rPr>
                <w:rFonts w:ascii="Arial" w:eastAsia="Times New Roman" w:hAnsi="Arial" w:cs="Arial"/>
                <w:b/>
                <w:sz w:val="18"/>
              </w:rPr>
            </w:pPr>
            <w:r w:rsidRPr="00DD32D2">
              <w:rPr>
                <w:rFonts w:ascii="Arial" w:eastAsia="Times New Roman" w:hAnsi="Arial" w:cs="Arial"/>
                <w:b/>
                <w:sz w:val="18"/>
              </w:rPr>
              <w:t xml:space="preserve">          *********</w:t>
            </w:r>
          </w:p>
          <w:p w:rsidR="00DD32D2" w:rsidRPr="00DD32D2" w:rsidRDefault="00DD32D2" w:rsidP="00020A70">
            <w:pPr>
              <w:spacing w:after="0" w:line="240" w:lineRule="auto"/>
              <w:jc w:val="both"/>
              <w:rPr>
                <w:rFonts w:ascii="Arial" w:eastAsia="Times New Roman" w:hAnsi="Arial" w:cs="Arial"/>
                <w:b/>
                <w:sz w:val="18"/>
              </w:rPr>
            </w:pPr>
          </w:p>
          <w:p w:rsidR="00DD32D2" w:rsidRPr="00DD32D2" w:rsidRDefault="00DD32D2" w:rsidP="00020A70">
            <w:pPr>
              <w:spacing w:after="0" w:line="240" w:lineRule="auto"/>
              <w:jc w:val="both"/>
              <w:rPr>
                <w:rFonts w:ascii="Arial" w:hAnsi="Arial" w:cs="Arial"/>
                <w:b/>
              </w:rPr>
            </w:pPr>
          </w:p>
        </w:tc>
        <w:tc>
          <w:tcPr>
            <w:tcW w:w="2552" w:type="dxa"/>
            <w:shd w:val="clear" w:color="auto" w:fill="FFFFFF"/>
            <w:tcMar>
              <w:top w:w="0" w:type="dxa"/>
              <w:left w:w="108" w:type="dxa"/>
              <w:bottom w:w="0" w:type="dxa"/>
              <w:right w:w="108" w:type="dxa"/>
            </w:tcMar>
            <w:hideMark/>
          </w:tcPr>
          <w:p w:rsidR="00DD32D2" w:rsidRPr="00DD32D2" w:rsidRDefault="00DD32D2" w:rsidP="00020A70">
            <w:pPr>
              <w:ind w:left="-69"/>
              <w:jc w:val="both"/>
              <w:rPr>
                <w:rFonts w:ascii="Arial" w:eastAsia="Times New Roman" w:hAnsi="Arial" w:cs="Arial"/>
                <w:b/>
                <w:sz w:val="18"/>
              </w:rPr>
            </w:pPr>
            <w:r w:rsidRPr="00DD32D2">
              <w:rPr>
                <w:rFonts w:ascii="Arial" w:eastAsia="Times New Roman" w:hAnsi="Arial" w:cs="Arial"/>
                <w:b/>
                <w:sz w:val="18"/>
              </w:rPr>
              <w:t>Unité –Travail-Progrès</w:t>
            </w:r>
          </w:p>
          <w:p w:rsidR="00DD32D2" w:rsidRPr="00DD32D2" w:rsidRDefault="00DD32D2" w:rsidP="00020A70">
            <w:pPr>
              <w:jc w:val="both"/>
              <w:rPr>
                <w:rFonts w:ascii="Arial" w:eastAsia="Times New Roman" w:hAnsi="Arial" w:cs="Arial"/>
                <w:b/>
                <w:sz w:val="18"/>
              </w:rPr>
            </w:pPr>
            <w:proofErr w:type="spellStart"/>
            <w:r w:rsidRPr="00DD32D2">
              <w:rPr>
                <w:rFonts w:ascii="Arial" w:eastAsia="Times New Roman" w:hAnsi="Arial" w:cs="Arial"/>
                <w:b/>
                <w:sz w:val="18"/>
              </w:rPr>
              <w:t>تقدم</w:t>
            </w:r>
            <w:proofErr w:type="spellEnd"/>
            <w:r w:rsidRPr="00DD32D2">
              <w:rPr>
                <w:rFonts w:ascii="Arial" w:eastAsia="Times New Roman" w:hAnsi="Arial" w:cs="Arial"/>
                <w:b/>
                <w:sz w:val="18"/>
              </w:rPr>
              <w:t xml:space="preserve"> – </w:t>
            </w:r>
            <w:proofErr w:type="spellStart"/>
            <w:r w:rsidRPr="00DD32D2">
              <w:rPr>
                <w:rFonts w:ascii="Arial" w:eastAsia="Times New Roman" w:hAnsi="Arial" w:cs="Arial"/>
                <w:b/>
                <w:sz w:val="18"/>
              </w:rPr>
              <w:t>عمل</w:t>
            </w:r>
            <w:proofErr w:type="spellEnd"/>
            <w:r w:rsidRPr="00DD32D2">
              <w:rPr>
                <w:rFonts w:ascii="Arial" w:eastAsia="Times New Roman" w:hAnsi="Arial" w:cs="Arial"/>
                <w:b/>
                <w:sz w:val="18"/>
              </w:rPr>
              <w:t xml:space="preserve"> – </w:t>
            </w:r>
            <w:proofErr w:type="spellStart"/>
            <w:r w:rsidRPr="00DD32D2">
              <w:rPr>
                <w:rFonts w:ascii="Arial" w:eastAsia="Times New Roman" w:hAnsi="Arial" w:cs="Arial"/>
                <w:b/>
                <w:sz w:val="18"/>
              </w:rPr>
              <w:t>وحدة</w:t>
            </w:r>
            <w:proofErr w:type="spellEnd"/>
          </w:p>
          <w:p w:rsidR="00DD32D2" w:rsidRPr="00DD32D2" w:rsidRDefault="00DD32D2" w:rsidP="00020A70">
            <w:pPr>
              <w:jc w:val="both"/>
              <w:rPr>
                <w:rFonts w:ascii="Arial" w:eastAsia="Times New Roman" w:hAnsi="Arial" w:cs="Arial"/>
                <w:b/>
                <w:sz w:val="18"/>
              </w:rPr>
            </w:pPr>
            <w:r w:rsidRPr="00DD32D2">
              <w:rPr>
                <w:rFonts w:ascii="Arial" w:eastAsia="Times New Roman" w:hAnsi="Arial" w:cs="Arial"/>
                <w:b/>
                <w:sz w:val="18"/>
              </w:rPr>
              <w:t xml:space="preserve">        ****</w:t>
            </w:r>
          </w:p>
          <w:p w:rsidR="00DD32D2" w:rsidRPr="00DD32D2" w:rsidRDefault="00DD32D2" w:rsidP="00020A70">
            <w:pPr>
              <w:jc w:val="both"/>
              <w:rPr>
                <w:rFonts w:ascii="Arial" w:hAnsi="Arial" w:cs="Arial"/>
                <w:b/>
              </w:rPr>
            </w:pPr>
            <w:r w:rsidRPr="00DD32D2">
              <w:rPr>
                <w:rFonts w:ascii="Arial" w:hAnsi="Arial" w:cs="Arial"/>
                <w:b/>
                <w:noProof/>
                <w:lang w:eastAsia="fr-FR"/>
              </w:rPr>
              <w:drawing>
                <wp:inline distT="0" distB="0" distL="0" distR="0">
                  <wp:extent cx="1171575" cy="1095375"/>
                  <wp:effectExtent l="19050" t="0" r="9525" b="0"/>
                  <wp:docPr id="1" name="rectole0000000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7" cstate="print"/>
                          <a:srcRect/>
                          <a:stretch>
                            <a:fillRect/>
                          </a:stretch>
                        </pic:blipFill>
                        <pic:spPr bwMode="auto">
                          <a:xfrm>
                            <a:off x="0" y="0"/>
                            <a:ext cx="1171575" cy="1095375"/>
                          </a:xfrm>
                          <a:prstGeom prst="rect">
                            <a:avLst/>
                          </a:prstGeom>
                          <a:solidFill>
                            <a:srgbClr val="FFFFFF"/>
                          </a:solidFill>
                          <a:ln w="9525">
                            <a:noFill/>
                            <a:miter lim="800000"/>
                            <a:headEnd/>
                            <a:tailEnd/>
                          </a:ln>
                        </pic:spPr>
                      </pic:pic>
                    </a:graphicData>
                  </a:graphic>
                </wp:inline>
              </w:drawing>
            </w:r>
          </w:p>
        </w:tc>
        <w:tc>
          <w:tcPr>
            <w:tcW w:w="3125" w:type="dxa"/>
            <w:shd w:val="clear" w:color="auto" w:fill="FFFFFF"/>
            <w:tcMar>
              <w:top w:w="0" w:type="dxa"/>
              <w:left w:w="108" w:type="dxa"/>
              <w:bottom w:w="0" w:type="dxa"/>
              <w:right w:w="108" w:type="dxa"/>
            </w:tcMar>
          </w:tcPr>
          <w:p w:rsidR="00DD32D2" w:rsidRPr="00DD32D2" w:rsidRDefault="00DD32D2" w:rsidP="00020A70">
            <w:pPr>
              <w:spacing w:after="0" w:line="240" w:lineRule="auto"/>
              <w:jc w:val="both"/>
              <w:rPr>
                <w:rFonts w:ascii="Arial" w:eastAsia="Times New Roman" w:hAnsi="Arial" w:cs="Arial"/>
                <w:b/>
                <w:sz w:val="18"/>
              </w:rPr>
            </w:pPr>
          </w:p>
          <w:p w:rsidR="00DD32D2" w:rsidRPr="00DD32D2" w:rsidRDefault="00DD32D2" w:rsidP="00020A70">
            <w:pPr>
              <w:spacing w:after="0" w:line="240" w:lineRule="auto"/>
              <w:ind w:left="-115"/>
              <w:jc w:val="right"/>
              <w:rPr>
                <w:rFonts w:ascii="Arial" w:eastAsia="Times New Roman" w:hAnsi="Arial" w:cs="Arial"/>
                <w:b/>
                <w:sz w:val="18"/>
              </w:rPr>
            </w:pPr>
            <w:proofErr w:type="spellStart"/>
            <w:r w:rsidRPr="00DD32D2">
              <w:rPr>
                <w:rFonts w:ascii="Arial" w:eastAsia="Times New Roman" w:hAnsi="Arial" w:cs="Arial"/>
                <w:b/>
                <w:sz w:val="18"/>
              </w:rPr>
              <w:t>جمهوريةتشاد</w:t>
            </w:r>
            <w:proofErr w:type="spellEnd"/>
          </w:p>
          <w:p w:rsidR="00DD32D2" w:rsidRPr="00DD32D2" w:rsidRDefault="00DD32D2" w:rsidP="00020A70">
            <w:pPr>
              <w:spacing w:after="0" w:line="240" w:lineRule="auto"/>
              <w:jc w:val="right"/>
              <w:rPr>
                <w:rFonts w:ascii="Arial" w:eastAsia="Times New Roman" w:hAnsi="Arial" w:cs="Arial"/>
                <w:b/>
                <w:sz w:val="18"/>
              </w:rPr>
            </w:pPr>
            <w:r w:rsidRPr="00DD32D2">
              <w:rPr>
                <w:rFonts w:ascii="Arial" w:eastAsia="Times New Roman" w:hAnsi="Arial" w:cs="Arial"/>
                <w:b/>
                <w:sz w:val="18"/>
              </w:rPr>
              <w:t>*********</w:t>
            </w:r>
          </w:p>
          <w:p w:rsidR="00DD32D2" w:rsidRPr="00DD32D2" w:rsidRDefault="00DD32D2" w:rsidP="00020A70">
            <w:pPr>
              <w:spacing w:after="0" w:line="240" w:lineRule="auto"/>
              <w:jc w:val="right"/>
              <w:rPr>
                <w:rFonts w:ascii="Arial" w:eastAsia="Times New Roman" w:hAnsi="Arial" w:cs="Arial"/>
                <w:b/>
                <w:sz w:val="18"/>
              </w:rPr>
            </w:pPr>
            <w:proofErr w:type="spellStart"/>
            <w:r w:rsidRPr="00DD32D2">
              <w:rPr>
                <w:rFonts w:ascii="Arial" w:eastAsia="Times New Roman" w:hAnsi="Arial" w:cs="Arial"/>
                <w:b/>
                <w:sz w:val="18"/>
              </w:rPr>
              <w:t>راسةالجمهورية</w:t>
            </w:r>
            <w:proofErr w:type="spellEnd"/>
          </w:p>
          <w:p w:rsidR="00DD32D2" w:rsidRPr="00DD32D2" w:rsidRDefault="00DD32D2" w:rsidP="00020A70">
            <w:pPr>
              <w:spacing w:after="0" w:line="240" w:lineRule="auto"/>
              <w:jc w:val="right"/>
              <w:rPr>
                <w:rFonts w:ascii="Arial" w:eastAsia="Times New Roman" w:hAnsi="Arial" w:cs="Arial"/>
                <w:b/>
                <w:sz w:val="18"/>
              </w:rPr>
            </w:pPr>
            <w:r w:rsidRPr="00DD32D2">
              <w:rPr>
                <w:rFonts w:ascii="Arial" w:eastAsia="Times New Roman" w:hAnsi="Arial" w:cs="Arial"/>
                <w:b/>
                <w:sz w:val="18"/>
              </w:rPr>
              <w:t>*********</w:t>
            </w:r>
          </w:p>
          <w:p w:rsidR="00DD32D2" w:rsidRPr="00DD32D2" w:rsidRDefault="00DD32D2" w:rsidP="00020A70">
            <w:pPr>
              <w:spacing w:after="0" w:line="240" w:lineRule="auto"/>
              <w:jc w:val="right"/>
              <w:rPr>
                <w:rFonts w:ascii="Arial" w:hAnsi="Arial" w:cs="Arial"/>
                <w:b/>
              </w:rPr>
            </w:pPr>
            <w:proofErr w:type="spellStart"/>
            <w:r w:rsidRPr="00DD32D2">
              <w:rPr>
                <w:rFonts w:ascii="Arial" w:eastAsia="Times New Roman" w:hAnsi="Arial" w:cs="Arial"/>
                <w:b/>
              </w:rPr>
              <w:t>راسةالوزراء</w:t>
            </w:r>
            <w:proofErr w:type="spellEnd"/>
          </w:p>
          <w:p w:rsidR="00DD32D2" w:rsidRPr="00DD32D2" w:rsidRDefault="00DD32D2" w:rsidP="00020A70">
            <w:pPr>
              <w:spacing w:after="0" w:line="240" w:lineRule="auto"/>
              <w:jc w:val="right"/>
              <w:rPr>
                <w:rFonts w:ascii="Arial" w:eastAsia="Times New Roman" w:hAnsi="Arial" w:cs="Arial"/>
                <w:b/>
                <w:sz w:val="18"/>
              </w:rPr>
            </w:pPr>
            <w:r w:rsidRPr="00DD32D2">
              <w:rPr>
                <w:rFonts w:ascii="Arial" w:eastAsia="Times New Roman" w:hAnsi="Arial" w:cs="Arial"/>
                <w:b/>
                <w:sz w:val="18"/>
              </w:rPr>
              <w:t>*********</w:t>
            </w:r>
          </w:p>
          <w:p w:rsidR="00DD32D2" w:rsidRPr="00DD32D2" w:rsidRDefault="00DD32D2" w:rsidP="00020A70">
            <w:pPr>
              <w:spacing w:after="0" w:line="240" w:lineRule="auto"/>
              <w:jc w:val="right"/>
              <w:rPr>
                <w:rFonts w:ascii="Arial" w:eastAsia="Times New Roman" w:hAnsi="Arial" w:cs="Arial"/>
                <w:b/>
              </w:rPr>
            </w:pPr>
            <w:proofErr w:type="spellStart"/>
            <w:r w:rsidRPr="00DD32D2">
              <w:rPr>
                <w:rFonts w:ascii="Arial" w:eastAsia="Times New Roman" w:hAnsi="Arial" w:cs="Arial"/>
                <w:b/>
              </w:rPr>
              <w:t>وزارةالعدلوحقوقالانسان</w:t>
            </w:r>
            <w:proofErr w:type="spellEnd"/>
          </w:p>
          <w:p w:rsidR="00DD32D2" w:rsidRPr="00DD32D2" w:rsidRDefault="00DD32D2" w:rsidP="00020A70">
            <w:pPr>
              <w:spacing w:after="0" w:line="240" w:lineRule="auto"/>
              <w:jc w:val="right"/>
              <w:rPr>
                <w:rFonts w:ascii="Arial" w:eastAsia="Times New Roman" w:hAnsi="Arial" w:cs="Arial"/>
                <w:b/>
                <w:sz w:val="18"/>
              </w:rPr>
            </w:pPr>
            <w:r w:rsidRPr="00DD32D2">
              <w:rPr>
                <w:rFonts w:ascii="Arial" w:eastAsia="Times New Roman" w:hAnsi="Arial" w:cs="Arial"/>
                <w:b/>
                <w:sz w:val="18"/>
              </w:rPr>
              <w:t>*********</w:t>
            </w:r>
          </w:p>
          <w:p w:rsidR="00DD32D2" w:rsidRPr="00DD32D2" w:rsidRDefault="00DD32D2" w:rsidP="00020A70">
            <w:pPr>
              <w:spacing w:after="0" w:line="240" w:lineRule="auto"/>
              <w:jc w:val="right"/>
              <w:rPr>
                <w:rFonts w:ascii="Arial" w:eastAsia="Times New Roman" w:hAnsi="Arial" w:cs="Arial"/>
                <w:b/>
              </w:rPr>
            </w:pPr>
            <w:proofErr w:type="spellStart"/>
            <w:r w:rsidRPr="00DD32D2">
              <w:rPr>
                <w:rFonts w:ascii="Arial" w:eastAsia="Times New Roman" w:hAnsi="Arial" w:cs="Arial"/>
                <w:b/>
              </w:rPr>
              <w:t>الامانةالعامة</w:t>
            </w:r>
            <w:proofErr w:type="spellEnd"/>
          </w:p>
          <w:p w:rsidR="00DD32D2" w:rsidRPr="00DD32D2" w:rsidRDefault="00DD32D2" w:rsidP="00020A70">
            <w:pPr>
              <w:spacing w:after="0" w:line="240" w:lineRule="auto"/>
              <w:jc w:val="right"/>
              <w:rPr>
                <w:rFonts w:ascii="Arial" w:eastAsia="Times New Roman" w:hAnsi="Arial" w:cs="Arial"/>
                <w:b/>
                <w:sz w:val="18"/>
              </w:rPr>
            </w:pPr>
            <w:r w:rsidRPr="00DD32D2">
              <w:rPr>
                <w:rFonts w:ascii="Arial" w:eastAsia="Times New Roman" w:hAnsi="Arial" w:cs="Arial"/>
                <w:b/>
                <w:sz w:val="18"/>
              </w:rPr>
              <w:t>*********</w:t>
            </w:r>
          </w:p>
          <w:p w:rsidR="00DD32D2" w:rsidRPr="00DD32D2" w:rsidRDefault="00DD32D2" w:rsidP="00020A70">
            <w:pPr>
              <w:spacing w:after="0" w:line="240" w:lineRule="auto"/>
              <w:jc w:val="right"/>
              <w:rPr>
                <w:rFonts w:ascii="Arial" w:eastAsia="Times New Roman" w:hAnsi="Arial" w:cs="Arial"/>
                <w:b/>
              </w:rPr>
            </w:pPr>
            <w:proofErr w:type="spellStart"/>
            <w:r w:rsidRPr="00DD32D2">
              <w:rPr>
                <w:rFonts w:ascii="Arial" w:eastAsia="Times New Roman" w:hAnsi="Arial" w:cs="Arial"/>
                <w:b/>
              </w:rPr>
              <w:t>الادارةالعامةلحقوقالانسان</w:t>
            </w:r>
            <w:proofErr w:type="spellEnd"/>
          </w:p>
          <w:p w:rsidR="00DD32D2" w:rsidRPr="00DD32D2" w:rsidRDefault="00DD32D2" w:rsidP="00020A70">
            <w:pPr>
              <w:spacing w:after="0" w:line="240" w:lineRule="auto"/>
              <w:jc w:val="right"/>
              <w:rPr>
                <w:rFonts w:ascii="Arial" w:eastAsia="Times New Roman" w:hAnsi="Arial" w:cs="Arial"/>
                <w:b/>
                <w:sz w:val="18"/>
              </w:rPr>
            </w:pPr>
            <w:r w:rsidRPr="00DD32D2">
              <w:rPr>
                <w:rFonts w:ascii="Arial" w:eastAsia="Times New Roman" w:hAnsi="Arial" w:cs="Arial"/>
                <w:b/>
                <w:sz w:val="18"/>
              </w:rPr>
              <w:t>*********</w:t>
            </w:r>
          </w:p>
          <w:p w:rsidR="00DD32D2" w:rsidRPr="00DD32D2" w:rsidRDefault="00DD32D2" w:rsidP="00020A70">
            <w:pPr>
              <w:spacing w:after="0" w:line="240" w:lineRule="auto"/>
              <w:jc w:val="both"/>
              <w:rPr>
                <w:rFonts w:ascii="Arial" w:hAnsi="Arial" w:cs="Arial"/>
                <w:b/>
              </w:rPr>
            </w:pPr>
          </w:p>
          <w:p w:rsidR="00DD32D2" w:rsidRPr="00DD32D2" w:rsidRDefault="00DD32D2" w:rsidP="00020A70">
            <w:pPr>
              <w:spacing w:after="0" w:line="240" w:lineRule="auto"/>
              <w:jc w:val="both"/>
              <w:rPr>
                <w:rFonts w:ascii="Arial" w:hAnsi="Arial" w:cs="Arial"/>
                <w:b/>
              </w:rPr>
            </w:pPr>
          </w:p>
          <w:p w:rsidR="00DD32D2" w:rsidRPr="00DD32D2" w:rsidRDefault="00DD32D2" w:rsidP="00020A70">
            <w:pPr>
              <w:spacing w:after="0" w:line="240" w:lineRule="auto"/>
              <w:jc w:val="both"/>
              <w:rPr>
                <w:rFonts w:ascii="Arial" w:hAnsi="Arial" w:cs="Arial"/>
                <w:b/>
              </w:rPr>
            </w:pPr>
          </w:p>
          <w:p w:rsidR="00DD32D2" w:rsidRPr="00DD32D2" w:rsidRDefault="00DD32D2" w:rsidP="00020A70">
            <w:pPr>
              <w:spacing w:after="0" w:line="240" w:lineRule="auto"/>
              <w:jc w:val="both"/>
              <w:rPr>
                <w:rFonts w:ascii="Arial" w:hAnsi="Arial" w:cs="Arial"/>
                <w:b/>
              </w:rPr>
            </w:pPr>
          </w:p>
        </w:tc>
      </w:tr>
    </w:tbl>
    <w:p w:rsidR="00DD32D2" w:rsidRDefault="00DD32D2" w:rsidP="00DD32D2">
      <w:pPr>
        <w:spacing w:after="0" w:line="360" w:lineRule="auto"/>
        <w:ind w:firstLine="708"/>
        <w:jc w:val="both"/>
        <w:rPr>
          <w:rFonts w:ascii="Times New Roman" w:hAnsi="Times New Roman"/>
          <w:sz w:val="24"/>
          <w:szCs w:val="24"/>
        </w:rPr>
      </w:pPr>
    </w:p>
    <w:p w:rsidR="00DD32D2" w:rsidRDefault="00DD32D2" w:rsidP="00DD32D2">
      <w:pPr>
        <w:spacing w:after="0" w:line="360" w:lineRule="auto"/>
        <w:ind w:firstLine="708"/>
        <w:jc w:val="both"/>
        <w:rPr>
          <w:rFonts w:ascii="Times New Roman" w:hAnsi="Times New Roman"/>
          <w:sz w:val="24"/>
          <w:szCs w:val="24"/>
        </w:rPr>
      </w:pPr>
    </w:p>
    <w:p w:rsidR="00DD32D2" w:rsidRDefault="00DD32D2" w:rsidP="00DD32D2">
      <w:pPr>
        <w:spacing w:after="0" w:line="360" w:lineRule="auto"/>
        <w:ind w:firstLine="708"/>
        <w:jc w:val="both"/>
        <w:rPr>
          <w:rFonts w:ascii="Times New Roman" w:hAnsi="Times New Roman"/>
          <w:sz w:val="24"/>
          <w:szCs w:val="24"/>
        </w:rPr>
      </w:pPr>
    </w:p>
    <w:p w:rsidR="00DD32D2" w:rsidRDefault="00DD32D2" w:rsidP="00DD32D2">
      <w:pPr>
        <w:spacing w:after="0" w:line="360" w:lineRule="auto"/>
        <w:ind w:firstLine="708"/>
        <w:jc w:val="both"/>
        <w:rPr>
          <w:rFonts w:ascii="Times New Roman" w:hAnsi="Times New Roman"/>
          <w:sz w:val="24"/>
          <w:szCs w:val="24"/>
        </w:rPr>
      </w:pPr>
    </w:p>
    <w:p w:rsidR="00DD32D2" w:rsidRDefault="00DD32D2" w:rsidP="00DD32D2">
      <w:pPr>
        <w:spacing w:after="0" w:line="360" w:lineRule="auto"/>
        <w:ind w:firstLine="708"/>
        <w:jc w:val="both"/>
        <w:rPr>
          <w:rFonts w:ascii="Times New Roman" w:hAnsi="Times New Roman"/>
          <w:sz w:val="24"/>
          <w:szCs w:val="24"/>
        </w:rPr>
      </w:pPr>
    </w:p>
    <w:p w:rsidR="00DD32D2" w:rsidRDefault="00193AA9" w:rsidP="00DD32D2">
      <w:pPr>
        <w:pStyle w:val="Titre1"/>
        <w:jc w:val="center"/>
      </w:pPr>
      <w:r>
        <w:t>31</w:t>
      </w:r>
      <w:r w:rsidRPr="00193AA9">
        <w:rPr>
          <w:vertAlign w:val="superscript"/>
        </w:rPr>
        <w:t>ème</w:t>
      </w:r>
      <w:r>
        <w:t xml:space="preserve"> SESSION DU GROUPE DE TRAVAIL SUR L’EPU</w:t>
      </w:r>
    </w:p>
    <w:p w:rsidR="00AD0CF0" w:rsidRPr="00AD0CF0" w:rsidRDefault="00AD0CF0" w:rsidP="00AD0CF0"/>
    <w:p w:rsidR="00DD32D2" w:rsidRDefault="00193AA9" w:rsidP="00DD32D2">
      <w:pPr>
        <w:pStyle w:val="Titre"/>
        <w:jc w:val="center"/>
        <w:rPr>
          <w:b/>
        </w:rPr>
      </w:pPr>
      <w:r>
        <w:rPr>
          <w:b/>
        </w:rPr>
        <w:t>PRESENTATION DU RAPPORT DU TCHAD</w:t>
      </w:r>
    </w:p>
    <w:p w:rsidR="00A16C09" w:rsidRPr="00A16C09" w:rsidRDefault="00193AA9" w:rsidP="00A16C09">
      <w:pPr>
        <w:pStyle w:val="Titre"/>
        <w:jc w:val="center"/>
        <w:rPr>
          <w:b/>
          <w:sz w:val="28"/>
          <w:szCs w:val="28"/>
        </w:rPr>
      </w:pPr>
      <w:r>
        <w:rPr>
          <w:b/>
          <w:sz w:val="28"/>
          <w:szCs w:val="28"/>
        </w:rPr>
        <w:t>Par le Garde des Sceaux, Ministre de la Justice, Chargé des Droits Humains</w:t>
      </w:r>
      <w:r w:rsidR="00A16C09" w:rsidRPr="00A16C09">
        <w:rPr>
          <w:b/>
          <w:sz w:val="28"/>
          <w:szCs w:val="28"/>
        </w:rPr>
        <w:t xml:space="preserve"> </w:t>
      </w:r>
      <w:r>
        <w:rPr>
          <w:b/>
          <w:sz w:val="28"/>
          <w:szCs w:val="28"/>
        </w:rPr>
        <w:t>DJIMET ARABI</w:t>
      </w:r>
    </w:p>
    <w:p w:rsidR="00A16C09" w:rsidRDefault="00A16C09" w:rsidP="00AD0CF0">
      <w:pPr>
        <w:pStyle w:val="Titre1"/>
        <w:spacing w:before="0"/>
        <w:jc w:val="center"/>
      </w:pPr>
    </w:p>
    <w:p w:rsidR="00DD32D2" w:rsidRDefault="00193AA9" w:rsidP="00AD0CF0">
      <w:pPr>
        <w:pStyle w:val="Titre1"/>
        <w:spacing w:before="0"/>
        <w:jc w:val="center"/>
      </w:pPr>
      <w:r>
        <w:t>Mardi, le 13 Novembre 2018</w:t>
      </w:r>
    </w:p>
    <w:p w:rsidR="00DD32D2" w:rsidRDefault="00DD32D2" w:rsidP="00AD0CF0">
      <w:pPr>
        <w:spacing w:after="0" w:line="360" w:lineRule="auto"/>
        <w:ind w:firstLine="708"/>
        <w:jc w:val="both"/>
        <w:rPr>
          <w:rFonts w:ascii="Times New Roman" w:hAnsi="Times New Roman"/>
          <w:sz w:val="24"/>
          <w:szCs w:val="24"/>
        </w:rPr>
      </w:pPr>
    </w:p>
    <w:p w:rsidR="00193AA9" w:rsidRDefault="00193AA9" w:rsidP="00AD0CF0">
      <w:pPr>
        <w:spacing w:after="0" w:line="360" w:lineRule="auto"/>
        <w:ind w:firstLine="708"/>
        <w:jc w:val="both"/>
        <w:rPr>
          <w:rFonts w:ascii="Times New Roman" w:hAnsi="Times New Roman"/>
          <w:sz w:val="24"/>
          <w:szCs w:val="24"/>
        </w:rPr>
      </w:pPr>
    </w:p>
    <w:p w:rsidR="00DD32D2" w:rsidRDefault="00DD32D2" w:rsidP="00DD32D2">
      <w:pPr>
        <w:spacing w:after="0" w:line="360" w:lineRule="auto"/>
        <w:ind w:firstLine="708"/>
        <w:jc w:val="both"/>
        <w:rPr>
          <w:rFonts w:ascii="Times New Roman" w:hAnsi="Times New Roman"/>
          <w:sz w:val="24"/>
          <w:szCs w:val="24"/>
        </w:rPr>
      </w:pPr>
    </w:p>
    <w:p w:rsidR="00DD32D2" w:rsidRDefault="00DD32D2" w:rsidP="00DD32D2">
      <w:pPr>
        <w:spacing w:after="0" w:line="360" w:lineRule="auto"/>
        <w:ind w:firstLine="708"/>
        <w:jc w:val="both"/>
        <w:rPr>
          <w:rFonts w:ascii="Times New Roman" w:hAnsi="Times New Roman"/>
          <w:sz w:val="24"/>
          <w:szCs w:val="24"/>
        </w:rPr>
      </w:pPr>
    </w:p>
    <w:p w:rsidR="00DD32D2" w:rsidRDefault="00DD32D2" w:rsidP="00DD32D2">
      <w:pPr>
        <w:spacing w:after="0" w:line="360" w:lineRule="auto"/>
        <w:ind w:firstLine="708"/>
        <w:jc w:val="both"/>
        <w:rPr>
          <w:rFonts w:ascii="Times New Roman" w:hAnsi="Times New Roman"/>
          <w:sz w:val="24"/>
          <w:szCs w:val="24"/>
        </w:rPr>
      </w:pPr>
    </w:p>
    <w:p w:rsidR="00DD32D2" w:rsidRDefault="00DD32D2" w:rsidP="00DD32D2">
      <w:pPr>
        <w:spacing w:after="0" w:line="360" w:lineRule="auto"/>
        <w:ind w:firstLine="708"/>
        <w:jc w:val="both"/>
        <w:rPr>
          <w:rFonts w:ascii="Times New Roman" w:hAnsi="Times New Roman"/>
          <w:sz w:val="24"/>
          <w:szCs w:val="24"/>
        </w:rPr>
      </w:pPr>
    </w:p>
    <w:p w:rsidR="00DD32D2" w:rsidRDefault="00DD32D2" w:rsidP="00DD32D2">
      <w:pPr>
        <w:spacing w:after="0" w:line="360" w:lineRule="auto"/>
        <w:ind w:firstLine="708"/>
        <w:jc w:val="both"/>
        <w:rPr>
          <w:rFonts w:ascii="Times New Roman" w:hAnsi="Times New Roman"/>
          <w:sz w:val="24"/>
          <w:szCs w:val="24"/>
        </w:rPr>
      </w:pPr>
    </w:p>
    <w:p w:rsidR="00DD32D2" w:rsidRDefault="00DD32D2" w:rsidP="00DD32D2">
      <w:pPr>
        <w:spacing w:after="0" w:line="360" w:lineRule="auto"/>
        <w:ind w:firstLine="708"/>
        <w:jc w:val="both"/>
        <w:rPr>
          <w:rFonts w:ascii="Times New Roman" w:hAnsi="Times New Roman"/>
          <w:sz w:val="24"/>
          <w:szCs w:val="24"/>
        </w:rPr>
      </w:pPr>
    </w:p>
    <w:p w:rsidR="00013824" w:rsidRDefault="00013824" w:rsidP="00DD32D2">
      <w:pPr>
        <w:spacing w:after="0" w:line="360" w:lineRule="auto"/>
        <w:ind w:firstLine="708"/>
        <w:jc w:val="both"/>
        <w:rPr>
          <w:rFonts w:ascii="Times New Roman" w:hAnsi="Times New Roman"/>
          <w:sz w:val="24"/>
          <w:szCs w:val="24"/>
        </w:rPr>
      </w:pPr>
    </w:p>
    <w:p w:rsidR="00193AA9" w:rsidRPr="00A83AA1" w:rsidRDefault="00193AA9" w:rsidP="00193AA9">
      <w:pPr>
        <w:spacing w:after="100" w:afterAutospacing="1"/>
        <w:jc w:val="both"/>
        <w:rPr>
          <w:rFonts w:ascii="Arial" w:hAnsi="Arial" w:cs="Arial"/>
          <w:b/>
          <w:sz w:val="32"/>
          <w:szCs w:val="32"/>
        </w:rPr>
      </w:pPr>
      <w:r>
        <w:rPr>
          <w:rFonts w:ascii="Arial" w:hAnsi="Arial" w:cs="Arial"/>
          <w:b/>
          <w:sz w:val="32"/>
          <w:szCs w:val="32"/>
        </w:rPr>
        <w:lastRenderedPageBreak/>
        <w:t xml:space="preserve">Monsieur le </w:t>
      </w:r>
      <w:r w:rsidRPr="00A83AA1">
        <w:rPr>
          <w:rFonts w:ascii="Arial" w:hAnsi="Arial" w:cs="Arial"/>
          <w:b/>
          <w:sz w:val="32"/>
          <w:szCs w:val="32"/>
        </w:rPr>
        <w:t>Président de la 31</w:t>
      </w:r>
      <w:r w:rsidRPr="00A83AA1">
        <w:rPr>
          <w:rFonts w:ascii="Arial" w:hAnsi="Arial" w:cs="Arial"/>
          <w:b/>
          <w:sz w:val="32"/>
          <w:szCs w:val="32"/>
          <w:vertAlign w:val="superscript"/>
        </w:rPr>
        <w:t>ème</w:t>
      </w:r>
      <w:r w:rsidRPr="00A83AA1">
        <w:rPr>
          <w:rFonts w:ascii="Arial" w:hAnsi="Arial" w:cs="Arial"/>
          <w:b/>
          <w:sz w:val="32"/>
          <w:szCs w:val="32"/>
        </w:rPr>
        <w:t xml:space="preserve"> Session du Groupe de Travail sur l’EPU ; </w:t>
      </w:r>
    </w:p>
    <w:p w:rsidR="00193AA9" w:rsidRPr="00A83AA1" w:rsidRDefault="00193AA9" w:rsidP="00193AA9">
      <w:pPr>
        <w:spacing w:after="100" w:afterAutospacing="1"/>
        <w:jc w:val="both"/>
        <w:rPr>
          <w:rFonts w:ascii="Arial" w:hAnsi="Arial" w:cs="Arial"/>
          <w:b/>
          <w:sz w:val="32"/>
          <w:szCs w:val="32"/>
        </w:rPr>
      </w:pPr>
      <w:r w:rsidRPr="00A83AA1">
        <w:rPr>
          <w:rFonts w:ascii="Arial" w:hAnsi="Arial" w:cs="Arial"/>
          <w:b/>
          <w:sz w:val="32"/>
          <w:szCs w:val="32"/>
        </w:rPr>
        <w:t>Mesdames et Messieurs les Membres du Groupe de Travail sur l’EPU ;</w:t>
      </w:r>
    </w:p>
    <w:p w:rsidR="00193AA9" w:rsidRPr="00A83AA1" w:rsidRDefault="00193AA9" w:rsidP="00193AA9">
      <w:pPr>
        <w:spacing w:after="100" w:afterAutospacing="1"/>
        <w:jc w:val="both"/>
        <w:rPr>
          <w:rFonts w:ascii="Arial" w:hAnsi="Arial" w:cs="Arial"/>
          <w:b/>
          <w:sz w:val="32"/>
          <w:szCs w:val="32"/>
        </w:rPr>
      </w:pPr>
      <w:r w:rsidRPr="00A83AA1">
        <w:rPr>
          <w:rFonts w:ascii="Arial" w:hAnsi="Arial" w:cs="Arial"/>
          <w:b/>
          <w:sz w:val="32"/>
          <w:szCs w:val="32"/>
        </w:rPr>
        <w:t xml:space="preserve">Excellence Mesdames et </w:t>
      </w:r>
      <w:r>
        <w:rPr>
          <w:rFonts w:ascii="Arial" w:hAnsi="Arial" w:cs="Arial"/>
          <w:b/>
          <w:sz w:val="32"/>
          <w:szCs w:val="32"/>
        </w:rPr>
        <w:t xml:space="preserve">Messieurs les Représentants des </w:t>
      </w:r>
      <w:r w:rsidRPr="00A83AA1">
        <w:rPr>
          <w:rFonts w:ascii="Arial" w:hAnsi="Arial" w:cs="Arial"/>
          <w:b/>
          <w:sz w:val="32"/>
          <w:szCs w:val="32"/>
        </w:rPr>
        <w:t>Etats Membres</w:t>
      </w:r>
      <w:r>
        <w:rPr>
          <w:rFonts w:ascii="Arial" w:hAnsi="Arial" w:cs="Arial"/>
          <w:b/>
          <w:sz w:val="32"/>
          <w:szCs w:val="32"/>
        </w:rPr>
        <w:t xml:space="preserve"> et Observateurs</w:t>
      </w:r>
      <w:r w:rsidRPr="00A83AA1">
        <w:rPr>
          <w:rFonts w:ascii="Arial" w:hAnsi="Arial" w:cs="Arial"/>
          <w:b/>
          <w:sz w:val="32"/>
          <w:szCs w:val="32"/>
        </w:rPr>
        <w:t xml:space="preserve"> du Conseil des Droits de l’Homme ;</w:t>
      </w:r>
    </w:p>
    <w:p w:rsidR="00193AA9" w:rsidRPr="00A83AA1" w:rsidRDefault="00193AA9" w:rsidP="00193AA9">
      <w:pPr>
        <w:spacing w:after="100" w:afterAutospacing="1"/>
        <w:jc w:val="both"/>
        <w:rPr>
          <w:rFonts w:ascii="Arial" w:hAnsi="Arial" w:cs="Arial"/>
          <w:b/>
          <w:sz w:val="32"/>
          <w:szCs w:val="32"/>
        </w:rPr>
      </w:pPr>
      <w:r w:rsidRPr="00A83AA1">
        <w:rPr>
          <w:rFonts w:ascii="Arial" w:hAnsi="Arial" w:cs="Arial"/>
          <w:b/>
          <w:sz w:val="32"/>
          <w:szCs w:val="32"/>
        </w:rPr>
        <w:t>Mesdames et Messieurs les Représentants des Institutions spécialisées des Nations Unies ;</w:t>
      </w:r>
    </w:p>
    <w:p w:rsidR="00193AA9" w:rsidRPr="00A83AA1" w:rsidRDefault="00193AA9" w:rsidP="00193AA9">
      <w:pPr>
        <w:spacing w:after="100" w:afterAutospacing="1"/>
        <w:jc w:val="both"/>
        <w:rPr>
          <w:rFonts w:ascii="Arial" w:hAnsi="Arial" w:cs="Arial"/>
          <w:b/>
          <w:sz w:val="32"/>
          <w:szCs w:val="32"/>
        </w:rPr>
      </w:pPr>
      <w:r w:rsidRPr="00A83AA1">
        <w:rPr>
          <w:rFonts w:ascii="Arial" w:hAnsi="Arial" w:cs="Arial"/>
          <w:b/>
          <w:sz w:val="32"/>
          <w:szCs w:val="32"/>
        </w:rPr>
        <w:t>Mesdames et Messieurs les Représentants des Organisations non gouvernementales et de la Société Civile ;</w:t>
      </w:r>
    </w:p>
    <w:p w:rsidR="00193AA9" w:rsidRPr="00A83AA1" w:rsidRDefault="00193AA9" w:rsidP="00193AA9">
      <w:pPr>
        <w:spacing w:after="100" w:afterAutospacing="1"/>
        <w:jc w:val="both"/>
        <w:rPr>
          <w:rFonts w:ascii="Arial" w:hAnsi="Arial" w:cs="Arial"/>
          <w:b/>
          <w:sz w:val="32"/>
          <w:szCs w:val="32"/>
        </w:rPr>
      </w:pPr>
      <w:r w:rsidRPr="00A83AA1">
        <w:rPr>
          <w:rFonts w:ascii="Arial" w:hAnsi="Arial" w:cs="Arial"/>
          <w:b/>
          <w:sz w:val="32"/>
          <w:szCs w:val="32"/>
        </w:rPr>
        <w:t>Distingués invités, Mesdames et Messieurs ;</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 xml:space="preserve">C’est avec un réel plaisir que je prends la parole, en cette circonstance solennelle, pour m’acquitter de ce devoir de présenter le rapport </w:t>
      </w:r>
      <w:r>
        <w:rPr>
          <w:rFonts w:ascii="Arial" w:hAnsi="Arial" w:cs="Arial"/>
          <w:sz w:val="32"/>
          <w:szCs w:val="32"/>
        </w:rPr>
        <w:t xml:space="preserve">national </w:t>
      </w:r>
      <w:r w:rsidRPr="00A83AA1">
        <w:rPr>
          <w:rFonts w:ascii="Arial" w:hAnsi="Arial" w:cs="Arial"/>
          <w:sz w:val="32"/>
          <w:szCs w:val="32"/>
        </w:rPr>
        <w:t xml:space="preserve">de la République du Tchad </w:t>
      </w:r>
      <w:r w:rsidR="00C14CE0">
        <w:rPr>
          <w:rFonts w:ascii="Arial" w:hAnsi="Arial" w:cs="Arial"/>
          <w:sz w:val="32"/>
          <w:szCs w:val="32"/>
        </w:rPr>
        <w:t>pour le compte</w:t>
      </w:r>
      <w:r w:rsidRPr="00A83AA1">
        <w:rPr>
          <w:rFonts w:ascii="Arial" w:hAnsi="Arial" w:cs="Arial"/>
          <w:sz w:val="32"/>
          <w:szCs w:val="32"/>
        </w:rPr>
        <w:t xml:space="preserve"> du 3</w:t>
      </w:r>
      <w:r w:rsidRPr="00A83AA1">
        <w:rPr>
          <w:rFonts w:ascii="Arial" w:hAnsi="Arial" w:cs="Arial"/>
          <w:sz w:val="32"/>
          <w:szCs w:val="32"/>
          <w:vertAlign w:val="superscript"/>
        </w:rPr>
        <w:t>ème</w:t>
      </w:r>
      <w:r w:rsidRPr="00A83AA1">
        <w:rPr>
          <w:rFonts w:ascii="Arial" w:hAnsi="Arial" w:cs="Arial"/>
          <w:sz w:val="32"/>
          <w:szCs w:val="32"/>
        </w:rPr>
        <w:t xml:space="preserve"> cycle de l’Examen Périodique Universel.  </w:t>
      </w:r>
    </w:p>
    <w:p w:rsidR="00193AA9" w:rsidRPr="00A83AA1" w:rsidRDefault="00193AA9" w:rsidP="00193AA9">
      <w:pPr>
        <w:spacing w:after="100" w:afterAutospacing="1"/>
        <w:jc w:val="both"/>
        <w:rPr>
          <w:rFonts w:ascii="Arial" w:hAnsi="Arial" w:cs="Arial"/>
          <w:sz w:val="32"/>
          <w:szCs w:val="32"/>
          <w:shd w:val="clear" w:color="auto" w:fill="FFFFFF"/>
        </w:rPr>
      </w:pPr>
      <w:r w:rsidRPr="00A83AA1">
        <w:rPr>
          <w:rFonts w:ascii="Arial" w:hAnsi="Arial" w:cs="Arial"/>
          <w:sz w:val="32"/>
          <w:szCs w:val="32"/>
          <w:shd w:val="clear" w:color="auto" w:fill="FFFFFF"/>
        </w:rPr>
        <w:t>A cette occasion, je voudrais adresser mes salutations et mes sincères remerciements à l’ensemble de l’assistance dont la distinguée présence donne un éclat particulier à cet exercice.</w:t>
      </w:r>
    </w:p>
    <w:p w:rsidR="00193AA9" w:rsidRPr="00A83AA1" w:rsidRDefault="00193AA9" w:rsidP="00193AA9">
      <w:pPr>
        <w:spacing w:after="100" w:afterAutospacing="1"/>
        <w:jc w:val="both"/>
        <w:rPr>
          <w:rFonts w:ascii="Arial" w:hAnsi="Arial" w:cs="Arial"/>
          <w:sz w:val="32"/>
          <w:szCs w:val="32"/>
          <w:shd w:val="clear" w:color="auto" w:fill="FFFFFF"/>
        </w:rPr>
      </w:pPr>
      <w:r w:rsidRPr="00A83AA1">
        <w:rPr>
          <w:rFonts w:ascii="Arial" w:hAnsi="Arial" w:cs="Arial"/>
          <w:sz w:val="32"/>
          <w:szCs w:val="32"/>
          <w:shd w:val="clear" w:color="auto" w:fill="FFFFFF"/>
        </w:rPr>
        <w:t xml:space="preserve">Il me plait également, d’exprimer toute ma gratitude, au nom de </w:t>
      </w:r>
      <w:r w:rsidRPr="00264294">
        <w:rPr>
          <w:rFonts w:ascii="Arial" w:hAnsi="Arial" w:cs="Arial"/>
          <w:b/>
          <w:sz w:val="32"/>
          <w:szCs w:val="32"/>
          <w:shd w:val="clear" w:color="auto" w:fill="FFFFFF"/>
        </w:rPr>
        <w:t>SEM IDRISS DEBY ITNO</w:t>
      </w:r>
      <w:r w:rsidRPr="00A83AA1">
        <w:rPr>
          <w:rFonts w:ascii="Arial" w:hAnsi="Arial" w:cs="Arial"/>
          <w:sz w:val="32"/>
          <w:szCs w:val="32"/>
          <w:shd w:val="clear" w:color="auto" w:fill="FFFFFF"/>
        </w:rPr>
        <w:t xml:space="preserve">, Président de la République du Tchad et de son Gouvernement, à Monsieur le Haut-commissaire des Nations Unies aux Droits de l’Homme, à son équipe </w:t>
      </w:r>
      <w:r w:rsidRPr="00A83AA1">
        <w:rPr>
          <w:rFonts w:ascii="Arial" w:hAnsi="Arial" w:cs="Arial"/>
          <w:sz w:val="32"/>
          <w:szCs w:val="32"/>
        </w:rPr>
        <w:t>et à tous les membres du Conseil des Droits de l’Homme</w:t>
      </w:r>
      <w:r w:rsidRPr="00A83AA1">
        <w:rPr>
          <w:rFonts w:ascii="Arial" w:hAnsi="Arial" w:cs="Arial"/>
          <w:sz w:val="32"/>
          <w:szCs w:val="32"/>
          <w:shd w:val="clear" w:color="auto" w:fill="FFFFFF"/>
        </w:rPr>
        <w:t xml:space="preserve"> pour la qualité de la coopération avec notre pays et pour leur dévouement et leur engagement sans réserve pour la </w:t>
      </w:r>
      <w:r w:rsidRPr="00A83AA1">
        <w:rPr>
          <w:rFonts w:ascii="Arial" w:hAnsi="Arial" w:cs="Arial"/>
          <w:sz w:val="32"/>
          <w:szCs w:val="32"/>
          <w:shd w:val="clear" w:color="auto" w:fill="FFFFFF"/>
        </w:rPr>
        <w:lastRenderedPageBreak/>
        <w:t>promotion et la protection des Droits de l’Homme dans le monde.</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 xml:space="preserve">Je voudrais, à l’entame de </w:t>
      </w:r>
      <w:r>
        <w:rPr>
          <w:rFonts w:ascii="Arial" w:hAnsi="Arial" w:cs="Arial"/>
          <w:sz w:val="32"/>
          <w:szCs w:val="32"/>
        </w:rPr>
        <w:t>mon propos, exprimer également me</w:t>
      </w:r>
      <w:r w:rsidRPr="00A83AA1">
        <w:rPr>
          <w:rFonts w:ascii="Arial" w:hAnsi="Arial" w:cs="Arial"/>
          <w:sz w:val="32"/>
          <w:szCs w:val="32"/>
        </w:rPr>
        <w:t xml:space="preserve">s sincères remerciements et </w:t>
      </w:r>
      <w:r>
        <w:rPr>
          <w:rFonts w:ascii="Arial" w:hAnsi="Arial" w:cs="Arial"/>
          <w:sz w:val="32"/>
          <w:szCs w:val="32"/>
        </w:rPr>
        <w:t>ma</w:t>
      </w:r>
      <w:r w:rsidRPr="00A83AA1">
        <w:rPr>
          <w:rFonts w:ascii="Arial" w:hAnsi="Arial" w:cs="Arial"/>
          <w:sz w:val="32"/>
          <w:szCs w:val="32"/>
        </w:rPr>
        <w:t xml:space="preserve"> profonde gratitude au Gouvernement et au peuple helvétique pour la chaleur (malgré cette température glaciale pour les sahéliens que nous sommes) de son accueil et son hospitalité. </w:t>
      </w:r>
    </w:p>
    <w:p w:rsidR="00193AA9" w:rsidRPr="00264294" w:rsidRDefault="00193AA9" w:rsidP="00193AA9">
      <w:pPr>
        <w:spacing w:after="100" w:afterAutospacing="1"/>
        <w:jc w:val="both"/>
        <w:rPr>
          <w:rFonts w:ascii="Arial" w:hAnsi="Arial" w:cs="Arial"/>
          <w:b/>
          <w:sz w:val="32"/>
          <w:szCs w:val="32"/>
        </w:rPr>
      </w:pPr>
      <w:r w:rsidRPr="00264294">
        <w:rPr>
          <w:rFonts w:ascii="Arial" w:hAnsi="Arial" w:cs="Arial"/>
          <w:b/>
          <w:sz w:val="32"/>
          <w:szCs w:val="32"/>
        </w:rPr>
        <w:t>Monsieur le Président, Excellences, Mesdames et Messieurs ;</w:t>
      </w:r>
    </w:p>
    <w:p w:rsidR="00193AA9" w:rsidRPr="00A83AA1" w:rsidRDefault="00193AA9" w:rsidP="00193AA9">
      <w:pPr>
        <w:spacing w:after="100" w:afterAutospacing="1"/>
        <w:jc w:val="both"/>
        <w:rPr>
          <w:rFonts w:ascii="Arial" w:hAnsi="Arial" w:cs="Arial"/>
          <w:sz w:val="32"/>
          <w:szCs w:val="32"/>
        </w:rPr>
      </w:pPr>
      <w:r>
        <w:rPr>
          <w:rFonts w:ascii="Arial" w:hAnsi="Arial" w:cs="Arial"/>
          <w:sz w:val="32"/>
          <w:szCs w:val="32"/>
        </w:rPr>
        <w:t xml:space="preserve">Il est bien connu de tous que </w:t>
      </w:r>
      <w:r w:rsidRPr="00A83AA1">
        <w:rPr>
          <w:rFonts w:ascii="Arial" w:hAnsi="Arial" w:cs="Arial"/>
          <w:sz w:val="32"/>
          <w:szCs w:val="32"/>
        </w:rPr>
        <w:t>le</w:t>
      </w:r>
      <w:r>
        <w:rPr>
          <w:rFonts w:ascii="Arial" w:hAnsi="Arial" w:cs="Arial"/>
          <w:sz w:val="32"/>
          <w:szCs w:val="32"/>
        </w:rPr>
        <w:t>s</w:t>
      </w:r>
      <w:r w:rsidRPr="00A83AA1">
        <w:rPr>
          <w:rFonts w:ascii="Arial" w:hAnsi="Arial" w:cs="Arial"/>
          <w:sz w:val="32"/>
          <w:szCs w:val="32"/>
        </w:rPr>
        <w:t xml:space="preserve"> </w:t>
      </w:r>
      <w:r>
        <w:rPr>
          <w:rFonts w:ascii="Arial" w:hAnsi="Arial" w:cs="Arial"/>
          <w:sz w:val="32"/>
          <w:szCs w:val="32"/>
        </w:rPr>
        <w:t>Pays</w:t>
      </w:r>
      <w:r w:rsidRPr="00A83AA1">
        <w:rPr>
          <w:rFonts w:ascii="Arial" w:hAnsi="Arial" w:cs="Arial"/>
          <w:sz w:val="32"/>
          <w:szCs w:val="32"/>
        </w:rPr>
        <w:t xml:space="preserve"> africain</w:t>
      </w:r>
      <w:r>
        <w:rPr>
          <w:rFonts w:ascii="Arial" w:hAnsi="Arial" w:cs="Arial"/>
          <w:sz w:val="32"/>
          <w:szCs w:val="32"/>
        </w:rPr>
        <w:t>s dont la République du Tchad,</w:t>
      </w:r>
      <w:r w:rsidRPr="00A83AA1">
        <w:rPr>
          <w:rFonts w:ascii="Arial" w:hAnsi="Arial" w:cs="Arial"/>
          <w:sz w:val="32"/>
          <w:szCs w:val="32"/>
        </w:rPr>
        <w:t xml:space="preserve"> f</w:t>
      </w:r>
      <w:r>
        <w:rPr>
          <w:rFonts w:ascii="Arial" w:hAnsi="Arial" w:cs="Arial"/>
          <w:sz w:val="32"/>
          <w:szCs w:val="32"/>
        </w:rPr>
        <w:t xml:space="preserve">ont </w:t>
      </w:r>
      <w:r w:rsidRPr="00A83AA1">
        <w:rPr>
          <w:rFonts w:ascii="Arial" w:hAnsi="Arial" w:cs="Arial"/>
          <w:sz w:val="32"/>
          <w:szCs w:val="32"/>
        </w:rPr>
        <w:t xml:space="preserve"> face à </w:t>
      </w:r>
      <w:r>
        <w:rPr>
          <w:rFonts w:ascii="Arial" w:hAnsi="Arial" w:cs="Arial"/>
          <w:sz w:val="32"/>
          <w:szCs w:val="32"/>
        </w:rPr>
        <w:t>de multiple</w:t>
      </w:r>
      <w:r w:rsidRPr="00A83AA1">
        <w:rPr>
          <w:rFonts w:ascii="Arial" w:hAnsi="Arial" w:cs="Arial"/>
          <w:sz w:val="32"/>
          <w:szCs w:val="32"/>
        </w:rPr>
        <w:t xml:space="preserve"> foyers de tensions ayant des conséquences désastreuses sur la situation des droits de l’homme ces derniers temps. </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shd w:val="clear" w:color="auto" w:fill="FFFFFF"/>
        </w:rPr>
        <w:t>Qu’il s’agisse de conflits intercommunautaires</w:t>
      </w:r>
      <w:proofErr w:type="gramStart"/>
      <w:r w:rsidRPr="00A83AA1">
        <w:rPr>
          <w:rFonts w:ascii="Arial" w:hAnsi="Arial" w:cs="Arial"/>
          <w:sz w:val="32"/>
          <w:szCs w:val="32"/>
          <w:shd w:val="clear" w:color="auto" w:fill="FFFFFF"/>
        </w:rPr>
        <w:t>, ,</w:t>
      </w:r>
      <w:proofErr w:type="gramEnd"/>
      <w:r w:rsidRPr="00A83AA1">
        <w:rPr>
          <w:rFonts w:ascii="Arial" w:hAnsi="Arial" w:cs="Arial"/>
          <w:sz w:val="32"/>
          <w:szCs w:val="32"/>
          <w:shd w:val="clear" w:color="auto" w:fill="FFFFFF"/>
        </w:rPr>
        <w:t xml:space="preserve">  de pauvreté, </w:t>
      </w:r>
      <w:r w:rsidRPr="00A83AA1">
        <w:rPr>
          <w:rFonts w:ascii="Arial" w:hAnsi="Arial" w:cs="Arial"/>
          <w:sz w:val="32"/>
          <w:szCs w:val="32"/>
        </w:rPr>
        <w:t xml:space="preserve">de difficultés d’accès aux services sociaux de base, du réchauffement climatique, des nouvelles menaces sécuritaires, </w:t>
      </w:r>
      <w:r>
        <w:rPr>
          <w:rFonts w:ascii="Arial" w:hAnsi="Arial" w:cs="Arial"/>
          <w:sz w:val="32"/>
          <w:szCs w:val="32"/>
        </w:rPr>
        <w:t xml:space="preserve">plus particulièrement le terrorisme, </w:t>
      </w:r>
      <w:r w:rsidR="0061470C">
        <w:rPr>
          <w:rFonts w:ascii="Arial" w:hAnsi="Arial" w:cs="Arial"/>
          <w:sz w:val="32"/>
          <w:szCs w:val="32"/>
        </w:rPr>
        <w:t xml:space="preserve">toujours est-il </w:t>
      </w:r>
      <w:r w:rsidRPr="00A83AA1">
        <w:rPr>
          <w:rFonts w:ascii="Arial" w:hAnsi="Arial" w:cs="Arial"/>
          <w:sz w:val="32"/>
          <w:szCs w:val="32"/>
        </w:rPr>
        <w:t xml:space="preserve">que les défis sont nombreux et multiformes. </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La présente session ordinaire du Groupe de travail sur l’Examen Périodique Universel se refermera à la veille de la célébration du 70</w:t>
      </w:r>
      <w:r w:rsidRPr="00A83AA1">
        <w:rPr>
          <w:rFonts w:ascii="Arial" w:hAnsi="Arial" w:cs="Arial"/>
          <w:sz w:val="32"/>
          <w:szCs w:val="32"/>
          <w:vertAlign w:val="superscript"/>
        </w:rPr>
        <w:t>ème</w:t>
      </w:r>
      <w:r w:rsidRPr="00A83AA1">
        <w:rPr>
          <w:rFonts w:ascii="Arial" w:hAnsi="Arial" w:cs="Arial"/>
          <w:sz w:val="32"/>
          <w:szCs w:val="32"/>
        </w:rPr>
        <w:t xml:space="preserve"> anniversaire de la Déclaration Universelle des Droits de l’Homme de 1948 qui revêt une dimension particulière pour le Tchad</w:t>
      </w:r>
      <w:r>
        <w:rPr>
          <w:rFonts w:ascii="Arial" w:hAnsi="Arial" w:cs="Arial"/>
          <w:sz w:val="32"/>
          <w:szCs w:val="32"/>
        </w:rPr>
        <w:t xml:space="preserve">. Aussi, le Tchad s’attèle-t-il </w:t>
      </w:r>
      <w:r w:rsidRPr="00A83AA1">
        <w:rPr>
          <w:rFonts w:ascii="Arial" w:hAnsi="Arial" w:cs="Arial"/>
          <w:sz w:val="32"/>
          <w:szCs w:val="32"/>
        </w:rPr>
        <w:t>à faire d</w:t>
      </w:r>
      <w:r>
        <w:rPr>
          <w:rFonts w:ascii="Arial" w:hAnsi="Arial" w:cs="Arial"/>
          <w:sz w:val="32"/>
          <w:szCs w:val="32"/>
        </w:rPr>
        <w:t xml:space="preserve">u respect et de la promotion des </w:t>
      </w:r>
      <w:r w:rsidRPr="00A83AA1">
        <w:rPr>
          <w:rFonts w:ascii="Arial" w:hAnsi="Arial" w:cs="Arial"/>
          <w:sz w:val="32"/>
          <w:szCs w:val="32"/>
        </w:rPr>
        <w:t>droit</w:t>
      </w:r>
      <w:r>
        <w:rPr>
          <w:rFonts w:ascii="Arial" w:hAnsi="Arial" w:cs="Arial"/>
          <w:sz w:val="32"/>
          <w:szCs w:val="32"/>
        </w:rPr>
        <w:t>s</w:t>
      </w:r>
      <w:r w:rsidRPr="00A83AA1">
        <w:rPr>
          <w:rFonts w:ascii="Arial" w:hAnsi="Arial" w:cs="Arial"/>
          <w:sz w:val="32"/>
          <w:szCs w:val="32"/>
        </w:rPr>
        <w:t xml:space="preserve"> de l’homme un axe majeur </w:t>
      </w:r>
      <w:r>
        <w:rPr>
          <w:rFonts w:ascii="Arial" w:hAnsi="Arial" w:cs="Arial"/>
          <w:sz w:val="32"/>
          <w:szCs w:val="32"/>
        </w:rPr>
        <w:t xml:space="preserve">de </w:t>
      </w:r>
      <w:r w:rsidRPr="00A83AA1">
        <w:rPr>
          <w:rFonts w:ascii="Arial" w:hAnsi="Arial" w:cs="Arial"/>
          <w:sz w:val="32"/>
          <w:szCs w:val="32"/>
        </w:rPr>
        <w:t xml:space="preserve"> sa politique nationale.</w:t>
      </w:r>
    </w:p>
    <w:p w:rsidR="00193AA9" w:rsidRPr="00A83AA1" w:rsidRDefault="00193AA9" w:rsidP="00193AA9">
      <w:pPr>
        <w:spacing w:after="100" w:afterAutospacing="1"/>
        <w:jc w:val="both"/>
        <w:rPr>
          <w:rFonts w:ascii="Arial" w:hAnsi="Arial" w:cs="Arial"/>
          <w:b/>
          <w:sz w:val="32"/>
          <w:szCs w:val="32"/>
        </w:rPr>
      </w:pPr>
      <w:r w:rsidRPr="00A83AA1">
        <w:rPr>
          <w:rFonts w:ascii="Arial" w:hAnsi="Arial" w:cs="Arial"/>
          <w:b/>
          <w:sz w:val="32"/>
          <w:szCs w:val="32"/>
        </w:rPr>
        <w:t>Excellences, Mesdames et Messieurs,</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Le Présent rapport que le Tchad soumet à votre appréciation dans le cadre du 3</w:t>
      </w:r>
      <w:r w:rsidRPr="00A83AA1">
        <w:rPr>
          <w:rFonts w:ascii="Arial" w:hAnsi="Arial" w:cs="Arial"/>
          <w:sz w:val="32"/>
          <w:szCs w:val="32"/>
          <w:vertAlign w:val="superscript"/>
        </w:rPr>
        <w:t>ème</w:t>
      </w:r>
      <w:r w:rsidRPr="00A83AA1">
        <w:rPr>
          <w:rFonts w:ascii="Arial" w:hAnsi="Arial" w:cs="Arial"/>
          <w:sz w:val="32"/>
          <w:szCs w:val="32"/>
        </w:rPr>
        <w:t xml:space="preserve"> Cycle de l’Examen Périodique Universel </w:t>
      </w:r>
      <w:r w:rsidRPr="00A83AA1">
        <w:rPr>
          <w:rFonts w:ascii="Arial" w:hAnsi="Arial" w:cs="Arial"/>
          <w:sz w:val="32"/>
          <w:szCs w:val="32"/>
        </w:rPr>
        <w:lastRenderedPageBreak/>
        <w:t>e</w:t>
      </w:r>
      <w:r>
        <w:rPr>
          <w:rFonts w:ascii="Arial" w:hAnsi="Arial" w:cs="Arial"/>
          <w:sz w:val="32"/>
          <w:szCs w:val="32"/>
        </w:rPr>
        <w:t>st le fruit d’un travail coopé</w:t>
      </w:r>
      <w:r w:rsidRPr="00A83AA1">
        <w:rPr>
          <w:rFonts w:ascii="Arial" w:hAnsi="Arial" w:cs="Arial"/>
          <w:sz w:val="32"/>
          <w:szCs w:val="32"/>
        </w:rPr>
        <w:t xml:space="preserve">ratif, participatif et conjoint réalisé par le Ministère de la Justice Chargé des Droits Humains et le Comité Technique Interministériel qui regroupe l’ensemble des ministères intervenant dans les différents volets des Droits de l’Homme. </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 xml:space="preserve">Ce Comité est constitué d’un représentant de l’Assemblée Nationale, des représentants de la Société civile, des partenaires techniques et financiers dont l’office du Haut Commissariat des Nations Unies aux Droits de l’Homme au Tchad </w:t>
      </w:r>
      <w:r>
        <w:rPr>
          <w:rFonts w:ascii="Arial" w:hAnsi="Arial" w:cs="Arial"/>
          <w:sz w:val="32"/>
          <w:szCs w:val="32"/>
        </w:rPr>
        <w:t>devenu</w:t>
      </w:r>
      <w:r w:rsidRPr="00A83AA1">
        <w:rPr>
          <w:rFonts w:ascii="Arial" w:hAnsi="Arial" w:cs="Arial"/>
          <w:sz w:val="32"/>
          <w:szCs w:val="32"/>
        </w:rPr>
        <w:t xml:space="preserve"> </w:t>
      </w:r>
      <w:r>
        <w:rPr>
          <w:rFonts w:ascii="Arial" w:hAnsi="Arial" w:cs="Arial"/>
          <w:sz w:val="32"/>
          <w:szCs w:val="32"/>
        </w:rPr>
        <w:t xml:space="preserve">désormais </w:t>
      </w:r>
      <w:r w:rsidRPr="00A83AA1">
        <w:rPr>
          <w:rFonts w:ascii="Arial" w:hAnsi="Arial" w:cs="Arial"/>
          <w:sz w:val="32"/>
          <w:szCs w:val="32"/>
        </w:rPr>
        <w:t>Bureau pays.</w:t>
      </w:r>
      <w:r>
        <w:rPr>
          <w:rFonts w:ascii="Arial" w:hAnsi="Arial" w:cs="Arial"/>
          <w:sz w:val="32"/>
          <w:szCs w:val="32"/>
        </w:rPr>
        <w:t xml:space="preserve"> </w:t>
      </w:r>
      <w:r w:rsidRPr="00A83AA1">
        <w:rPr>
          <w:rFonts w:ascii="Arial" w:hAnsi="Arial" w:cs="Arial"/>
          <w:sz w:val="32"/>
          <w:szCs w:val="32"/>
        </w:rPr>
        <w:t xml:space="preserve">C’est pour nous </w:t>
      </w:r>
      <w:r>
        <w:rPr>
          <w:rFonts w:ascii="Arial" w:hAnsi="Arial" w:cs="Arial"/>
          <w:sz w:val="32"/>
          <w:szCs w:val="32"/>
        </w:rPr>
        <w:t>l’</w:t>
      </w:r>
      <w:r w:rsidRPr="00A83AA1">
        <w:rPr>
          <w:rFonts w:ascii="Arial" w:hAnsi="Arial" w:cs="Arial"/>
          <w:sz w:val="32"/>
          <w:szCs w:val="32"/>
        </w:rPr>
        <w:t xml:space="preserve">occasion de saluer cette évolution qui </w:t>
      </w:r>
      <w:r>
        <w:rPr>
          <w:rFonts w:ascii="Arial" w:hAnsi="Arial" w:cs="Arial"/>
          <w:sz w:val="32"/>
          <w:szCs w:val="32"/>
        </w:rPr>
        <w:t>témoigne</w:t>
      </w:r>
      <w:r w:rsidRPr="00A83AA1">
        <w:rPr>
          <w:rFonts w:ascii="Arial" w:hAnsi="Arial" w:cs="Arial"/>
          <w:sz w:val="32"/>
          <w:szCs w:val="32"/>
        </w:rPr>
        <w:t xml:space="preserve"> de</w:t>
      </w:r>
      <w:r>
        <w:rPr>
          <w:rFonts w:ascii="Arial" w:hAnsi="Arial" w:cs="Arial"/>
          <w:sz w:val="32"/>
          <w:szCs w:val="32"/>
        </w:rPr>
        <w:t xml:space="preserve"> l’excellente coopération  existant</w:t>
      </w:r>
      <w:r w:rsidRPr="00A83AA1">
        <w:rPr>
          <w:rFonts w:ascii="Arial" w:hAnsi="Arial" w:cs="Arial"/>
          <w:sz w:val="32"/>
          <w:szCs w:val="32"/>
        </w:rPr>
        <w:t xml:space="preserve"> entre le Tchad et le Haut Commissariat aux Droits de l’Homme.</w:t>
      </w:r>
    </w:p>
    <w:p w:rsidR="00193AA9" w:rsidRPr="00264294" w:rsidRDefault="00193AA9" w:rsidP="00193AA9">
      <w:pPr>
        <w:spacing w:after="100" w:afterAutospacing="1"/>
        <w:jc w:val="both"/>
        <w:rPr>
          <w:rFonts w:ascii="Arial" w:hAnsi="Arial" w:cs="Arial"/>
          <w:b/>
          <w:sz w:val="32"/>
          <w:szCs w:val="32"/>
        </w:rPr>
      </w:pPr>
      <w:r w:rsidRPr="00264294">
        <w:rPr>
          <w:rFonts w:ascii="Arial" w:hAnsi="Arial" w:cs="Arial"/>
          <w:b/>
          <w:sz w:val="32"/>
          <w:szCs w:val="32"/>
        </w:rPr>
        <w:t>Mesdames et Messieurs ;</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Le présent rapport soumis à votre appréciation est structuré en huit (08) grandes parties </w:t>
      </w:r>
      <w:r w:rsidR="002F4987">
        <w:rPr>
          <w:rFonts w:ascii="Arial" w:hAnsi="Arial" w:cs="Arial"/>
          <w:sz w:val="32"/>
          <w:szCs w:val="32"/>
        </w:rPr>
        <w:t>composées de</w:t>
      </w:r>
      <w:r>
        <w:rPr>
          <w:rFonts w:ascii="Arial" w:hAnsi="Arial" w:cs="Arial"/>
          <w:sz w:val="32"/>
          <w:szCs w:val="32"/>
        </w:rPr>
        <w:t xml:space="preserve"> 98 paragraphes</w:t>
      </w:r>
      <w:r w:rsidRPr="00A83AA1">
        <w:rPr>
          <w:rFonts w:ascii="Arial" w:hAnsi="Arial" w:cs="Arial"/>
          <w:sz w:val="32"/>
          <w:szCs w:val="32"/>
        </w:rPr>
        <w:t xml:space="preserve">: </w:t>
      </w:r>
    </w:p>
    <w:p w:rsidR="00193AA9" w:rsidRPr="00A83AA1" w:rsidRDefault="00193AA9" w:rsidP="00193AA9">
      <w:pPr>
        <w:pStyle w:val="Paragraphedeliste"/>
        <w:numPr>
          <w:ilvl w:val="0"/>
          <w:numId w:val="3"/>
        </w:numPr>
        <w:tabs>
          <w:tab w:val="left" w:leader="dot" w:pos="9072"/>
        </w:tabs>
        <w:spacing w:after="100" w:afterAutospacing="1"/>
        <w:jc w:val="both"/>
        <w:rPr>
          <w:rFonts w:ascii="Arial" w:hAnsi="Arial" w:cs="Arial"/>
          <w:bCs/>
          <w:iCs/>
          <w:sz w:val="32"/>
          <w:szCs w:val="32"/>
        </w:rPr>
      </w:pPr>
      <w:r w:rsidRPr="00A83AA1">
        <w:rPr>
          <w:rFonts w:ascii="Arial" w:hAnsi="Arial" w:cs="Arial"/>
          <w:bCs/>
          <w:iCs/>
          <w:sz w:val="32"/>
          <w:szCs w:val="32"/>
        </w:rPr>
        <w:t>Le processus et la méthodologie de rédaction du rapport ;</w:t>
      </w:r>
    </w:p>
    <w:p w:rsidR="00193AA9" w:rsidRPr="00A83AA1" w:rsidRDefault="00193AA9" w:rsidP="00193AA9">
      <w:pPr>
        <w:pStyle w:val="Sansinterligne"/>
        <w:numPr>
          <w:ilvl w:val="0"/>
          <w:numId w:val="3"/>
        </w:numPr>
        <w:spacing w:after="100" w:afterAutospacing="1" w:line="276" w:lineRule="auto"/>
        <w:jc w:val="both"/>
        <w:rPr>
          <w:rFonts w:ascii="Arial" w:hAnsi="Arial" w:cs="Arial"/>
          <w:bCs/>
          <w:iCs/>
          <w:sz w:val="32"/>
          <w:szCs w:val="32"/>
        </w:rPr>
      </w:pPr>
      <w:r w:rsidRPr="00A83AA1">
        <w:rPr>
          <w:rFonts w:ascii="Arial" w:hAnsi="Arial" w:cs="Arial"/>
          <w:bCs/>
          <w:iCs/>
          <w:sz w:val="32"/>
          <w:szCs w:val="32"/>
        </w:rPr>
        <w:t>Les avancées relatives au cadre juridique, institutionnel et coopération avec les mécanismes des Nations Unies ;</w:t>
      </w:r>
    </w:p>
    <w:p w:rsidR="00193AA9" w:rsidRPr="00A83AA1" w:rsidRDefault="00193AA9" w:rsidP="00193AA9">
      <w:pPr>
        <w:pStyle w:val="Sansinterligne"/>
        <w:numPr>
          <w:ilvl w:val="0"/>
          <w:numId w:val="3"/>
        </w:numPr>
        <w:spacing w:after="100" w:afterAutospacing="1" w:line="276" w:lineRule="auto"/>
        <w:jc w:val="both"/>
        <w:rPr>
          <w:rFonts w:ascii="Arial" w:hAnsi="Arial" w:cs="Arial"/>
          <w:bCs/>
          <w:iCs/>
          <w:sz w:val="32"/>
          <w:szCs w:val="32"/>
        </w:rPr>
      </w:pPr>
      <w:r w:rsidRPr="00A83AA1">
        <w:rPr>
          <w:rFonts w:ascii="Arial" w:hAnsi="Arial" w:cs="Arial"/>
          <w:bCs/>
          <w:iCs/>
          <w:sz w:val="32"/>
          <w:szCs w:val="32"/>
        </w:rPr>
        <w:t>Les progrès réalisés en matière des droits depuis le cycle précédent de l’EPU ;</w:t>
      </w:r>
    </w:p>
    <w:p w:rsidR="00193AA9" w:rsidRPr="00A83AA1" w:rsidRDefault="00193AA9" w:rsidP="00193AA9">
      <w:pPr>
        <w:pStyle w:val="Sansinterligne"/>
        <w:numPr>
          <w:ilvl w:val="0"/>
          <w:numId w:val="3"/>
        </w:numPr>
        <w:spacing w:after="100" w:afterAutospacing="1" w:line="276" w:lineRule="auto"/>
        <w:jc w:val="both"/>
        <w:rPr>
          <w:rFonts w:ascii="Arial" w:hAnsi="Arial" w:cs="Arial"/>
          <w:bCs/>
          <w:iCs/>
          <w:sz w:val="32"/>
          <w:szCs w:val="32"/>
        </w:rPr>
      </w:pPr>
      <w:r w:rsidRPr="00A83AA1">
        <w:rPr>
          <w:rFonts w:ascii="Arial" w:hAnsi="Arial" w:cs="Arial"/>
          <w:bCs/>
          <w:iCs/>
          <w:sz w:val="32"/>
          <w:szCs w:val="32"/>
        </w:rPr>
        <w:t>L’État de mise en œuvre des recommandations de 2014 ;</w:t>
      </w:r>
    </w:p>
    <w:p w:rsidR="00193AA9" w:rsidRPr="00A83AA1" w:rsidRDefault="00193AA9" w:rsidP="00193AA9">
      <w:pPr>
        <w:pStyle w:val="Sansinterligne"/>
        <w:numPr>
          <w:ilvl w:val="0"/>
          <w:numId w:val="3"/>
        </w:numPr>
        <w:spacing w:after="100" w:afterAutospacing="1" w:line="276" w:lineRule="auto"/>
        <w:jc w:val="both"/>
        <w:rPr>
          <w:rFonts w:ascii="Arial" w:hAnsi="Arial" w:cs="Arial"/>
          <w:bCs/>
          <w:iCs/>
          <w:sz w:val="32"/>
          <w:szCs w:val="32"/>
        </w:rPr>
      </w:pPr>
      <w:r w:rsidRPr="00A83AA1">
        <w:rPr>
          <w:rFonts w:ascii="Arial" w:hAnsi="Arial" w:cs="Arial"/>
          <w:bCs/>
          <w:iCs/>
          <w:sz w:val="32"/>
          <w:szCs w:val="32"/>
        </w:rPr>
        <w:t>Les difficultés rencontrées requérant le soutien de la communauté internationale ;</w:t>
      </w:r>
    </w:p>
    <w:p w:rsidR="00193AA9" w:rsidRPr="00A83AA1" w:rsidRDefault="00193AA9" w:rsidP="00193AA9">
      <w:pPr>
        <w:pStyle w:val="Sansinterligne"/>
        <w:numPr>
          <w:ilvl w:val="0"/>
          <w:numId w:val="3"/>
        </w:numPr>
        <w:spacing w:after="100" w:afterAutospacing="1" w:line="276" w:lineRule="auto"/>
        <w:jc w:val="both"/>
        <w:rPr>
          <w:rFonts w:ascii="Arial" w:hAnsi="Arial" w:cs="Arial"/>
          <w:bCs/>
          <w:iCs/>
          <w:sz w:val="32"/>
          <w:szCs w:val="32"/>
        </w:rPr>
      </w:pPr>
      <w:r w:rsidRPr="00A83AA1">
        <w:rPr>
          <w:rFonts w:ascii="Arial" w:hAnsi="Arial" w:cs="Arial"/>
          <w:bCs/>
          <w:iCs/>
          <w:sz w:val="32"/>
          <w:szCs w:val="32"/>
        </w:rPr>
        <w:t>Les visions du gouvernement ;</w:t>
      </w:r>
      <w:r w:rsidRPr="00A83AA1">
        <w:rPr>
          <w:rFonts w:ascii="Arial" w:hAnsi="Arial" w:cs="Arial"/>
          <w:bCs/>
          <w:iCs/>
          <w:sz w:val="32"/>
          <w:szCs w:val="32"/>
        </w:rPr>
        <w:tab/>
      </w:r>
    </w:p>
    <w:p w:rsidR="00193AA9" w:rsidRPr="00A83AA1" w:rsidRDefault="00193AA9" w:rsidP="00193AA9">
      <w:pPr>
        <w:pStyle w:val="Sansinterligne"/>
        <w:numPr>
          <w:ilvl w:val="0"/>
          <w:numId w:val="3"/>
        </w:numPr>
        <w:spacing w:after="100" w:afterAutospacing="1" w:line="276" w:lineRule="auto"/>
        <w:jc w:val="both"/>
        <w:rPr>
          <w:rFonts w:ascii="Arial" w:hAnsi="Arial" w:cs="Arial"/>
          <w:bCs/>
          <w:iCs/>
          <w:sz w:val="32"/>
          <w:szCs w:val="32"/>
        </w:rPr>
      </w:pPr>
      <w:r w:rsidRPr="00A83AA1">
        <w:rPr>
          <w:rFonts w:ascii="Arial" w:hAnsi="Arial" w:cs="Arial"/>
          <w:bCs/>
          <w:iCs/>
          <w:sz w:val="32"/>
          <w:szCs w:val="32"/>
        </w:rPr>
        <w:t>Les attentes du gouvernement auprès des partenaires ;</w:t>
      </w:r>
    </w:p>
    <w:p w:rsidR="00193AA9" w:rsidRPr="00A83AA1" w:rsidRDefault="00193AA9" w:rsidP="00193AA9">
      <w:pPr>
        <w:pStyle w:val="Sansinterligne"/>
        <w:numPr>
          <w:ilvl w:val="0"/>
          <w:numId w:val="3"/>
        </w:numPr>
        <w:spacing w:after="100" w:afterAutospacing="1" w:line="276" w:lineRule="auto"/>
        <w:jc w:val="both"/>
        <w:rPr>
          <w:rFonts w:ascii="Arial" w:hAnsi="Arial" w:cs="Arial"/>
          <w:bCs/>
          <w:iCs/>
          <w:sz w:val="32"/>
          <w:szCs w:val="32"/>
        </w:rPr>
      </w:pPr>
      <w:r w:rsidRPr="00A83AA1">
        <w:rPr>
          <w:rFonts w:ascii="Arial" w:hAnsi="Arial" w:cs="Arial"/>
          <w:bCs/>
          <w:iCs/>
          <w:sz w:val="32"/>
          <w:szCs w:val="32"/>
        </w:rPr>
        <w:t>Et la conclusion.</w:t>
      </w:r>
    </w:p>
    <w:p w:rsidR="00193AA9" w:rsidRDefault="00193AA9" w:rsidP="00193AA9">
      <w:pPr>
        <w:tabs>
          <w:tab w:val="left" w:leader="dot" w:pos="9072"/>
        </w:tabs>
        <w:spacing w:after="100" w:afterAutospacing="1"/>
        <w:jc w:val="both"/>
        <w:rPr>
          <w:rFonts w:ascii="Arial" w:hAnsi="Arial" w:cs="Arial"/>
          <w:sz w:val="32"/>
          <w:szCs w:val="32"/>
        </w:rPr>
      </w:pPr>
      <w:r w:rsidRPr="00A83AA1">
        <w:rPr>
          <w:rFonts w:ascii="Arial" w:hAnsi="Arial" w:cs="Arial"/>
          <w:sz w:val="32"/>
          <w:szCs w:val="32"/>
        </w:rPr>
        <w:lastRenderedPageBreak/>
        <w:t xml:space="preserve">Concernant le processus et la méthodologie de rédaction du rapport, il convient de relever que le présent document est le fruit d’un long travail du Comité interministériel chargé de la rédaction des rapports et du suivi des instruments internationaux en matière des Droits de l’Homme. </w:t>
      </w:r>
    </w:p>
    <w:p w:rsidR="00193AA9" w:rsidRDefault="00193AA9" w:rsidP="00193AA9">
      <w:pPr>
        <w:tabs>
          <w:tab w:val="left" w:leader="dot" w:pos="9072"/>
        </w:tabs>
        <w:spacing w:after="100" w:afterAutospacing="1"/>
        <w:jc w:val="both"/>
        <w:rPr>
          <w:rFonts w:ascii="Arial" w:hAnsi="Arial" w:cs="Arial"/>
          <w:sz w:val="32"/>
          <w:szCs w:val="32"/>
        </w:rPr>
      </w:pPr>
      <w:r w:rsidRPr="00A83AA1">
        <w:rPr>
          <w:rFonts w:ascii="Arial" w:hAnsi="Arial" w:cs="Arial"/>
          <w:bCs/>
          <w:sz w:val="32"/>
          <w:szCs w:val="32"/>
        </w:rPr>
        <w:t>Ledit Comité</w:t>
      </w:r>
      <w:r w:rsidRPr="00A83AA1">
        <w:rPr>
          <w:rFonts w:ascii="Arial" w:hAnsi="Arial" w:cs="Arial"/>
          <w:sz w:val="32"/>
          <w:szCs w:val="32"/>
        </w:rPr>
        <w:t xml:space="preserve"> a bénéficié dès le retour de la délégation tchadienne de Genève en 2014, d’une séance de restitution des recommandations émises par le Conseil des Droits de l’Homme. Cette restitution a été suivie de deux journées de réflexion dont la première tenue en mai 2015 portait sur le réexamen des recommandations rejetées et la seconde tenue en novembre de la même année avait trait au suivi de la mise en œuvre des recommandations de l’EPU.</w:t>
      </w:r>
    </w:p>
    <w:p w:rsidR="00193AA9" w:rsidRPr="00A83AA1" w:rsidRDefault="00193AA9" w:rsidP="00193AA9">
      <w:pPr>
        <w:pStyle w:val="Sansinterligne"/>
        <w:spacing w:after="100" w:afterAutospacing="1" w:line="276" w:lineRule="auto"/>
        <w:jc w:val="both"/>
        <w:rPr>
          <w:rFonts w:ascii="Arial" w:hAnsi="Arial" w:cs="Arial"/>
          <w:sz w:val="32"/>
          <w:szCs w:val="32"/>
        </w:rPr>
      </w:pPr>
      <w:r w:rsidRPr="00A83AA1">
        <w:rPr>
          <w:rFonts w:ascii="Arial" w:hAnsi="Arial" w:cs="Arial"/>
          <w:sz w:val="32"/>
          <w:szCs w:val="32"/>
        </w:rPr>
        <w:t xml:space="preserve">Les avancées enregistrées depuis le dernier passage du Tchad devant le Conseil des Droits de l’Homme sont relatives au </w:t>
      </w:r>
      <w:r>
        <w:rPr>
          <w:rFonts w:ascii="Arial" w:hAnsi="Arial" w:cs="Arial"/>
          <w:sz w:val="32"/>
          <w:szCs w:val="32"/>
        </w:rPr>
        <w:t>c</w:t>
      </w:r>
      <w:r w:rsidRPr="00A83AA1">
        <w:rPr>
          <w:rFonts w:ascii="Arial" w:hAnsi="Arial" w:cs="Arial"/>
          <w:sz w:val="32"/>
          <w:szCs w:val="32"/>
        </w:rPr>
        <w:t xml:space="preserve">adre juridique, institutionnel et </w:t>
      </w:r>
      <w:r>
        <w:rPr>
          <w:rFonts w:ascii="Arial" w:hAnsi="Arial" w:cs="Arial"/>
          <w:sz w:val="32"/>
          <w:szCs w:val="32"/>
        </w:rPr>
        <w:t xml:space="preserve">à la </w:t>
      </w:r>
      <w:r w:rsidRPr="00A83AA1">
        <w:rPr>
          <w:rFonts w:ascii="Arial" w:hAnsi="Arial" w:cs="Arial"/>
          <w:sz w:val="32"/>
          <w:szCs w:val="32"/>
        </w:rPr>
        <w:t>coopération avec les mécanismes des Nations Unies.</w:t>
      </w:r>
    </w:p>
    <w:p w:rsidR="00193AA9" w:rsidRDefault="00193AA9" w:rsidP="00193AA9">
      <w:pPr>
        <w:tabs>
          <w:tab w:val="left" w:leader="dot" w:pos="9072"/>
        </w:tabs>
        <w:spacing w:after="100" w:afterAutospacing="1"/>
        <w:jc w:val="both"/>
        <w:rPr>
          <w:rFonts w:ascii="Arial" w:hAnsi="Arial" w:cs="Arial"/>
          <w:bCs/>
          <w:sz w:val="32"/>
          <w:szCs w:val="32"/>
        </w:rPr>
      </w:pPr>
      <w:r w:rsidRPr="00A83AA1">
        <w:rPr>
          <w:rFonts w:ascii="Arial" w:hAnsi="Arial" w:cs="Arial"/>
          <w:bCs/>
          <w:sz w:val="32"/>
          <w:szCs w:val="32"/>
        </w:rPr>
        <w:t>Au plan juridique, plusieurs lois en faveur des Droits de l’Homme ont été adoptées et des Conventions ratifiées.</w:t>
      </w:r>
    </w:p>
    <w:p w:rsidR="00193AA9" w:rsidRDefault="00193AA9" w:rsidP="00193AA9">
      <w:pPr>
        <w:tabs>
          <w:tab w:val="left" w:leader="dot" w:pos="9072"/>
        </w:tabs>
        <w:spacing w:after="100" w:afterAutospacing="1"/>
        <w:jc w:val="both"/>
        <w:rPr>
          <w:rFonts w:ascii="Arial" w:hAnsi="Arial" w:cs="Arial"/>
          <w:bCs/>
          <w:sz w:val="32"/>
          <w:szCs w:val="32"/>
        </w:rPr>
      </w:pPr>
      <w:r w:rsidRPr="00A83AA1">
        <w:rPr>
          <w:rFonts w:ascii="Arial" w:hAnsi="Arial" w:cs="Arial"/>
          <w:bCs/>
          <w:sz w:val="32"/>
          <w:szCs w:val="32"/>
        </w:rPr>
        <w:t>Dans le cadre des ratifications, le Tchad a ratifié en 2015 le protocole de la Charte Africaine des Droits de l’Homme et des Peuples relatif à la mise en place de la Cour Africaine des Droits de l’Homme et des Peuples.</w:t>
      </w:r>
    </w:p>
    <w:p w:rsidR="00193AA9" w:rsidRPr="00A83AA1" w:rsidRDefault="00193AA9" w:rsidP="00193AA9">
      <w:pPr>
        <w:tabs>
          <w:tab w:val="left" w:leader="dot" w:pos="9072"/>
        </w:tabs>
        <w:spacing w:after="100" w:afterAutospacing="1"/>
        <w:jc w:val="both"/>
        <w:rPr>
          <w:rFonts w:ascii="Arial" w:hAnsi="Arial" w:cs="Arial"/>
          <w:bCs/>
          <w:sz w:val="32"/>
          <w:szCs w:val="32"/>
        </w:rPr>
      </w:pPr>
      <w:r w:rsidRPr="00A83AA1">
        <w:rPr>
          <w:rFonts w:ascii="Arial" w:hAnsi="Arial" w:cs="Arial"/>
          <w:bCs/>
          <w:sz w:val="32"/>
          <w:szCs w:val="32"/>
        </w:rPr>
        <w:t>Nous pouvons aussi citer la ratification de :</w:t>
      </w:r>
    </w:p>
    <w:p w:rsidR="00193AA9" w:rsidRPr="00A83AA1" w:rsidRDefault="00193AA9" w:rsidP="00193AA9">
      <w:pPr>
        <w:pStyle w:val="Paragraphedeliste"/>
        <w:numPr>
          <w:ilvl w:val="0"/>
          <w:numId w:val="4"/>
        </w:numPr>
        <w:spacing w:after="100" w:afterAutospacing="1"/>
        <w:jc w:val="both"/>
        <w:rPr>
          <w:rFonts w:ascii="Arial" w:hAnsi="Arial" w:cs="Arial"/>
          <w:sz w:val="32"/>
          <w:szCs w:val="32"/>
        </w:rPr>
      </w:pPr>
      <w:r w:rsidRPr="00A83AA1">
        <w:rPr>
          <w:rFonts w:ascii="Arial" w:hAnsi="Arial" w:cs="Arial"/>
          <w:sz w:val="32"/>
          <w:szCs w:val="32"/>
        </w:rPr>
        <w:t>la Convention des Nations Unies contre la criminalité transnationale organisée qui est un instrument juridique de prévention et de répression de la traite des personnes.</w:t>
      </w:r>
    </w:p>
    <w:p w:rsidR="00193AA9" w:rsidRPr="00A83AA1" w:rsidRDefault="00193AA9" w:rsidP="00193AA9">
      <w:pPr>
        <w:pStyle w:val="Paragraphedeliste"/>
        <w:numPr>
          <w:ilvl w:val="0"/>
          <w:numId w:val="4"/>
        </w:numPr>
        <w:spacing w:after="100" w:afterAutospacing="1"/>
        <w:jc w:val="both"/>
        <w:rPr>
          <w:rFonts w:ascii="Arial" w:hAnsi="Arial" w:cs="Arial"/>
          <w:sz w:val="32"/>
          <w:szCs w:val="32"/>
        </w:rPr>
      </w:pPr>
      <w:r w:rsidRPr="00A83AA1">
        <w:rPr>
          <w:rFonts w:ascii="Arial" w:hAnsi="Arial" w:cs="Arial"/>
          <w:sz w:val="32"/>
          <w:szCs w:val="32"/>
        </w:rPr>
        <w:lastRenderedPageBreak/>
        <w:t>La Convention internationale pour la répression du financement du terrorisme ;</w:t>
      </w:r>
    </w:p>
    <w:p w:rsidR="00193AA9" w:rsidRPr="00535930" w:rsidRDefault="00193AA9" w:rsidP="00193AA9">
      <w:pPr>
        <w:pStyle w:val="Paragraphedeliste"/>
        <w:numPr>
          <w:ilvl w:val="0"/>
          <w:numId w:val="4"/>
        </w:numPr>
        <w:spacing w:after="100" w:afterAutospacing="1"/>
        <w:jc w:val="both"/>
        <w:rPr>
          <w:rFonts w:ascii="Arial" w:hAnsi="Arial" w:cs="Arial"/>
          <w:sz w:val="32"/>
          <w:szCs w:val="32"/>
        </w:rPr>
      </w:pPr>
      <w:r w:rsidRPr="00A83AA1">
        <w:rPr>
          <w:rFonts w:ascii="Arial" w:hAnsi="Arial" w:cs="Arial"/>
          <w:sz w:val="32"/>
          <w:szCs w:val="32"/>
        </w:rPr>
        <w:t>La Convention des Nations Unies de lutte contre la Corruption</w:t>
      </w:r>
      <w:r w:rsidRPr="00535930">
        <w:rPr>
          <w:rFonts w:ascii="Arial" w:hAnsi="Arial" w:cs="Arial"/>
          <w:sz w:val="32"/>
          <w:szCs w:val="32"/>
        </w:rPr>
        <w:t>.</w:t>
      </w:r>
    </w:p>
    <w:p w:rsidR="00193AA9" w:rsidRPr="00A83AA1" w:rsidRDefault="00193AA9" w:rsidP="00193AA9">
      <w:pPr>
        <w:spacing w:after="100" w:afterAutospacing="1"/>
        <w:jc w:val="both"/>
        <w:rPr>
          <w:rFonts w:ascii="Arial" w:hAnsi="Arial" w:cs="Arial"/>
          <w:bCs/>
          <w:sz w:val="32"/>
          <w:szCs w:val="32"/>
        </w:rPr>
      </w:pPr>
      <w:r w:rsidRPr="00A83AA1">
        <w:rPr>
          <w:rFonts w:ascii="Arial" w:hAnsi="Arial" w:cs="Arial"/>
          <w:sz w:val="32"/>
          <w:szCs w:val="32"/>
        </w:rPr>
        <w:t xml:space="preserve">Notre pays est aussi </w:t>
      </w:r>
      <w:r>
        <w:rPr>
          <w:rFonts w:ascii="Arial" w:hAnsi="Arial" w:cs="Arial"/>
          <w:sz w:val="32"/>
          <w:szCs w:val="32"/>
        </w:rPr>
        <w:t xml:space="preserve">désormais </w:t>
      </w:r>
      <w:r w:rsidRPr="00A83AA1">
        <w:rPr>
          <w:rFonts w:ascii="Arial" w:hAnsi="Arial" w:cs="Arial"/>
          <w:sz w:val="32"/>
          <w:szCs w:val="32"/>
        </w:rPr>
        <w:t xml:space="preserve">partie à deux conventions ratifiées en début du mois d’Octobre </w:t>
      </w:r>
      <w:r>
        <w:rPr>
          <w:rFonts w:ascii="Arial" w:hAnsi="Arial" w:cs="Arial"/>
          <w:sz w:val="32"/>
          <w:szCs w:val="32"/>
        </w:rPr>
        <w:t>2018</w:t>
      </w:r>
      <w:r w:rsidR="00B7431A">
        <w:rPr>
          <w:rFonts w:ascii="Arial" w:hAnsi="Arial" w:cs="Arial"/>
          <w:sz w:val="32"/>
          <w:szCs w:val="32"/>
        </w:rPr>
        <w:t>,</w:t>
      </w:r>
      <w:r>
        <w:rPr>
          <w:rFonts w:ascii="Arial" w:hAnsi="Arial" w:cs="Arial"/>
          <w:sz w:val="32"/>
          <w:szCs w:val="32"/>
        </w:rPr>
        <w:t xml:space="preserve"> il s’agit de la Convention</w:t>
      </w:r>
      <w:r w:rsidRPr="00A83AA1">
        <w:rPr>
          <w:rFonts w:ascii="Arial" w:hAnsi="Arial" w:cs="Arial"/>
          <w:sz w:val="32"/>
          <w:szCs w:val="32"/>
        </w:rPr>
        <w:t xml:space="preserve"> de coopération judiciaire internationale dans la l</w:t>
      </w:r>
      <w:r>
        <w:rPr>
          <w:rFonts w:ascii="Arial" w:hAnsi="Arial" w:cs="Arial"/>
          <w:sz w:val="32"/>
          <w:szCs w:val="32"/>
        </w:rPr>
        <w:t>utte contre le terrorisme et l’A</w:t>
      </w:r>
      <w:r w:rsidRPr="00A83AA1">
        <w:rPr>
          <w:rFonts w:ascii="Arial" w:hAnsi="Arial" w:cs="Arial"/>
          <w:sz w:val="32"/>
          <w:szCs w:val="32"/>
        </w:rPr>
        <w:t>ccord</w:t>
      </w:r>
      <w:r>
        <w:rPr>
          <w:rFonts w:ascii="Arial" w:hAnsi="Arial" w:cs="Arial"/>
          <w:sz w:val="32"/>
          <w:szCs w:val="32"/>
        </w:rPr>
        <w:t xml:space="preserve"> tripartite</w:t>
      </w:r>
      <w:r w:rsidRPr="00A83AA1">
        <w:rPr>
          <w:rFonts w:ascii="Arial" w:hAnsi="Arial" w:cs="Arial"/>
          <w:sz w:val="32"/>
          <w:szCs w:val="32"/>
        </w:rPr>
        <w:t xml:space="preserve"> de coopération judiciaire entr</w:t>
      </w:r>
      <w:r>
        <w:rPr>
          <w:rFonts w:ascii="Arial" w:hAnsi="Arial" w:cs="Arial"/>
          <w:sz w:val="32"/>
          <w:szCs w:val="32"/>
        </w:rPr>
        <w:t xml:space="preserve">e le Mali, le Niger et le Tchad. </w:t>
      </w:r>
      <w:r w:rsidRPr="00A83AA1">
        <w:rPr>
          <w:rFonts w:ascii="Arial" w:hAnsi="Arial" w:cs="Arial"/>
          <w:sz w:val="32"/>
          <w:szCs w:val="32"/>
        </w:rPr>
        <w:t xml:space="preserve">Cet accord </w:t>
      </w:r>
      <w:r>
        <w:rPr>
          <w:rFonts w:ascii="Arial" w:hAnsi="Arial" w:cs="Arial"/>
          <w:sz w:val="32"/>
          <w:szCs w:val="32"/>
        </w:rPr>
        <w:t>est un i</w:t>
      </w:r>
      <w:r w:rsidRPr="00A83AA1">
        <w:rPr>
          <w:rFonts w:ascii="Arial" w:hAnsi="Arial" w:cs="Arial"/>
          <w:sz w:val="32"/>
          <w:szCs w:val="32"/>
        </w:rPr>
        <w:t>nstrument</w:t>
      </w:r>
      <w:r>
        <w:rPr>
          <w:rFonts w:ascii="Arial" w:hAnsi="Arial" w:cs="Arial"/>
          <w:sz w:val="32"/>
          <w:szCs w:val="32"/>
        </w:rPr>
        <w:t xml:space="preserve"> efficace</w:t>
      </w:r>
      <w:r w:rsidRPr="00A83AA1">
        <w:rPr>
          <w:rFonts w:ascii="Arial" w:hAnsi="Arial" w:cs="Arial"/>
          <w:sz w:val="32"/>
          <w:szCs w:val="32"/>
        </w:rPr>
        <w:t xml:space="preserve"> </w:t>
      </w:r>
      <w:r>
        <w:rPr>
          <w:rFonts w:ascii="Arial" w:hAnsi="Arial" w:cs="Arial"/>
          <w:sz w:val="32"/>
          <w:szCs w:val="32"/>
        </w:rPr>
        <w:t xml:space="preserve">dont dispose le </w:t>
      </w:r>
      <w:r w:rsidRPr="00A83AA1">
        <w:rPr>
          <w:rFonts w:ascii="Arial" w:hAnsi="Arial" w:cs="Arial"/>
          <w:sz w:val="32"/>
          <w:szCs w:val="32"/>
        </w:rPr>
        <w:t>G5 Sahel</w:t>
      </w:r>
      <w:r>
        <w:rPr>
          <w:rFonts w:ascii="Arial" w:hAnsi="Arial" w:cs="Arial"/>
          <w:sz w:val="32"/>
          <w:szCs w:val="32"/>
        </w:rPr>
        <w:t xml:space="preserve"> pour la lutte </w:t>
      </w:r>
      <w:r w:rsidRPr="00A83AA1">
        <w:rPr>
          <w:rFonts w:ascii="Arial" w:hAnsi="Arial" w:cs="Arial"/>
          <w:sz w:val="32"/>
          <w:szCs w:val="32"/>
        </w:rPr>
        <w:t>contre les crimes organisés, le terrorisme, les trafics transnational et la traite de</w:t>
      </w:r>
      <w:r>
        <w:rPr>
          <w:rFonts w:ascii="Arial" w:hAnsi="Arial" w:cs="Arial"/>
          <w:sz w:val="32"/>
          <w:szCs w:val="32"/>
        </w:rPr>
        <w:t>s</w:t>
      </w:r>
      <w:r w:rsidRPr="00A83AA1">
        <w:rPr>
          <w:rFonts w:ascii="Arial" w:hAnsi="Arial" w:cs="Arial"/>
          <w:sz w:val="32"/>
          <w:szCs w:val="32"/>
        </w:rPr>
        <w:t xml:space="preserve"> personne</w:t>
      </w:r>
      <w:r>
        <w:rPr>
          <w:rFonts w:ascii="Arial" w:hAnsi="Arial" w:cs="Arial"/>
          <w:sz w:val="32"/>
          <w:szCs w:val="32"/>
        </w:rPr>
        <w:t>s</w:t>
      </w:r>
      <w:r w:rsidRPr="00A83AA1">
        <w:rPr>
          <w:rFonts w:ascii="Arial" w:hAnsi="Arial" w:cs="Arial"/>
          <w:sz w:val="32"/>
          <w:szCs w:val="32"/>
        </w:rPr>
        <w:t xml:space="preserve"> sur l’ensemble du territoire sahélien.</w:t>
      </w:r>
      <w:r w:rsidRPr="00A83AA1">
        <w:rPr>
          <w:rFonts w:ascii="Arial" w:hAnsi="Arial" w:cs="Arial"/>
          <w:bCs/>
          <w:sz w:val="32"/>
          <w:szCs w:val="32"/>
        </w:rPr>
        <w:t xml:space="preserve"> </w:t>
      </w:r>
    </w:p>
    <w:p w:rsidR="00193AA9" w:rsidRDefault="00193AA9" w:rsidP="00193AA9">
      <w:pPr>
        <w:spacing w:after="100" w:afterAutospacing="1"/>
        <w:jc w:val="both"/>
        <w:rPr>
          <w:rFonts w:ascii="Arial" w:hAnsi="Arial" w:cs="Arial"/>
          <w:bCs/>
          <w:sz w:val="32"/>
          <w:szCs w:val="32"/>
        </w:rPr>
      </w:pPr>
      <w:r w:rsidRPr="00A83AA1">
        <w:rPr>
          <w:rFonts w:ascii="Arial" w:hAnsi="Arial" w:cs="Arial"/>
          <w:bCs/>
          <w:sz w:val="32"/>
          <w:szCs w:val="32"/>
        </w:rPr>
        <w:t xml:space="preserve">Le 29 octobre dernier, l’Assemblée Nationale Tchadienne a adopté les projets de loi portant ratification de la Convention </w:t>
      </w:r>
      <w:r>
        <w:rPr>
          <w:rFonts w:ascii="Arial" w:hAnsi="Arial" w:cs="Arial"/>
          <w:sz w:val="32"/>
          <w:szCs w:val="32"/>
        </w:rPr>
        <w:t>relative aux droits des personnes handicapées</w:t>
      </w:r>
      <w:r w:rsidRPr="00A83AA1">
        <w:rPr>
          <w:rFonts w:ascii="Arial" w:hAnsi="Arial" w:cs="Arial"/>
          <w:bCs/>
          <w:sz w:val="32"/>
          <w:szCs w:val="32"/>
        </w:rPr>
        <w:t xml:space="preserve"> </w:t>
      </w:r>
      <w:r>
        <w:rPr>
          <w:rFonts w:ascii="Arial" w:hAnsi="Arial" w:cs="Arial"/>
          <w:bCs/>
          <w:sz w:val="32"/>
          <w:szCs w:val="32"/>
        </w:rPr>
        <w:t xml:space="preserve">et la convention sur la protection des </w:t>
      </w:r>
      <w:r w:rsidRPr="00A83AA1">
        <w:rPr>
          <w:rFonts w:ascii="Arial" w:hAnsi="Arial" w:cs="Arial"/>
          <w:bCs/>
          <w:sz w:val="32"/>
          <w:szCs w:val="32"/>
        </w:rPr>
        <w:t xml:space="preserve">Droits des Travailleurs Migrants et des membres de leur famille. Le processus de la ratification de la convention pour la prévention et la répression du crime de génocide, est en cours. </w:t>
      </w:r>
    </w:p>
    <w:p w:rsidR="00193AA9" w:rsidRPr="00A41702" w:rsidRDefault="00193AA9" w:rsidP="00193AA9">
      <w:pPr>
        <w:spacing w:after="100" w:afterAutospacing="1"/>
        <w:jc w:val="both"/>
        <w:rPr>
          <w:rFonts w:ascii="Arial" w:hAnsi="Arial" w:cs="Arial"/>
          <w:bCs/>
          <w:sz w:val="32"/>
          <w:szCs w:val="32"/>
        </w:rPr>
      </w:pPr>
      <w:r>
        <w:rPr>
          <w:rFonts w:ascii="Arial" w:hAnsi="Arial" w:cs="Arial"/>
          <w:bCs/>
          <w:sz w:val="32"/>
          <w:szCs w:val="32"/>
        </w:rPr>
        <w:t xml:space="preserve">De ce qui précède, le Tchad s’engage résolument à poursuivre ses efforts de ratification </w:t>
      </w:r>
      <w:r w:rsidRPr="00A83AA1">
        <w:rPr>
          <w:rFonts w:ascii="Arial" w:hAnsi="Arial" w:cs="Arial"/>
          <w:bCs/>
          <w:sz w:val="32"/>
          <w:szCs w:val="32"/>
        </w:rPr>
        <w:t>d’autres conventions internationales.</w:t>
      </w:r>
    </w:p>
    <w:p w:rsidR="00193AA9" w:rsidRDefault="00193AA9" w:rsidP="00193AA9">
      <w:pPr>
        <w:spacing w:after="100" w:afterAutospacing="1"/>
        <w:jc w:val="both"/>
        <w:rPr>
          <w:rFonts w:ascii="Arial" w:hAnsi="Arial" w:cs="Arial"/>
          <w:b/>
          <w:sz w:val="32"/>
          <w:szCs w:val="32"/>
        </w:rPr>
      </w:pPr>
      <w:r>
        <w:rPr>
          <w:rFonts w:ascii="Arial" w:hAnsi="Arial" w:cs="Arial"/>
          <w:b/>
          <w:sz w:val="32"/>
          <w:szCs w:val="32"/>
        </w:rPr>
        <w:t xml:space="preserve">Excellences, </w:t>
      </w:r>
      <w:r w:rsidRPr="00A41702">
        <w:rPr>
          <w:rFonts w:ascii="Arial" w:hAnsi="Arial" w:cs="Arial"/>
          <w:b/>
          <w:sz w:val="32"/>
          <w:szCs w:val="32"/>
        </w:rPr>
        <w:t>Mesdames et Messieurs,</w:t>
      </w:r>
    </w:p>
    <w:p w:rsidR="00193AA9" w:rsidRPr="00A41702" w:rsidRDefault="00193AA9" w:rsidP="00193AA9">
      <w:pPr>
        <w:spacing w:after="100" w:afterAutospacing="1"/>
        <w:jc w:val="both"/>
        <w:rPr>
          <w:rFonts w:ascii="Arial" w:hAnsi="Arial" w:cs="Arial"/>
          <w:b/>
          <w:sz w:val="32"/>
          <w:szCs w:val="32"/>
        </w:rPr>
      </w:pPr>
      <w:r w:rsidRPr="00A83AA1">
        <w:rPr>
          <w:rFonts w:ascii="Arial" w:hAnsi="Arial" w:cs="Arial"/>
          <w:bCs/>
          <w:sz w:val="32"/>
          <w:szCs w:val="32"/>
        </w:rPr>
        <w:t xml:space="preserve">Dans le cadre </w:t>
      </w:r>
      <w:r w:rsidR="00BF26B1" w:rsidRPr="00A83AA1">
        <w:rPr>
          <w:rFonts w:ascii="Arial" w:hAnsi="Arial" w:cs="Arial"/>
          <w:bCs/>
          <w:sz w:val="32"/>
          <w:szCs w:val="32"/>
        </w:rPr>
        <w:t>législati</w:t>
      </w:r>
      <w:r w:rsidR="00BF26B1">
        <w:rPr>
          <w:rFonts w:ascii="Arial" w:hAnsi="Arial" w:cs="Arial"/>
          <w:bCs/>
          <w:sz w:val="32"/>
          <w:szCs w:val="32"/>
        </w:rPr>
        <w:t>f</w:t>
      </w:r>
      <w:r w:rsidRPr="00A83AA1">
        <w:rPr>
          <w:rFonts w:ascii="Arial" w:hAnsi="Arial" w:cs="Arial"/>
          <w:bCs/>
          <w:sz w:val="32"/>
          <w:szCs w:val="32"/>
        </w:rPr>
        <w:t xml:space="preserve">, </w:t>
      </w:r>
      <w:r w:rsidR="0061470C">
        <w:rPr>
          <w:rFonts w:ascii="Arial" w:hAnsi="Arial" w:cs="Arial"/>
          <w:bCs/>
          <w:sz w:val="32"/>
          <w:szCs w:val="32"/>
        </w:rPr>
        <w:t>notre</w:t>
      </w:r>
      <w:r w:rsidR="0061470C" w:rsidRPr="00A83AA1">
        <w:rPr>
          <w:rFonts w:ascii="Arial" w:hAnsi="Arial" w:cs="Arial"/>
          <w:bCs/>
          <w:sz w:val="32"/>
          <w:szCs w:val="32"/>
        </w:rPr>
        <w:t xml:space="preserve"> </w:t>
      </w:r>
      <w:r w:rsidRPr="00A83AA1">
        <w:rPr>
          <w:rFonts w:ascii="Arial" w:hAnsi="Arial" w:cs="Arial"/>
          <w:bCs/>
          <w:sz w:val="32"/>
          <w:szCs w:val="32"/>
        </w:rPr>
        <w:t xml:space="preserve">pays s’est particulièrement engagé à </w:t>
      </w:r>
      <w:r>
        <w:rPr>
          <w:rFonts w:ascii="Arial" w:hAnsi="Arial" w:cs="Arial"/>
          <w:bCs/>
          <w:sz w:val="32"/>
          <w:szCs w:val="32"/>
        </w:rPr>
        <w:t xml:space="preserve">se </w:t>
      </w:r>
      <w:r w:rsidRPr="00A83AA1">
        <w:rPr>
          <w:rFonts w:ascii="Arial" w:hAnsi="Arial" w:cs="Arial"/>
          <w:bCs/>
          <w:sz w:val="32"/>
          <w:szCs w:val="32"/>
        </w:rPr>
        <w:t>doter d’un arsenal</w:t>
      </w:r>
      <w:r>
        <w:rPr>
          <w:rFonts w:ascii="Arial" w:hAnsi="Arial" w:cs="Arial"/>
          <w:bCs/>
          <w:sz w:val="32"/>
          <w:szCs w:val="32"/>
        </w:rPr>
        <w:t xml:space="preserve"> juridique</w:t>
      </w:r>
      <w:r w:rsidRPr="00A83AA1">
        <w:rPr>
          <w:rFonts w:ascii="Arial" w:hAnsi="Arial" w:cs="Arial"/>
          <w:bCs/>
          <w:sz w:val="32"/>
          <w:szCs w:val="32"/>
        </w:rPr>
        <w:t xml:space="preserve"> qui lui permettra de mieux lutter contre toutes les formes de violation des droits </w:t>
      </w:r>
      <w:r>
        <w:rPr>
          <w:rFonts w:ascii="Arial" w:hAnsi="Arial" w:cs="Arial"/>
          <w:bCs/>
          <w:sz w:val="32"/>
          <w:szCs w:val="32"/>
        </w:rPr>
        <w:t>fondamentaux</w:t>
      </w:r>
      <w:r w:rsidRPr="00A83AA1">
        <w:rPr>
          <w:rFonts w:ascii="Arial" w:hAnsi="Arial" w:cs="Arial"/>
          <w:bCs/>
          <w:sz w:val="32"/>
          <w:szCs w:val="32"/>
        </w:rPr>
        <w:t>.</w:t>
      </w:r>
    </w:p>
    <w:p w:rsidR="00193AA9" w:rsidRDefault="00193AA9" w:rsidP="00193AA9">
      <w:pPr>
        <w:tabs>
          <w:tab w:val="left" w:leader="dot" w:pos="9072"/>
        </w:tabs>
        <w:spacing w:after="100" w:afterAutospacing="1"/>
        <w:jc w:val="both"/>
        <w:rPr>
          <w:rFonts w:ascii="Arial" w:hAnsi="Arial" w:cs="Arial"/>
          <w:bCs/>
          <w:sz w:val="32"/>
          <w:szCs w:val="32"/>
        </w:rPr>
      </w:pPr>
      <w:r>
        <w:rPr>
          <w:rFonts w:ascii="Arial" w:hAnsi="Arial" w:cs="Arial"/>
          <w:bCs/>
          <w:sz w:val="32"/>
          <w:szCs w:val="32"/>
        </w:rPr>
        <w:t xml:space="preserve">Nous pouvons citer </w:t>
      </w:r>
      <w:r w:rsidRPr="00A83AA1">
        <w:rPr>
          <w:rFonts w:ascii="Arial" w:hAnsi="Arial" w:cs="Arial"/>
          <w:bCs/>
          <w:sz w:val="32"/>
          <w:szCs w:val="32"/>
        </w:rPr>
        <w:t>la réforme du Code Pénal et du Code de procédure pénale qui mettent en adéquation les</w:t>
      </w:r>
      <w:r>
        <w:rPr>
          <w:rFonts w:ascii="Arial" w:hAnsi="Arial" w:cs="Arial"/>
          <w:bCs/>
          <w:sz w:val="32"/>
          <w:szCs w:val="32"/>
        </w:rPr>
        <w:t xml:space="preserve"> pratiques de </w:t>
      </w:r>
      <w:r>
        <w:rPr>
          <w:rFonts w:ascii="Arial" w:hAnsi="Arial" w:cs="Arial"/>
          <w:bCs/>
          <w:sz w:val="32"/>
          <w:szCs w:val="32"/>
        </w:rPr>
        <w:lastRenderedPageBreak/>
        <w:t>notre Pays avec ses engagements internationaux</w:t>
      </w:r>
      <w:r w:rsidRPr="00A83AA1">
        <w:rPr>
          <w:rFonts w:ascii="Arial" w:hAnsi="Arial" w:cs="Arial"/>
          <w:bCs/>
          <w:sz w:val="32"/>
          <w:szCs w:val="32"/>
        </w:rPr>
        <w:t>.</w:t>
      </w:r>
      <w:r w:rsidR="00372966">
        <w:rPr>
          <w:rFonts w:ascii="Arial" w:hAnsi="Arial" w:cs="Arial"/>
          <w:bCs/>
          <w:sz w:val="32"/>
          <w:szCs w:val="32"/>
        </w:rPr>
        <w:t xml:space="preserve"> </w:t>
      </w:r>
      <w:r>
        <w:rPr>
          <w:rFonts w:ascii="Arial" w:hAnsi="Arial" w:cs="Arial"/>
          <w:bCs/>
          <w:sz w:val="32"/>
          <w:szCs w:val="32"/>
        </w:rPr>
        <w:t xml:space="preserve">A titre illustratif, </w:t>
      </w:r>
      <w:r w:rsidRPr="00A83AA1">
        <w:rPr>
          <w:rFonts w:ascii="Arial" w:hAnsi="Arial" w:cs="Arial"/>
          <w:bCs/>
          <w:sz w:val="32"/>
          <w:szCs w:val="32"/>
        </w:rPr>
        <w:t xml:space="preserve">le nouveau code pénal </w:t>
      </w:r>
      <w:r>
        <w:rPr>
          <w:rFonts w:ascii="Arial" w:hAnsi="Arial" w:cs="Arial"/>
          <w:bCs/>
          <w:sz w:val="32"/>
          <w:szCs w:val="32"/>
        </w:rPr>
        <w:t>a adopté</w:t>
      </w:r>
      <w:r w:rsidRPr="00A83AA1">
        <w:rPr>
          <w:rFonts w:ascii="Arial" w:hAnsi="Arial" w:cs="Arial"/>
          <w:bCs/>
          <w:sz w:val="32"/>
          <w:szCs w:val="32"/>
        </w:rPr>
        <w:t xml:space="preserve"> le</w:t>
      </w:r>
      <w:r>
        <w:rPr>
          <w:rFonts w:ascii="Arial" w:hAnsi="Arial" w:cs="Arial"/>
          <w:bCs/>
          <w:sz w:val="32"/>
          <w:szCs w:val="32"/>
        </w:rPr>
        <w:t xml:space="preserve">s définitions </w:t>
      </w:r>
      <w:r w:rsidRPr="00A83AA1">
        <w:rPr>
          <w:rFonts w:ascii="Arial" w:hAnsi="Arial" w:cs="Arial"/>
          <w:bCs/>
          <w:sz w:val="32"/>
          <w:szCs w:val="32"/>
        </w:rPr>
        <w:t xml:space="preserve">et les dispositions pertinentes des conventions internationales notamment en ce qui concerne la lutte contre la torture et du droit international humanitaire. </w:t>
      </w:r>
    </w:p>
    <w:p w:rsidR="00193AA9" w:rsidRPr="00A83AA1" w:rsidRDefault="00193AA9" w:rsidP="00193AA9">
      <w:pPr>
        <w:spacing w:after="100" w:afterAutospacing="1"/>
        <w:jc w:val="both"/>
        <w:rPr>
          <w:rFonts w:ascii="Arial" w:hAnsi="Arial" w:cs="Arial"/>
          <w:bCs/>
          <w:sz w:val="32"/>
          <w:szCs w:val="32"/>
        </w:rPr>
      </w:pPr>
      <w:r w:rsidRPr="00A83AA1">
        <w:rPr>
          <w:rFonts w:ascii="Arial" w:hAnsi="Arial" w:cs="Arial"/>
          <w:bCs/>
          <w:sz w:val="32"/>
          <w:szCs w:val="32"/>
        </w:rPr>
        <w:t xml:space="preserve">Il faut noter aussi la réforme de la Commission Nationale des Droits </w:t>
      </w:r>
      <w:r>
        <w:rPr>
          <w:rFonts w:ascii="Arial" w:hAnsi="Arial" w:cs="Arial"/>
          <w:bCs/>
          <w:sz w:val="32"/>
          <w:szCs w:val="32"/>
        </w:rPr>
        <w:t xml:space="preserve">de l’Homme </w:t>
      </w:r>
      <w:r w:rsidRPr="00A83AA1">
        <w:rPr>
          <w:rFonts w:ascii="Arial" w:hAnsi="Arial" w:cs="Arial"/>
          <w:bCs/>
          <w:sz w:val="32"/>
          <w:szCs w:val="32"/>
        </w:rPr>
        <w:t>par la Loi N°026/PR/2017</w:t>
      </w:r>
      <w:r>
        <w:rPr>
          <w:rFonts w:ascii="Arial" w:hAnsi="Arial" w:cs="Arial"/>
          <w:bCs/>
          <w:sz w:val="32"/>
          <w:szCs w:val="32"/>
        </w:rPr>
        <w:t xml:space="preserve"> </w:t>
      </w:r>
      <w:r w:rsidR="00372966">
        <w:rPr>
          <w:rFonts w:ascii="Arial" w:hAnsi="Arial" w:cs="Arial"/>
          <w:bCs/>
          <w:sz w:val="32"/>
          <w:szCs w:val="32"/>
        </w:rPr>
        <w:t>révisée</w:t>
      </w:r>
      <w:r>
        <w:rPr>
          <w:rFonts w:ascii="Arial" w:hAnsi="Arial" w:cs="Arial"/>
          <w:bCs/>
          <w:sz w:val="32"/>
          <w:szCs w:val="32"/>
        </w:rPr>
        <w:t xml:space="preserve"> et adoptée par </w:t>
      </w:r>
      <w:r w:rsidRPr="00A83AA1">
        <w:rPr>
          <w:rFonts w:ascii="Arial" w:hAnsi="Arial" w:cs="Arial"/>
          <w:bCs/>
          <w:sz w:val="32"/>
          <w:szCs w:val="32"/>
        </w:rPr>
        <w:t xml:space="preserve">l’Assemblée Nationale. Cette réforme qui a été possible grâce à une coopération agissante avec les différents acteurs nationaux et internationaux est citée comme </w:t>
      </w:r>
      <w:r>
        <w:rPr>
          <w:rFonts w:ascii="Arial" w:hAnsi="Arial" w:cs="Arial"/>
          <w:bCs/>
          <w:sz w:val="32"/>
          <w:szCs w:val="32"/>
        </w:rPr>
        <w:t>modèle</w:t>
      </w:r>
      <w:r w:rsidRPr="00A83AA1">
        <w:rPr>
          <w:rFonts w:ascii="Arial" w:hAnsi="Arial" w:cs="Arial"/>
          <w:bCs/>
          <w:sz w:val="32"/>
          <w:szCs w:val="32"/>
        </w:rPr>
        <w:t xml:space="preserve"> </w:t>
      </w:r>
      <w:r>
        <w:rPr>
          <w:rFonts w:ascii="Arial" w:hAnsi="Arial" w:cs="Arial"/>
          <w:bCs/>
          <w:sz w:val="32"/>
          <w:szCs w:val="32"/>
        </w:rPr>
        <w:t>de</w:t>
      </w:r>
      <w:r w:rsidRPr="00A83AA1">
        <w:rPr>
          <w:rFonts w:ascii="Arial" w:hAnsi="Arial" w:cs="Arial"/>
          <w:bCs/>
          <w:sz w:val="32"/>
          <w:szCs w:val="32"/>
        </w:rPr>
        <w:t xml:space="preserve"> bonne pratique en matière de la législation</w:t>
      </w:r>
      <w:r>
        <w:rPr>
          <w:rFonts w:ascii="Arial" w:hAnsi="Arial" w:cs="Arial"/>
          <w:bCs/>
          <w:sz w:val="32"/>
          <w:szCs w:val="32"/>
        </w:rPr>
        <w:t xml:space="preserve"> sur les Institutions Nationales des Droits de l’Homme</w:t>
      </w:r>
      <w:r w:rsidRPr="00A83AA1">
        <w:rPr>
          <w:rFonts w:ascii="Arial" w:hAnsi="Arial" w:cs="Arial"/>
          <w:bCs/>
          <w:sz w:val="32"/>
          <w:szCs w:val="32"/>
        </w:rPr>
        <w:t xml:space="preserve">. </w:t>
      </w:r>
      <w:r>
        <w:rPr>
          <w:rFonts w:ascii="Arial" w:hAnsi="Arial" w:cs="Arial"/>
          <w:bCs/>
          <w:sz w:val="32"/>
          <w:szCs w:val="32"/>
        </w:rPr>
        <w:t>En plus</w:t>
      </w:r>
      <w:r w:rsidRPr="00A83AA1">
        <w:rPr>
          <w:rFonts w:ascii="Arial" w:hAnsi="Arial" w:cs="Arial"/>
          <w:bCs/>
          <w:sz w:val="32"/>
          <w:szCs w:val="32"/>
        </w:rPr>
        <w:t xml:space="preserve">, le Gouvernement </w:t>
      </w:r>
      <w:r>
        <w:rPr>
          <w:rFonts w:ascii="Arial" w:hAnsi="Arial" w:cs="Arial"/>
          <w:bCs/>
          <w:sz w:val="32"/>
          <w:szCs w:val="32"/>
        </w:rPr>
        <w:t>t</w:t>
      </w:r>
      <w:r w:rsidRPr="00A83AA1">
        <w:rPr>
          <w:rFonts w:ascii="Arial" w:hAnsi="Arial" w:cs="Arial"/>
          <w:bCs/>
          <w:sz w:val="32"/>
          <w:szCs w:val="32"/>
        </w:rPr>
        <w:t>chad</w:t>
      </w:r>
      <w:r>
        <w:rPr>
          <w:rFonts w:ascii="Arial" w:hAnsi="Arial" w:cs="Arial"/>
          <w:bCs/>
          <w:sz w:val="32"/>
          <w:szCs w:val="32"/>
        </w:rPr>
        <w:t>ien</w:t>
      </w:r>
      <w:r w:rsidRPr="00A83AA1">
        <w:rPr>
          <w:rFonts w:ascii="Arial" w:hAnsi="Arial" w:cs="Arial"/>
          <w:bCs/>
          <w:sz w:val="32"/>
          <w:szCs w:val="32"/>
        </w:rPr>
        <w:t>, dans le cadre de la mise en œuvre des institutions de la 4</w:t>
      </w:r>
      <w:r w:rsidRPr="00A83AA1">
        <w:rPr>
          <w:rFonts w:ascii="Arial" w:hAnsi="Arial" w:cs="Arial"/>
          <w:bCs/>
          <w:sz w:val="32"/>
          <w:szCs w:val="32"/>
          <w:vertAlign w:val="superscript"/>
        </w:rPr>
        <w:t>ème</w:t>
      </w:r>
      <w:r w:rsidRPr="00A83AA1">
        <w:rPr>
          <w:rFonts w:ascii="Arial" w:hAnsi="Arial" w:cs="Arial"/>
          <w:bCs/>
          <w:sz w:val="32"/>
          <w:szCs w:val="32"/>
        </w:rPr>
        <w:t xml:space="preserve"> République</w:t>
      </w:r>
      <w:r>
        <w:rPr>
          <w:rFonts w:ascii="Arial" w:hAnsi="Arial" w:cs="Arial"/>
          <w:bCs/>
          <w:sz w:val="32"/>
          <w:szCs w:val="32"/>
        </w:rPr>
        <w:t xml:space="preserve">, a constitutionnalisé la CNDH en l’érigeant au rang des Grandes Institutions de la République </w:t>
      </w:r>
      <w:r w:rsidRPr="00A83AA1">
        <w:rPr>
          <w:rFonts w:ascii="Arial" w:hAnsi="Arial" w:cs="Arial"/>
          <w:bCs/>
          <w:sz w:val="32"/>
          <w:szCs w:val="32"/>
        </w:rPr>
        <w:t xml:space="preserve"> </w:t>
      </w:r>
      <w:r>
        <w:rPr>
          <w:rFonts w:ascii="Arial" w:hAnsi="Arial" w:cs="Arial"/>
          <w:bCs/>
          <w:sz w:val="32"/>
          <w:szCs w:val="32"/>
        </w:rPr>
        <w:t xml:space="preserve">pour </w:t>
      </w:r>
      <w:r w:rsidRPr="00A83AA1">
        <w:rPr>
          <w:rFonts w:ascii="Arial" w:hAnsi="Arial" w:cs="Arial"/>
          <w:bCs/>
          <w:sz w:val="32"/>
          <w:szCs w:val="32"/>
        </w:rPr>
        <w:t>lui donner</w:t>
      </w:r>
      <w:r>
        <w:rPr>
          <w:rFonts w:ascii="Arial" w:hAnsi="Arial" w:cs="Arial"/>
          <w:bCs/>
          <w:sz w:val="32"/>
          <w:szCs w:val="32"/>
        </w:rPr>
        <w:t xml:space="preserve"> plus du poids et de </w:t>
      </w:r>
      <w:r w:rsidRPr="00A83AA1">
        <w:rPr>
          <w:rFonts w:ascii="Arial" w:hAnsi="Arial" w:cs="Arial"/>
          <w:bCs/>
          <w:sz w:val="32"/>
          <w:szCs w:val="32"/>
        </w:rPr>
        <w:t xml:space="preserve">visibilité. </w:t>
      </w:r>
    </w:p>
    <w:p w:rsidR="00193AA9" w:rsidRDefault="00193AA9" w:rsidP="00193AA9">
      <w:pPr>
        <w:spacing w:after="100" w:afterAutospacing="1"/>
        <w:jc w:val="both"/>
        <w:rPr>
          <w:rFonts w:ascii="Arial" w:hAnsi="Arial" w:cs="Arial"/>
          <w:bCs/>
          <w:sz w:val="32"/>
          <w:szCs w:val="32"/>
        </w:rPr>
      </w:pPr>
      <w:r>
        <w:rPr>
          <w:rFonts w:ascii="Arial" w:hAnsi="Arial" w:cs="Arial"/>
          <w:bCs/>
          <w:sz w:val="32"/>
          <w:szCs w:val="32"/>
        </w:rPr>
        <w:t xml:space="preserve">La </w:t>
      </w:r>
      <w:r w:rsidRPr="00A83AA1">
        <w:rPr>
          <w:rFonts w:ascii="Arial" w:hAnsi="Arial" w:cs="Arial"/>
          <w:bCs/>
          <w:sz w:val="32"/>
          <w:szCs w:val="32"/>
        </w:rPr>
        <w:t xml:space="preserve"> CNDH servira également de mécanisme de prévention et de lutte contre la torture conformém</w:t>
      </w:r>
      <w:r>
        <w:rPr>
          <w:rFonts w:ascii="Arial" w:hAnsi="Arial" w:cs="Arial"/>
          <w:bCs/>
          <w:sz w:val="32"/>
          <w:szCs w:val="32"/>
        </w:rPr>
        <w:t>ent au protocole additionnel à</w:t>
      </w:r>
      <w:r w:rsidRPr="00A83AA1">
        <w:rPr>
          <w:rFonts w:ascii="Arial" w:hAnsi="Arial" w:cs="Arial"/>
          <w:bCs/>
          <w:sz w:val="32"/>
          <w:szCs w:val="32"/>
        </w:rPr>
        <w:t xml:space="preserve"> la Convention contre la Torture et autres peines ou traitements cruels, inhumains ou dégradants dont mon pays est signataire.</w:t>
      </w:r>
    </w:p>
    <w:p w:rsidR="00E4510C" w:rsidRDefault="00E4510C" w:rsidP="00E4510C">
      <w:pPr>
        <w:spacing w:after="100" w:afterAutospacing="1"/>
        <w:jc w:val="both"/>
        <w:rPr>
          <w:rFonts w:ascii="Arial" w:hAnsi="Arial" w:cs="Arial"/>
          <w:sz w:val="32"/>
          <w:szCs w:val="32"/>
        </w:rPr>
      </w:pPr>
      <w:r w:rsidRPr="00A83AA1">
        <w:rPr>
          <w:rFonts w:ascii="Arial" w:hAnsi="Arial" w:cs="Arial"/>
          <w:sz w:val="32"/>
          <w:szCs w:val="32"/>
        </w:rPr>
        <w:t>Dans le cadre de la lutte contre la torture</w:t>
      </w:r>
      <w:r>
        <w:rPr>
          <w:rFonts w:ascii="Arial" w:hAnsi="Arial" w:cs="Arial"/>
          <w:sz w:val="32"/>
          <w:szCs w:val="32"/>
        </w:rPr>
        <w:t xml:space="preserve">, les pouvoirs octroyés à la CNDH sont une avancée notable qui doivent être soutenus par les différents partenaires afin d’éradiquer entièrement ce fléau résultant des années des conflits armés et des dictatures. </w:t>
      </w:r>
      <w:r w:rsidR="000844D3">
        <w:rPr>
          <w:rFonts w:ascii="Arial" w:hAnsi="Arial" w:cs="Arial"/>
          <w:sz w:val="32"/>
          <w:szCs w:val="32"/>
        </w:rPr>
        <w:t xml:space="preserve">En outre, </w:t>
      </w:r>
      <w:r>
        <w:rPr>
          <w:rFonts w:ascii="Arial" w:hAnsi="Arial" w:cs="Arial"/>
          <w:sz w:val="32"/>
          <w:szCs w:val="32"/>
        </w:rPr>
        <w:t>l’abolition de la peine de m</w:t>
      </w:r>
      <w:r w:rsidRPr="00A83AA1">
        <w:rPr>
          <w:rFonts w:ascii="Arial" w:hAnsi="Arial" w:cs="Arial"/>
          <w:sz w:val="32"/>
          <w:szCs w:val="32"/>
        </w:rPr>
        <w:t>ort</w:t>
      </w:r>
      <w:r w:rsidR="000844D3">
        <w:rPr>
          <w:rFonts w:ascii="Arial" w:hAnsi="Arial" w:cs="Arial"/>
          <w:sz w:val="32"/>
          <w:szCs w:val="32"/>
        </w:rPr>
        <w:t xml:space="preserve"> dans notre pays</w:t>
      </w:r>
      <w:r w:rsidRPr="00A83AA1">
        <w:rPr>
          <w:rFonts w:ascii="Arial" w:hAnsi="Arial" w:cs="Arial"/>
          <w:sz w:val="32"/>
          <w:szCs w:val="32"/>
        </w:rPr>
        <w:t xml:space="preserve">, </w:t>
      </w:r>
      <w:r>
        <w:rPr>
          <w:rFonts w:ascii="Arial" w:hAnsi="Arial" w:cs="Arial"/>
          <w:sz w:val="32"/>
          <w:szCs w:val="32"/>
        </w:rPr>
        <w:t xml:space="preserve">nécessite un accompagnement de nos partenaires puisque les grands criminels et les terroristes doivent avoir des centres des détentions de haute sécurité et d’une prise en charge optimale pour leur survie loin des circuits traditionnels </w:t>
      </w:r>
      <w:r w:rsidR="000844D3">
        <w:rPr>
          <w:rFonts w:ascii="Arial" w:hAnsi="Arial" w:cs="Arial"/>
          <w:sz w:val="32"/>
          <w:szCs w:val="32"/>
        </w:rPr>
        <w:t>afin d’</w:t>
      </w:r>
      <w:r>
        <w:rPr>
          <w:rFonts w:ascii="Arial" w:hAnsi="Arial" w:cs="Arial"/>
          <w:sz w:val="32"/>
          <w:szCs w:val="32"/>
        </w:rPr>
        <w:t xml:space="preserve">éviter toute influence négative </w:t>
      </w:r>
      <w:r w:rsidR="000844D3">
        <w:rPr>
          <w:rFonts w:ascii="Arial" w:hAnsi="Arial" w:cs="Arial"/>
          <w:sz w:val="32"/>
          <w:szCs w:val="32"/>
        </w:rPr>
        <w:t>sur les</w:t>
      </w:r>
      <w:r>
        <w:rPr>
          <w:rFonts w:ascii="Arial" w:hAnsi="Arial" w:cs="Arial"/>
          <w:sz w:val="32"/>
          <w:szCs w:val="32"/>
        </w:rPr>
        <w:t xml:space="preserve"> autres détenus.</w:t>
      </w:r>
      <w:r w:rsidRPr="00A83AA1">
        <w:rPr>
          <w:rFonts w:ascii="Arial" w:hAnsi="Arial" w:cs="Arial"/>
          <w:sz w:val="32"/>
          <w:szCs w:val="32"/>
        </w:rPr>
        <w:t xml:space="preserve"> </w:t>
      </w:r>
    </w:p>
    <w:p w:rsidR="00E4510C" w:rsidRDefault="00E4510C" w:rsidP="00E4510C">
      <w:pPr>
        <w:spacing w:after="100" w:afterAutospacing="1"/>
        <w:jc w:val="both"/>
        <w:rPr>
          <w:rFonts w:ascii="Arial" w:hAnsi="Arial" w:cs="Arial"/>
          <w:sz w:val="32"/>
          <w:szCs w:val="32"/>
        </w:rPr>
      </w:pPr>
      <w:r>
        <w:rPr>
          <w:rFonts w:ascii="Arial" w:hAnsi="Arial" w:cs="Arial"/>
          <w:sz w:val="32"/>
          <w:szCs w:val="32"/>
        </w:rPr>
        <w:lastRenderedPageBreak/>
        <w:t>Pour ce qui est de la condamnation à la peine capitale prononcée au mois d’août dernier, il m’est très difficile en tant que Garde des Sceaux de commenter une décision judiciaire. Mais, en tant que Magistrat, je pense que les juges ont trouvé des éléments assez probants pour conclure à des actes de terrorisme.</w:t>
      </w:r>
    </w:p>
    <w:p w:rsidR="00E4510C" w:rsidRDefault="00920C1F" w:rsidP="00E4510C">
      <w:pPr>
        <w:spacing w:after="100" w:afterAutospacing="1"/>
        <w:jc w:val="both"/>
        <w:rPr>
          <w:rFonts w:ascii="Arial" w:hAnsi="Arial" w:cs="Arial"/>
          <w:sz w:val="32"/>
          <w:szCs w:val="32"/>
        </w:rPr>
      </w:pPr>
      <w:r>
        <w:rPr>
          <w:rFonts w:ascii="Arial" w:hAnsi="Arial" w:cs="Arial"/>
          <w:sz w:val="32"/>
          <w:szCs w:val="32"/>
        </w:rPr>
        <w:t>Toutefois</w:t>
      </w:r>
      <w:r w:rsidR="00E4510C">
        <w:rPr>
          <w:rFonts w:ascii="Arial" w:hAnsi="Arial" w:cs="Arial"/>
          <w:sz w:val="32"/>
          <w:szCs w:val="32"/>
        </w:rPr>
        <w:t xml:space="preserve">, la loi 034/PR/2015 </w:t>
      </w:r>
      <w:proofErr w:type="gramStart"/>
      <w:r w:rsidR="00E4510C">
        <w:rPr>
          <w:rFonts w:ascii="Arial" w:hAnsi="Arial" w:cs="Arial"/>
          <w:sz w:val="32"/>
          <w:szCs w:val="32"/>
        </w:rPr>
        <w:t>portant</w:t>
      </w:r>
      <w:proofErr w:type="gramEnd"/>
      <w:r w:rsidR="00E4510C">
        <w:rPr>
          <w:rFonts w:ascii="Arial" w:hAnsi="Arial" w:cs="Arial"/>
          <w:sz w:val="32"/>
          <w:szCs w:val="32"/>
        </w:rPr>
        <w:t xml:space="preserve"> répression des actes de terrorisme du 15 juillet 2015 est en cours de révision avec l’appui de nos partenaires de l’Union Européenne et de l’ONUDC. La nouvelle loi recadrera la définition du terrorisme conformément aux standards internationaux et fixera les modalités de son application en respectant strictement les droits de tous à un procès équitable</w:t>
      </w:r>
      <w:r>
        <w:rPr>
          <w:rFonts w:ascii="Arial" w:hAnsi="Arial" w:cs="Arial"/>
          <w:sz w:val="32"/>
          <w:szCs w:val="32"/>
        </w:rPr>
        <w:t xml:space="preserve">. </w:t>
      </w:r>
    </w:p>
    <w:p w:rsidR="00193AA9" w:rsidRPr="00A83AA1" w:rsidRDefault="00193AA9" w:rsidP="00193AA9">
      <w:pPr>
        <w:spacing w:after="100" w:afterAutospacing="1"/>
        <w:jc w:val="both"/>
        <w:rPr>
          <w:rFonts w:ascii="Arial" w:hAnsi="Arial" w:cs="Arial"/>
          <w:bCs/>
          <w:sz w:val="32"/>
          <w:szCs w:val="32"/>
        </w:rPr>
      </w:pPr>
      <w:r w:rsidRPr="00A83AA1">
        <w:rPr>
          <w:rFonts w:ascii="Arial" w:hAnsi="Arial" w:cs="Arial"/>
          <w:bCs/>
          <w:sz w:val="32"/>
          <w:szCs w:val="32"/>
        </w:rPr>
        <w:t>En termes d’avancée législative on peut citer aussi :</w:t>
      </w:r>
    </w:p>
    <w:p w:rsidR="00193AA9" w:rsidRPr="00A41702" w:rsidRDefault="00193AA9" w:rsidP="00193AA9">
      <w:pPr>
        <w:pStyle w:val="Paragraphedeliste"/>
        <w:numPr>
          <w:ilvl w:val="0"/>
          <w:numId w:val="5"/>
        </w:numPr>
        <w:spacing w:after="100" w:afterAutospacing="1"/>
        <w:jc w:val="both"/>
        <w:rPr>
          <w:rFonts w:ascii="Arial" w:hAnsi="Arial" w:cs="Arial"/>
          <w:bCs/>
          <w:sz w:val="32"/>
          <w:szCs w:val="32"/>
        </w:rPr>
      </w:pPr>
      <w:r w:rsidRPr="00A41702">
        <w:rPr>
          <w:rFonts w:ascii="Arial" w:hAnsi="Arial" w:cs="Arial"/>
          <w:sz w:val="32"/>
          <w:szCs w:val="32"/>
        </w:rPr>
        <w:t>La loi 029/PR/2015 du 21 juillet 2015 portant interdiction du mariage d’enfants ;</w:t>
      </w:r>
    </w:p>
    <w:p w:rsidR="00193AA9" w:rsidRPr="00A83AA1" w:rsidRDefault="00193AA9" w:rsidP="00193AA9">
      <w:pPr>
        <w:pStyle w:val="Paragraphedeliste"/>
        <w:numPr>
          <w:ilvl w:val="0"/>
          <w:numId w:val="5"/>
        </w:numPr>
        <w:spacing w:after="100" w:afterAutospacing="1"/>
        <w:jc w:val="both"/>
        <w:rPr>
          <w:rFonts w:ascii="Arial" w:hAnsi="Arial" w:cs="Arial"/>
          <w:bCs/>
          <w:sz w:val="32"/>
          <w:szCs w:val="32"/>
        </w:rPr>
      </w:pPr>
      <w:r w:rsidRPr="00A83AA1">
        <w:rPr>
          <w:rFonts w:ascii="Arial" w:hAnsi="Arial" w:cs="Arial"/>
          <w:sz w:val="32"/>
          <w:szCs w:val="32"/>
        </w:rPr>
        <w:t>L’Ordonnance N°006/PR/2018</w:t>
      </w:r>
      <w:r w:rsidR="00BF26B1" w:rsidRPr="00BF26B1">
        <w:rPr>
          <w:rFonts w:ascii="Arial" w:hAnsi="Arial" w:cs="Arial"/>
          <w:sz w:val="32"/>
          <w:szCs w:val="32"/>
        </w:rPr>
        <w:t xml:space="preserve"> </w:t>
      </w:r>
      <w:r w:rsidR="00BF26B1" w:rsidRPr="00A83AA1">
        <w:rPr>
          <w:rFonts w:ascii="Arial" w:hAnsi="Arial" w:cs="Arial"/>
          <w:sz w:val="32"/>
          <w:szCs w:val="32"/>
        </w:rPr>
        <w:t>du 30 mars 2018</w:t>
      </w:r>
      <w:r w:rsidRPr="00A83AA1">
        <w:rPr>
          <w:rFonts w:ascii="Arial" w:hAnsi="Arial" w:cs="Arial"/>
          <w:sz w:val="32"/>
          <w:szCs w:val="32"/>
        </w:rPr>
        <w:t xml:space="preserve"> portant lutte contre la traite des personnes en République du Tchad, ratifiée par la Loi N°012/PR/2018 du 20 juin 2018 ;</w:t>
      </w:r>
    </w:p>
    <w:p w:rsidR="00193AA9" w:rsidRPr="00A83AA1" w:rsidRDefault="00193AA9" w:rsidP="00193AA9">
      <w:pPr>
        <w:pStyle w:val="Paragraphedeliste"/>
        <w:numPr>
          <w:ilvl w:val="0"/>
          <w:numId w:val="5"/>
        </w:numPr>
        <w:spacing w:after="100" w:afterAutospacing="1"/>
        <w:jc w:val="both"/>
        <w:rPr>
          <w:rFonts w:ascii="Arial" w:hAnsi="Arial" w:cs="Arial"/>
          <w:sz w:val="32"/>
          <w:szCs w:val="32"/>
        </w:rPr>
      </w:pPr>
      <w:r w:rsidRPr="00A83AA1">
        <w:rPr>
          <w:rFonts w:ascii="Arial" w:hAnsi="Arial" w:cs="Arial"/>
          <w:sz w:val="32"/>
          <w:szCs w:val="32"/>
        </w:rPr>
        <w:t xml:space="preserve">La Loi 019/PR/2017 du 28 juillet 2017 portant régime pénitentiaire ; </w:t>
      </w:r>
    </w:p>
    <w:p w:rsidR="00193AA9" w:rsidRPr="00A83AA1" w:rsidRDefault="00193AA9" w:rsidP="00193AA9">
      <w:pPr>
        <w:pStyle w:val="Paragraphedeliste"/>
        <w:numPr>
          <w:ilvl w:val="0"/>
          <w:numId w:val="5"/>
        </w:numPr>
        <w:spacing w:after="100" w:afterAutospacing="1"/>
        <w:jc w:val="both"/>
        <w:rPr>
          <w:rFonts w:ascii="Arial" w:hAnsi="Arial" w:cs="Arial"/>
          <w:sz w:val="32"/>
          <w:szCs w:val="32"/>
        </w:rPr>
      </w:pPr>
      <w:r w:rsidRPr="00A83AA1">
        <w:rPr>
          <w:rFonts w:ascii="Arial" w:hAnsi="Arial" w:cs="Arial"/>
          <w:sz w:val="32"/>
          <w:szCs w:val="32"/>
        </w:rPr>
        <w:t>La Loi N° 009/PR/2014 du 10 février 2014 portant lutte contre la criminalité cybernétique ;</w:t>
      </w:r>
    </w:p>
    <w:p w:rsidR="00193AA9" w:rsidRPr="00A83AA1" w:rsidRDefault="00193AA9" w:rsidP="00193AA9">
      <w:pPr>
        <w:pStyle w:val="Paragraphedeliste"/>
        <w:numPr>
          <w:ilvl w:val="0"/>
          <w:numId w:val="5"/>
        </w:numPr>
        <w:spacing w:after="100" w:afterAutospacing="1"/>
        <w:jc w:val="both"/>
        <w:rPr>
          <w:rFonts w:ascii="Arial" w:hAnsi="Arial" w:cs="Arial"/>
          <w:sz w:val="32"/>
          <w:szCs w:val="32"/>
        </w:rPr>
      </w:pPr>
      <w:r w:rsidRPr="00A83AA1">
        <w:rPr>
          <w:rFonts w:ascii="Arial" w:hAnsi="Arial" w:cs="Arial"/>
          <w:sz w:val="32"/>
          <w:szCs w:val="32"/>
        </w:rPr>
        <w:t>La Loi N° 007/PR/2014 du 14 février 2014 portant protection des données à caractère personnel ;</w:t>
      </w:r>
    </w:p>
    <w:p w:rsidR="00193AA9" w:rsidRPr="00A83AA1" w:rsidRDefault="00193AA9" w:rsidP="00193AA9">
      <w:pPr>
        <w:pStyle w:val="Paragraphedeliste"/>
        <w:numPr>
          <w:ilvl w:val="0"/>
          <w:numId w:val="5"/>
        </w:numPr>
        <w:spacing w:after="100" w:afterAutospacing="1"/>
        <w:jc w:val="both"/>
        <w:rPr>
          <w:rFonts w:ascii="Arial" w:hAnsi="Arial" w:cs="Arial"/>
          <w:sz w:val="32"/>
          <w:szCs w:val="32"/>
        </w:rPr>
      </w:pPr>
      <w:r w:rsidRPr="00A83AA1">
        <w:rPr>
          <w:rFonts w:ascii="Arial" w:hAnsi="Arial" w:cs="Arial"/>
          <w:sz w:val="32"/>
          <w:szCs w:val="32"/>
        </w:rPr>
        <w:t xml:space="preserve">La Loi N° 006/PR/2014 </w:t>
      </w:r>
      <w:r w:rsidR="00BF26B1" w:rsidRPr="00A83AA1">
        <w:rPr>
          <w:rFonts w:ascii="Arial" w:hAnsi="Arial" w:cs="Arial"/>
          <w:sz w:val="32"/>
          <w:szCs w:val="32"/>
        </w:rPr>
        <w:t>du 10 février 2014</w:t>
      </w:r>
      <w:r w:rsidRPr="00A83AA1">
        <w:rPr>
          <w:rFonts w:ascii="Arial" w:hAnsi="Arial" w:cs="Arial"/>
          <w:sz w:val="32"/>
          <w:szCs w:val="32"/>
        </w:rPr>
        <w:t>portant création de l’Agence Nationale de Sécurité Informatique et de Certification Electronique.</w:t>
      </w:r>
    </w:p>
    <w:p w:rsidR="00193AA9" w:rsidRPr="00A83AA1" w:rsidRDefault="00193AA9" w:rsidP="00193AA9">
      <w:pPr>
        <w:pStyle w:val="Paragraphedeliste"/>
        <w:numPr>
          <w:ilvl w:val="0"/>
          <w:numId w:val="5"/>
        </w:numPr>
        <w:spacing w:after="100" w:afterAutospacing="1"/>
        <w:jc w:val="both"/>
        <w:rPr>
          <w:rFonts w:ascii="Arial" w:hAnsi="Arial" w:cs="Arial"/>
          <w:sz w:val="32"/>
          <w:szCs w:val="32"/>
        </w:rPr>
      </w:pPr>
      <w:r w:rsidRPr="00A83AA1">
        <w:rPr>
          <w:rFonts w:ascii="Arial" w:hAnsi="Arial" w:cs="Arial"/>
          <w:sz w:val="32"/>
          <w:szCs w:val="32"/>
        </w:rPr>
        <w:t xml:space="preserve">la Loi N°005/PR/2015 </w:t>
      </w:r>
      <w:r w:rsidR="00BF26B1" w:rsidRPr="00A83AA1">
        <w:rPr>
          <w:rFonts w:ascii="Arial" w:hAnsi="Arial" w:cs="Arial"/>
          <w:sz w:val="32"/>
          <w:szCs w:val="32"/>
        </w:rPr>
        <w:t>du 4 février 2015 </w:t>
      </w:r>
      <w:r w:rsidRPr="00A83AA1">
        <w:rPr>
          <w:rFonts w:ascii="Arial" w:hAnsi="Arial" w:cs="Arial"/>
          <w:sz w:val="32"/>
          <w:szCs w:val="32"/>
        </w:rPr>
        <w:t>portant protection des droits des consommateurs;</w:t>
      </w:r>
    </w:p>
    <w:p w:rsidR="00193AA9" w:rsidRPr="00A83AA1" w:rsidRDefault="00193AA9" w:rsidP="00193AA9">
      <w:pPr>
        <w:pStyle w:val="Paragraphedeliste"/>
        <w:numPr>
          <w:ilvl w:val="0"/>
          <w:numId w:val="5"/>
        </w:numPr>
        <w:spacing w:after="100" w:afterAutospacing="1"/>
        <w:jc w:val="both"/>
        <w:rPr>
          <w:rFonts w:ascii="Arial" w:hAnsi="Arial" w:cs="Arial"/>
          <w:sz w:val="32"/>
          <w:szCs w:val="32"/>
        </w:rPr>
      </w:pPr>
      <w:r w:rsidRPr="00A83AA1">
        <w:rPr>
          <w:rFonts w:ascii="Arial" w:hAnsi="Arial" w:cs="Arial"/>
          <w:sz w:val="32"/>
          <w:szCs w:val="32"/>
        </w:rPr>
        <w:lastRenderedPageBreak/>
        <w:t>Le Décret N°142/PR/2014 du 19 février 2014 fixant les modalités d’application de la Loi N°008/PR/2013 du 10 mai 2013 portant Etat-Civil en République du Tchad, qui a fait évoluer le dispositif juridique existant en matière de l’état-civil.  Ce décret contribue ainsi à rendre effective la Loi sur l’état-civil qui apporte une certaine assurance juridique aux personnes nées au Tchad</w:t>
      </w:r>
      <w:r>
        <w:rPr>
          <w:rFonts w:ascii="Arial" w:hAnsi="Arial" w:cs="Arial"/>
          <w:sz w:val="32"/>
          <w:szCs w:val="32"/>
        </w:rPr>
        <w:t xml:space="preserve">, </w:t>
      </w:r>
      <w:r w:rsidRPr="00A83AA1">
        <w:rPr>
          <w:rFonts w:ascii="Arial" w:hAnsi="Arial" w:cs="Arial"/>
          <w:sz w:val="32"/>
          <w:szCs w:val="32"/>
        </w:rPr>
        <w:t>qu’elles soient tchadiennes, étrangères ou refugiées.</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Sur ce dernier point, je tiens à informer l’ensemble de la Communauté internationale que le Tchad lancera incessamment une vaste opération de délivrance des jugements supplétif</w:t>
      </w:r>
      <w:r>
        <w:rPr>
          <w:rFonts w:ascii="Arial" w:hAnsi="Arial" w:cs="Arial"/>
          <w:sz w:val="32"/>
          <w:szCs w:val="32"/>
        </w:rPr>
        <w:t>s</w:t>
      </w:r>
      <w:r w:rsidRPr="00A83AA1">
        <w:rPr>
          <w:rFonts w:ascii="Arial" w:hAnsi="Arial" w:cs="Arial"/>
          <w:sz w:val="32"/>
          <w:szCs w:val="32"/>
        </w:rPr>
        <w:t xml:space="preserve"> </w:t>
      </w:r>
      <w:r>
        <w:rPr>
          <w:rFonts w:ascii="Arial" w:hAnsi="Arial" w:cs="Arial"/>
          <w:sz w:val="32"/>
          <w:szCs w:val="32"/>
        </w:rPr>
        <w:t>pour permettre la délivrance d’</w:t>
      </w:r>
      <w:r w:rsidRPr="00A83AA1">
        <w:rPr>
          <w:rFonts w:ascii="Arial" w:hAnsi="Arial" w:cs="Arial"/>
          <w:sz w:val="32"/>
          <w:szCs w:val="32"/>
        </w:rPr>
        <w:t xml:space="preserve">actes de naissance aux 120.000 enfants des Réfugiés nés sur notre territoire. Cette opération qui </w:t>
      </w:r>
      <w:r>
        <w:rPr>
          <w:rFonts w:ascii="Arial" w:hAnsi="Arial" w:cs="Arial"/>
          <w:sz w:val="32"/>
          <w:szCs w:val="32"/>
        </w:rPr>
        <w:t xml:space="preserve">a </w:t>
      </w:r>
      <w:r w:rsidRPr="00A83AA1">
        <w:rPr>
          <w:rFonts w:ascii="Arial" w:hAnsi="Arial" w:cs="Arial"/>
          <w:sz w:val="32"/>
          <w:szCs w:val="32"/>
        </w:rPr>
        <w:t>pour but de lutter contre l’apatridie sera menée avec l’appui du Haut Commissariat aux Réfugiés et la délivrance du jugement supplétif qui est soumise à des frais sera exceptionnellement gratuite sur décision du Chef de l’Etat.</w:t>
      </w:r>
    </w:p>
    <w:p w:rsidR="00193AA9" w:rsidRPr="00A41702" w:rsidRDefault="00193AA9" w:rsidP="00193AA9">
      <w:pPr>
        <w:spacing w:after="100" w:afterAutospacing="1"/>
        <w:jc w:val="both"/>
        <w:rPr>
          <w:rFonts w:ascii="Arial" w:hAnsi="Arial" w:cs="Arial"/>
          <w:b/>
          <w:sz w:val="32"/>
          <w:szCs w:val="32"/>
        </w:rPr>
      </w:pPr>
      <w:r w:rsidRPr="00A41702">
        <w:rPr>
          <w:rFonts w:ascii="Arial" w:hAnsi="Arial" w:cs="Arial"/>
          <w:b/>
          <w:sz w:val="32"/>
          <w:szCs w:val="32"/>
        </w:rPr>
        <w:t>Excellences, Mesdames et Messieurs ;</w:t>
      </w:r>
    </w:p>
    <w:p w:rsidR="00193AA9" w:rsidRDefault="00193AA9" w:rsidP="00193AA9">
      <w:pPr>
        <w:spacing w:after="100" w:afterAutospacing="1"/>
        <w:jc w:val="both"/>
        <w:rPr>
          <w:rFonts w:ascii="Arial" w:hAnsi="Arial" w:cs="Arial"/>
          <w:bCs/>
          <w:sz w:val="32"/>
          <w:szCs w:val="32"/>
        </w:rPr>
      </w:pPr>
      <w:r w:rsidRPr="00A83AA1">
        <w:rPr>
          <w:rFonts w:ascii="Arial" w:hAnsi="Arial" w:cs="Arial"/>
          <w:bCs/>
          <w:sz w:val="32"/>
          <w:szCs w:val="32"/>
        </w:rPr>
        <w:t xml:space="preserve">En matière de coopération avec les </w:t>
      </w:r>
      <w:r w:rsidR="00A63480">
        <w:rPr>
          <w:rFonts w:ascii="Arial" w:hAnsi="Arial" w:cs="Arial"/>
          <w:bCs/>
          <w:sz w:val="32"/>
          <w:szCs w:val="32"/>
        </w:rPr>
        <w:t>organes</w:t>
      </w:r>
      <w:r w:rsidR="00A63480" w:rsidRPr="00A83AA1">
        <w:rPr>
          <w:rFonts w:ascii="Arial" w:hAnsi="Arial" w:cs="Arial"/>
          <w:bCs/>
          <w:sz w:val="32"/>
          <w:szCs w:val="32"/>
        </w:rPr>
        <w:t xml:space="preserve"> </w:t>
      </w:r>
      <w:r w:rsidRPr="00A83AA1">
        <w:rPr>
          <w:rFonts w:ascii="Arial" w:hAnsi="Arial" w:cs="Arial"/>
          <w:bCs/>
          <w:sz w:val="32"/>
          <w:szCs w:val="32"/>
        </w:rPr>
        <w:t xml:space="preserve">des traités, le Tchad continue à maintenir sa disposition permanente à participer et à échanger avec les différentes structures concernées. Notre pays a lancé des invitations </w:t>
      </w:r>
      <w:r>
        <w:rPr>
          <w:rFonts w:ascii="Arial" w:hAnsi="Arial" w:cs="Arial"/>
          <w:bCs/>
          <w:sz w:val="32"/>
          <w:szCs w:val="32"/>
        </w:rPr>
        <w:t>ouvertes</w:t>
      </w:r>
      <w:r w:rsidRPr="00A83AA1">
        <w:rPr>
          <w:rFonts w:ascii="Arial" w:hAnsi="Arial" w:cs="Arial"/>
          <w:bCs/>
          <w:sz w:val="32"/>
          <w:szCs w:val="32"/>
        </w:rPr>
        <w:t xml:space="preserve"> </w:t>
      </w:r>
      <w:r>
        <w:rPr>
          <w:rFonts w:ascii="Arial" w:hAnsi="Arial" w:cs="Arial"/>
          <w:bCs/>
          <w:sz w:val="32"/>
          <w:szCs w:val="32"/>
        </w:rPr>
        <w:t xml:space="preserve">aux </w:t>
      </w:r>
      <w:r w:rsidR="00E35117">
        <w:rPr>
          <w:rFonts w:ascii="Arial" w:hAnsi="Arial" w:cs="Arial"/>
          <w:bCs/>
          <w:sz w:val="32"/>
          <w:szCs w:val="32"/>
        </w:rPr>
        <w:t xml:space="preserve">détenteurs des mandats des </w:t>
      </w:r>
      <w:r>
        <w:rPr>
          <w:rFonts w:ascii="Arial" w:hAnsi="Arial" w:cs="Arial"/>
          <w:bCs/>
          <w:sz w:val="32"/>
          <w:szCs w:val="32"/>
        </w:rPr>
        <w:t xml:space="preserve"> procédures spéciales.</w:t>
      </w:r>
    </w:p>
    <w:p w:rsidR="00193AA9" w:rsidRPr="00A83AA1" w:rsidRDefault="00193AA9" w:rsidP="00193AA9">
      <w:pPr>
        <w:spacing w:after="100" w:afterAutospacing="1"/>
        <w:jc w:val="both"/>
        <w:rPr>
          <w:rFonts w:ascii="Arial" w:hAnsi="Arial" w:cs="Arial"/>
          <w:bCs/>
          <w:sz w:val="32"/>
          <w:szCs w:val="32"/>
        </w:rPr>
      </w:pPr>
      <w:r w:rsidRPr="00A83AA1">
        <w:rPr>
          <w:rFonts w:ascii="Arial" w:hAnsi="Arial" w:cs="Arial"/>
          <w:bCs/>
          <w:sz w:val="32"/>
          <w:szCs w:val="32"/>
        </w:rPr>
        <w:t xml:space="preserve">C’est ainsi qu’en fin 2017 et début 2018 nous avons accueillis des experts indépendants sur </w:t>
      </w:r>
      <w:r>
        <w:rPr>
          <w:rFonts w:ascii="Arial" w:hAnsi="Arial" w:cs="Arial"/>
          <w:bCs/>
          <w:sz w:val="32"/>
          <w:szCs w:val="32"/>
        </w:rPr>
        <w:t xml:space="preserve">l’élimination de </w:t>
      </w:r>
      <w:r w:rsidR="00E35117">
        <w:rPr>
          <w:rFonts w:ascii="Arial" w:hAnsi="Arial" w:cs="Arial"/>
          <w:bCs/>
          <w:sz w:val="32"/>
          <w:szCs w:val="32"/>
        </w:rPr>
        <w:t xml:space="preserve">la </w:t>
      </w:r>
      <w:r w:rsidRPr="00A83AA1">
        <w:rPr>
          <w:rFonts w:ascii="Arial" w:hAnsi="Arial" w:cs="Arial"/>
          <w:bCs/>
          <w:sz w:val="32"/>
          <w:szCs w:val="32"/>
        </w:rPr>
        <w:t xml:space="preserve">discrimination à l’égard des femmes </w:t>
      </w:r>
      <w:r w:rsidR="00E35117">
        <w:rPr>
          <w:rFonts w:ascii="Arial" w:hAnsi="Arial" w:cs="Arial"/>
          <w:bCs/>
          <w:sz w:val="32"/>
          <w:szCs w:val="32"/>
        </w:rPr>
        <w:t xml:space="preserve">dans la législation et la pratique </w:t>
      </w:r>
      <w:r w:rsidRPr="00A83AA1">
        <w:rPr>
          <w:rFonts w:ascii="Arial" w:hAnsi="Arial" w:cs="Arial"/>
          <w:bCs/>
          <w:sz w:val="32"/>
          <w:szCs w:val="32"/>
        </w:rPr>
        <w:t>et ceux sur la lutte contre l’utilisation des Mercenaires</w:t>
      </w:r>
      <w:r w:rsidR="00E35117">
        <w:rPr>
          <w:rFonts w:ascii="Arial" w:hAnsi="Arial" w:cs="Arial"/>
          <w:bCs/>
          <w:sz w:val="32"/>
          <w:szCs w:val="32"/>
        </w:rPr>
        <w:t xml:space="preserve"> comme moyen de violer les droits de l’homme et d’empêcher l’exercice des droits </w:t>
      </w:r>
      <w:r w:rsidR="00E35117">
        <w:rPr>
          <w:rFonts w:ascii="Arial" w:hAnsi="Arial" w:cs="Arial"/>
          <w:bCs/>
          <w:sz w:val="32"/>
          <w:szCs w:val="32"/>
        </w:rPr>
        <w:lastRenderedPageBreak/>
        <w:t>du peuple</w:t>
      </w:r>
      <w:r w:rsidRPr="00A83AA1">
        <w:rPr>
          <w:rFonts w:ascii="Arial" w:hAnsi="Arial" w:cs="Arial"/>
          <w:bCs/>
          <w:sz w:val="32"/>
          <w:szCs w:val="32"/>
        </w:rPr>
        <w:t xml:space="preserve">. Le Tchad et son Gouvernement sont disposés à recevoir d’autres experts intéressés par notre pays. </w:t>
      </w:r>
    </w:p>
    <w:p w:rsidR="00193AA9" w:rsidRPr="00A83AA1" w:rsidRDefault="00193AA9" w:rsidP="00193AA9">
      <w:pPr>
        <w:spacing w:after="100" w:afterAutospacing="1"/>
        <w:jc w:val="both"/>
        <w:rPr>
          <w:rFonts w:ascii="Arial" w:hAnsi="Arial" w:cs="Arial"/>
          <w:bCs/>
          <w:sz w:val="32"/>
          <w:szCs w:val="32"/>
        </w:rPr>
      </w:pPr>
      <w:r w:rsidRPr="00A83AA1">
        <w:rPr>
          <w:rFonts w:ascii="Arial" w:hAnsi="Arial" w:cs="Arial"/>
          <w:bCs/>
          <w:sz w:val="32"/>
          <w:szCs w:val="32"/>
        </w:rPr>
        <w:t>Il faut souligner également que mon pays a donné son accord, le 21 juin 2012, pour l’ouverture d’un Bureau du Haut Commissariat aux Droits de l’Homme sur notre territoire pour mieux renforcer cette coopération. Nous avons même organisé un événement pour la mobilisation des fonds nécessaire</w:t>
      </w:r>
      <w:r>
        <w:rPr>
          <w:rFonts w:ascii="Arial" w:hAnsi="Arial" w:cs="Arial"/>
          <w:bCs/>
          <w:sz w:val="32"/>
          <w:szCs w:val="32"/>
        </w:rPr>
        <w:t>s</w:t>
      </w:r>
      <w:r w:rsidRPr="00A83AA1">
        <w:rPr>
          <w:rFonts w:ascii="Arial" w:hAnsi="Arial" w:cs="Arial"/>
          <w:bCs/>
          <w:sz w:val="32"/>
          <w:szCs w:val="32"/>
        </w:rPr>
        <w:t xml:space="preserve"> pour l’ouverture de ce bureau. </w:t>
      </w:r>
      <w:r>
        <w:rPr>
          <w:rFonts w:ascii="Arial" w:hAnsi="Arial" w:cs="Arial"/>
          <w:bCs/>
          <w:sz w:val="32"/>
          <w:szCs w:val="32"/>
        </w:rPr>
        <w:t>C’est a</w:t>
      </w:r>
      <w:r w:rsidRPr="00A83AA1">
        <w:rPr>
          <w:rFonts w:ascii="Arial" w:hAnsi="Arial" w:cs="Arial"/>
          <w:bCs/>
          <w:sz w:val="32"/>
          <w:szCs w:val="32"/>
        </w:rPr>
        <w:t xml:space="preserve">près de longues années d’attente que la communauté internationale s’est enfin résolue à mettre les moyens (encore en deçà des attentes) </w:t>
      </w:r>
      <w:r>
        <w:rPr>
          <w:rFonts w:ascii="Arial" w:hAnsi="Arial" w:cs="Arial"/>
          <w:bCs/>
          <w:sz w:val="32"/>
          <w:szCs w:val="32"/>
        </w:rPr>
        <w:t>pour l’ouverture prochaine dudit</w:t>
      </w:r>
      <w:r w:rsidRPr="00A83AA1">
        <w:rPr>
          <w:rFonts w:ascii="Arial" w:hAnsi="Arial" w:cs="Arial"/>
          <w:bCs/>
          <w:sz w:val="32"/>
          <w:szCs w:val="32"/>
        </w:rPr>
        <w:t xml:space="preserve"> bureau. Des signes avant-coureurs nous font entrevoir cette échéance en 2019. </w:t>
      </w:r>
    </w:p>
    <w:p w:rsidR="00193AA9" w:rsidRPr="00A83AA1" w:rsidRDefault="00193AA9" w:rsidP="00193AA9">
      <w:pPr>
        <w:spacing w:after="100" w:afterAutospacing="1"/>
        <w:jc w:val="both"/>
        <w:rPr>
          <w:rFonts w:ascii="Arial" w:hAnsi="Arial" w:cs="Arial"/>
          <w:bCs/>
          <w:sz w:val="32"/>
          <w:szCs w:val="32"/>
        </w:rPr>
      </w:pPr>
      <w:r w:rsidRPr="00A83AA1">
        <w:rPr>
          <w:rFonts w:ascii="Arial" w:hAnsi="Arial" w:cs="Arial"/>
          <w:bCs/>
          <w:sz w:val="32"/>
          <w:szCs w:val="32"/>
        </w:rPr>
        <w:t xml:space="preserve">Le Tchad a également soumis son document de base commun sensé lui faciliter la rédaction des prochains rapports. </w:t>
      </w:r>
      <w:r w:rsidR="001D4C80">
        <w:rPr>
          <w:rFonts w:ascii="Arial" w:hAnsi="Arial" w:cs="Arial"/>
          <w:bCs/>
          <w:sz w:val="32"/>
          <w:szCs w:val="32"/>
        </w:rPr>
        <w:t>C’est dans cette perspective qu’un rapport relatif  à</w:t>
      </w:r>
      <w:r w:rsidRPr="00A83AA1">
        <w:rPr>
          <w:rFonts w:ascii="Arial" w:hAnsi="Arial" w:cs="Arial"/>
          <w:bCs/>
          <w:sz w:val="32"/>
          <w:szCs w:val="32"/>
        </w:rPr>
        <w:t xml:space="preserve"> la Convention contre la Torture</w:t>
      </w:r>
      <w:r w:rsidR="001D4C80">
        <w:rPr>
          <w:rFonts w:ascii="Arial" w:hAnsi="Arial" w:cs="Arial"/>
          <w:bCs/>
          <w:sz w:val="32"/>
          <w:szCs w:val="32"/>
        </w:rPr>
        <w:t xml:space="preserve"> a été soumis au Comité contre la torture avant l’arrivée de la délégation tchadienne</w:t>
      </w:r>
      <w:r w:rsidRPr="00A83AA1">
        <w:rPr>
          <w:rFonts w:ascii="Arial" w:hAnsi="Arial" w:cs="Arial"/>
          <w:bCs/>
          <w:sz w:val="32"/>
          <w:szCs w:val="32"/>
        </w:rPr>
        <w:t xml:space="preserve">. Les rapports en vertu des conventions  sur les droits des enfants et l’élimination de la discrimination à l’égard des femmes </w:t>
      </w:r>
      <w:r w:rsidR="00BF26B1">
        <w:rPr>
          <w:rFonts w:ascii="Arial" w:hAnsi="Arial" w:cs="Arial"/>
          <w:bCs/>
          <w:sz w:val="32"/>
          <w:szCs w:val="32"/>
        </w:rPr>
        <w:t>seront</w:t>
      </w:r>
      <w:r w:rsidR="00BF26B1" w:rsidRPr="00A83AA1">
        <w:rPr>
          <w:rFonts w:ascii="Arial" w:hAnsi="Arial" w:cs="Arial"/>
          <w:bCs/>
          <w:sz w:val="32"/>
          <w:szCs w:val="32"/>
        </w:rPr>
        <w:t xml:space="preserve"> </w:t>
      </w:r>
      <w:r w:rsidRPr="00A83AA1">
        <w:rPr>
          <w:rFonts w:ascii="Arial" w:hAnsi="Arial" w:cs="Arial"/>
          <w:bCs/>
          <w:sz w:val="32"/>
          <w:szCs w:val="32"/>
        </w:rPr>
        <w:t xml:space="preserve">bientôt </w:t>
      </w:r>
      <w:r w:rsidR="00BF26B1">
        <w:rPr>
          <w:rFonts w:ascii="Arial" w:hAnsi="Arial" w:cs="Arial"/>
          <w:bCs/>
          <w:sz w:val="32"/>
          <w:szCs w:val="32"/>
        </w:rPr>
        <w:t>transmis compte-tenu de leur</w:t>
      </w:r>
      <w:r w:rsidRPr="00A83AA1">
        <w:rPr>
          <w:rFonts w:ascii="Arial" w:hAnsi="Arial" w:cs="Arial"/>
          <w:bCs/>
          <w:sz w:val="32"/>
          <w:szCs w:val="32"/>
        </w:rPr>
        <w:t xml:space="preserve"> </w:t>
      </w:r>
      <w:r w:rsidR="00BF26B1" w:rsidRPr="00A83AA1">
        <w:rPr>
          <w:rFonts w:ascii="Arial" w:hAnsi="Arial" w:cs="Arial"/>
          <w:bCs/>
          <w:sz w:val="32"/>
          <w:szCs w:val="32"/>
        </w:rPr>
        <w:t>adopt</w:t>
      </w:r>
      <w:r w:rsidR="00BF26B1">
        <w:rPr>
          <w:rFonts w:ascii="Arial" w:hAnsi="Arial" w:cs="Arial"/>
          <w:bCs/>
          <w:sz w:val="32"/>
          <w:szCs w:val="32"/>
        </w:rPr>
        <w:t>ion</w:t>
      </w:r>
      <w:r w:rsidRPr="00A83AA1">
        <w:rPr>
          <w:rFonts w:ascii="Arial" w:hAnsi="Arial" w:cs="Arial"/>
          <w:bCs/>
          <w:sz w:val="32"/>
          <w:szCs w:val="32"/>
        </w:rPr>
        <w:t>.</w:t>
      </w:r>
    </w:p>
    <w:p w:rsidR="00193AA9" w:rsidRPr="00A41702" w:rsidRDefault="00193AA9" w:rsidP="00193AA9">
      <w:pPr>
        <w:spacing w:after="100" w:afterAutospacing="1"/>
        <w:jc w:val="both"/>
        <w:rPr>
          <w:rFonts w:ascii="Arial" w:hAnsi="Arial" w:cs="Arial"/>
          <w:b/>
          <w:bCs/>
          <w:sz w:val="32"/>
          <w:szCs w:val="32"/>
        </w:rPr>
      </w:pPr>
      <w:r w:rsidRPr="00A41702">
        <w:rPr>
          <w:rFonts w:ascii="Arial" w:hAnsi="Arial" w:cs="Arial"/>
          <w:b/>
          <w:bCs/>
          <w:sz w:val="32"/>
          <w:szCs w:val="32"/>
        </w:rPr>
        <w:t xml:space="preserve">Mesdames et Messieurs, </w:t>
      </w:r>
    </w:p>
    <w:p w:rsidR="00193AA9" w:rsidRPr="00A83AA1" w:rsidRDefault="00193AA9" w:rsidP="00193AA9">
      <w:pPr>
        <w:spacing w:after="100" w:afterAutospacing="1"/>
        <w:jc w:val="both"/>
        <w:rPr>
          <w:rFonts w:ascii="Arial" w:hAnsi="Arial" w:cs="Arial"/>
          <w:bCs/>
          <w:sz w:val="32"/>
          <w:szCs w:val="32"/>
        </w:rPr>
      </w:pPr>
      <w:r w:rsidRPr="00A83AA1">
        <w:rPr>
          <w:rFonts w:ascii="Arial" w:hAnsi="Arial" w:cs="Arial"/>
          <w:bCs/>
          <w:sz w:val="32"/>
          <w:szCs w:val="32"/>
        </w:rPr>
        <w:t xml:space="preserve">Dans le cadre de ces engagements internationaux, mon pays a accueillis courant 2015, le Président de la Cour Africaine des Droits de l’Homme et du Peuple ainsi que le Procureur de la Cour Pénale Internationale qui mène plusieurs enquêtes au Tchad dans le cadre des crimes commis </w:t>
      </w:r>
      <w:r>
        <w:rPr>
          <w:rFonts w:ascii="Arial" w:hAnsi="Arial" w:cs="Arial"/>
          <w:bCs/>
          <w:sz w:val="32"/>
          <w:szCs w:val="32"/>
        </w:rPr>
        <w:t xml:space="preserve">en </w:t>
      </w:r>
      <w:r w:rsidRPr="00A83AA1">
        <w:rPr>
          <w:rFonts w:ascii="Arial" w:hAnsi="Arial" w:cs="Arial"/>
          <w:bCs/>
          <w:sz w:val="32"/>
          <w:szCs w:val="32"/>
        </w:rPr>
        <w:t xml:space="preserve"> République sœur de la Centrafrique. </w:t>
      </w:r>
    </w:p>
    <w:p w:rsidR="00193AA9" w:rsidRPr="00A83AA1" w:rsidRDefault="00193AA9" w:rsidP="00193AA9">
      <w:pPr>
        <w:spacing w:after="100" w:afterAutospacing="1"/>
        <w:jc w:val="both"/>
        <w:rPr>
          <w:rFonts w:ascii="Arial" w:hAnsi="Arial" w:cs="Arial"/>
          <w:bCs/>
          <w:sz w:val="32"/>
          <w:szCs w:val="32"/>
        </w:rPr>
      </w:pPr>
      <w:r>
        <w:rPr>
          <w:rFonts w:ascii="Arial" w:hAnsi="Arial" w:cs="Arial"/>
          <w:bCs/>
          <w:sz w:val="32"/>
          <w:szCs w:val="32"/>
        </w:rPr>
        <w:t>Je me permets avec c</w:t>
      </w:r>
      <w:r w:rsidRPr="00A83AA1">
        <w:rPr>
          <w:rFonts w:ascii="Arial" w:hAnsi="Arial" w:cs="Arial"/>
          <w:bCs/>
          <w:sz w:val="32"/>
          <w:szCs w:val="32"/>
        </w:rPr>
        <w:t>e chapitre judiciaire</w:t>
      </w:r>
      <w:r>
        <w:rPr>
          <w:rFonts w:ascii="Arial" w:hAnsi="Arial" w:cs="Arial"/>
          <w:bCs/>
          <w:sz w:val="32"/>
          <w:szCs w:val="32"/>
        </w:rPr>
        <w:t xml:space="preserve">, </w:t>
      </w:r>
      <w:r w:rsidRPr="00A83AA1">
        <w:rPr>
          <w:rFonts w:ascii="Arial" w:hAnsi="Arial" w:cs="Arial"/>
          <w:bCs/>
          <w:sz w:val="32"/>
          <w:szCs w:val="32"/>
        </w:rPr>
        <w:t xml:space="preserve"> de relever et de me féliciter de la Condamnation définitive, le 27 avril 2017, de </w:t>
      </w:r>
      <w:r w:rsidRPr="00A83AA1">
        <w:rPr>
          <w:rFonts w:ascii="Arial" w:hAnsi="Arial" w:cs="Arial"/>
          <w:bCs/>
          <w:sz w:val="32"/>
          <w:szCs w:val="32"/>
        </w:rPr>
        <w:lastRenderedPageBreak/>
        <w:t xml:space="preserve">l’ancien dictateur tchadien </w:t>
      </w:r>
      <w:proofErr w:type="spellStart"/>
      <w:r w:rsidRPr="00A83AA1">
        <w:rPr>
          <w:rFonts w:ascii="Arial" w:hAnsi="Arial" w:cs="Arial"/>
          <w:bCs/>
          <w:sz w:val="32"/>
          <w:szCs w:val="32"/>
        </w:rPr>
        <w:t>Hissein</w:t>
      </w:r>
      <w:proofErr w:type="spellEnd"/>
      <w:r w:rsidRPr="00A83AA1">
        <w:rPr>
          <w:rFonts w:ascii="Arial" w:hAnsi="Arial" w:cs="Arial"/>
          <w:bCs/>
          <w:sz w:val="32"/>
          <w:szCs w:val="32"/>
        </w:rPr>
        <w:t xml:space="preserve"> Habré et de ses complices par les Chambres Africaines Extraordinaires de Dakar d’une part et par la Cour Criminelle de N’Djaména</w:t>
      </w:r>
      <w:r w:rsidR="00C14CE0" w:rsidRPr="00C14CE0">
        <w:rPr>
          <w:rFonts w:ascii="Arial" w:hAnsi="Arial" w:cs="Arial"/>
          <w:bCs/>
          <w:sz w:val="32"/>
          <w:szCs w:val="32"/>
        </w:rPr>
        <w:t xml:space="preserve"> </w:t>
      </w:r>
      <w:r w:rsidR="00C14CE0" w:rsidRPr="00A83AA1">
        <w:rPr>
          <w:rFonts w:ascii="Arial" w:hAnsi="Arial" w:cs="Arial"/>
          <w:bCs/>
          <w:sz w:val="32"/>
          <w:szCs w:val="32"/>
        </w:rPr>
        <w:t>d’autre part</w:t>
      </w:r>
      <w:r w:rsidRPr="00A83AA1">
        <w:rPr>
          <w:rFonts w:ascii="Arial" w:hAnsi="Arial" w:cs="Arial"/>
          <w:bCs/>
          <w:sz w:val="32"/>
          <w:szCs w:val="32"/>
        </w:rPr>
        <w:t>.</w:t>
      </w:r>
    </w:p>
    <w:p w:rsidR="00193AA9" w:rsidRPr="00A83AA1" w:rsidRDefault="00193AA9" w:rsidP="00193AA9">
      <w:pPr>
        <w:spacing w:after="100" w:afterAutospacing="1"/>
        <w:jc w:val="both"/>
        <w:rPr>
          <w:rFonts w:ascii="Arial" w:hAnsi="Arial" w:cs="Arial"/>
          <w:bCs/>
          <w:sz w:val="32"/>
          <w:szCs w:val="32"/>
        </w:rPr>
      </w:pPr>
      <w:r w:rsidRPr="00A83AA1">
        <w:rPr>
          <w:rFonts w:ascii="Arial" w:hAnsi="Arial" w:cs="Arial"/>
          <w:bCs/>
          <w:sz w:val="32"/>
          <w:szCs w:val="32"/>
        </w:rPr>
        <w:t>Malheureusement, dans le cadre des deux procédures, la question de la réparation reste pendante pour clôturer définitivement ce dossier épineux qui a causé beaucoup des drames irréversibles dans la vie de notre nation toute entière.</w:t>
      </w:r>
    </w:p>
    <w:p w:rsidR="00372966" w:rsidRDefault="00193AA9" w:rsidP="00193AA9">
      <w:pPr>
        <w:spacing w:after="100" w:afterAutospacing="1"/>
        <w:jc w:val="both"/>
        <w:rPr>
          <w:rFonts w:ascii="Arial" w:hAnsi="Arial" w:cs="Arial"/>
          <w:bCs/>
          <w:sz w:val="32"/>
          <w:szCs w:val="32"/>
        </w:rPr>
      </w:pPr>
      <w:r w:rsidRPr="00A83AA1">
        <w:rPr>
          <w:rFonts w:ascii="Arial" w:hAnsi="Arial" w:cs="Arial"/>
          <w:bCs/>
          <w:sz w:val="32"/>
          <w:szCs w:val="32"/>
        </w:rPr>
        <w:t xml:space="preserve">Nous sommes conscients de l’impatience des parties civiles quant à cette </w:t>
      </w:r>
      <w:r w:rsidR="00C14CE0">
        <w:rPr>
          <w:rFonts w:ascii="Arial" w:hAnsi="Arial" w:cs="Arial"/>
          <w:bCs/>
          <w:sz w:val="32"/>
          <w:szCs w:val="32"/>
        </w:rPr>
        <w:t>lenteur liée à</w:t>
      </w:r>
      <w:r w:rsidRPr="00A83AA1">
        <w:rPr>
          <w:rFonts w:ascii="Arial" w:hAnsi="Arial" w:cs="Arial"/>
          <w:bCs/>
          <w:sz w:val="32"/>
          <w:szCs w:val="32"/>
        </w:rPr>
        <w:t xml:space="preserve"> la mise en œuvre des conclusions de ces deux </w:t>
      </w:r>
      <w:r w:rsidR="00C14CE0">
        <w:rPr>
          <w:rFonts w:ascii="Arial" w:hAnsi="Arial" w:cs="Arial"/>
          <w:bCs/>
          <w:sz w:val="32"/>
          <w:szCs w:val="32"/>
        </w:rPr>
        <w:t>juridictions</w:t>
      </w:r>
      <w:r w:rsidRPr="00A83AA1">
        <w:rPr>
          <w:rFonts w:ascii="Arial" w:hAnsi="Arial" w:cs="Arial"/>
          <w:bCs/>
          <w:sz w:val="32"/>
          <w:szCs w:val="32"/>
        </w:rPr>
        <w:t xml:space="preserve">. Pour ce qui est du Tchad, nous allons nous pencher sur le dossier dès notre retour au pays avec les victimes et leurs conseils pour une issue rapide et une exécution de </w:t>
      </w:r>
      <w:r w:rsidR="002F4987">
        <w:rPr>
          <w:rFonts w:ascii="Arial" w:hAnsi="Arial" w:cs="Arial"/>
          <w:bCs/>
          <w:sz w:val="32"/>
          <w:szCs w:val="32"/>
        </w:rPr>
        <w:t>l’a</w:t>
      </w:r>
      <w:r w:rsidR="00C14CE0">
        <w:rPr>
          <w:rFonts w:ascii="Arial" w:hAnsi="Arial" w:cs="Arial"/>
          <w:bCs/>
          <w:sz w:val="32"/>
          <w:szCs w:val="32"/>
        </w:rPr>
        <w:t>rrêt</w:t>
      </w:r>
      <w:r w:rsidRPr="00A83AA1">
        <w:rPr>
          <w:rFonts w:ascii="Arial" w:hAnsi="Arial" w:cs="Arial"/>
          <w:bCs/>
          <w:sz w:val="32"/>
          <w:szCs w:val="32"/>
        </w:rPr>
        <w:t xml:space="preserve">. </w:t>
      </w:r>
      <w:r w:rsidRPr="00E31AF0">
        <w:rPr>
          <w:rFonts w:ascii="Arial" w:hAnsi="Arial" w:cs="Arial"/>
          <w:bCs/>
          <w:sz w:val="32"/>
          <w:szCs w:val="32"/>
        </w:rPr>
        <w:t xml:space="preserve">C’est le lieu de lancer un appel solennel à tous les amis du Tchad </w:t>
      </w:r>
      <w:r w:rsidR="00C14CE0">
        <w:rPr>
          <w:rFonts w:ascii="Arial" w:hAnsi="Arial" w:cs="Arial"/>
          <w:bCs/>
          <w:sz w:val="32"/>
          <w:szCs w:val="32"/>
        </w:rPr>
        <w:t xml:space="preserve">afin qu’ils puissent </w:t>
      </w:r>
      <w:r w:rsidRPr="00E31AF0">
        <w:rPr>
          <w:rFonts w:ascii="Arial" w:hAnsi="Arial" w:cs="Arial"/>
          <w:bCs/>
          <w:sz w:val="32"/>
          <w:szCs w:val="32"/>
        </w:rPr>
        <w:t xml:space="preserve">apporter leur contribution </w:t>
      </w:r>
      <w:r w:rsidR="00C14CE0">
        <w:rPr>
          <w:rFonts w:ascii="Arial" w:hAnsi="Arial" w:cs="Arial"/>
          <w:bCs/>
          <w:sz w:val="32"/>
          <w:szCs w:val="32"/>
        </w:rPr>
        <w:t>pour</w:t>
      </w:r>
      <w:r w:rsidR="00C14CE0" w:rsidRPr="00E31AF0">
        <w:rPr>
          <w:rFonts w:ascii="Arial" w:hAnsi="Arial" w:cs="Arial"/>
          <w:bCs/>
          <w:sz w:val="32"/>
          <w:szCs w:val="32"/>
        </w:rPr>
        <w:t xml:space="preserve"> </w:t>
      </w:r>
      <w:r w:rsidRPr="00E31AF0">
        <w:rPr>
          <w:rFonts w:ascii="Arial" w:hAnsi="Arial" w:cs="Arial"/>
          <w:bCs/>
          <w:sz w:val="32"/>
          <w:szCs w:val="32"/>
        </w:rPr>
        <w:t xml:space="preserve">que </w:t>
      </w:r>
      <w:r w:rsidR="00C14CE0">
        <w:rPr>
          <w:rFonts w:ascii="Arial" w:hAnsi="Arial" w:cs="Arial"/>
          <w:bCs/>
          <w:sz w:val="32"/>
          <w:szCs w:val="32"/>
        </w:rPr>
        <w:t>cette</w:t>
      </w:r>
      <w:r w:rsidR="00C14CE0" w:rsidRPr="00E31AF0">
        <w:rPr>
          <w:rFonts w:ascii="Arial" w:hAnsi="Arial" w:cs="Arial"/>
          <w:bCs/>
          <w:sz w:val="32"/>
          <w:szCs w:val="32"/>
        </w:rPr>
        <w:t xml:space="preserve"> </w:t>
      </w:r>
      <w:r w:rsidRPr="00E31AF0">
        <w:rPr>
          <w:rFonts w:ascii="Arial" w:hAnsi="Arial" w:cs="Arial"/>
          <w:bCs/>
          <w:sz w:val="32"/>
          <w:szCs w:val="32"/>
        </w:rPr>
        <w:t>justice transitionnelle puisse être menée à son terme surtout en ce qui concerne la réparation et la garantie de non répétition.</w:t>
      </w:r>
      <w:r w:rsidR="00372966">
        <w:rPr>
          <w:rFonts w:ascii="Arial" w:hAnsi="Arial" w:cs="Arial"/>
          <w:bCs/>
          <w:sz w:val="32"/>
          <w:szCs w:val="32"/>
        </w:rPr>
        <w:t xml:space="preserve"> </w:t>
      </w:r>
    </w:p>
    <w:p w:rsidR="00193AA9" w:rsidRPr="00E31AF0" w:rsidRDefault="00193AA9" w:rsidP="00193AA9">
      <w:pPr>
        <w:spacing w:after="100" w:afterAutospacing="1"/>
        <w:jc w:val="both"/>
        <w:rPr>
          <w:rFonts w:ascii="Arial" w:hAnsi="Arial" w:cs="Arial"/>
          <w:b/>
          <w:sz w:val="32"/>
          <w:szCs w:val="32"/>
        </w:rPr>
      </w:pPr>
      <w:r w:rsidRPr="00E31AF0">
        <w:rPr>
          <w:rFonts w:ascii="Arial" w:hAnsi="Arial" w:cs="Arial"/>
          <w:b/>
          <w:sz w:val="32"/>
          <w:szCs w:val="32"/>
        </w:rPr>
        <w:t>Excellences, Mesdames et Messieurs,</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L</w:t>
      </w:r>
      <w:r w:rsidRPr="00A83AA1">
        <w:rPr>
          <w:rFonts w:ascii="Arial" w:hAnsi="Arial" w:cs="Arial"/>
          <w:bCs/>
          <w:sz w:val="32"/>
          <w:szCs w:val="32"/>
        </w:rPr>
        <w:t xml:space="preserve">es progrès réalisés </w:t>
      </w:r>
      <w:r w:rsidRPr="00A83AA1">
        <w:rPr>
          <w:rFonts w:ascii="Arial" w:hAnsi="Arial" w:cs="Arial"/>
          <w:sz w:val="32"/>
          <w:szCs w:val="32"/>
        </w:rPr>
        <w:t xml:space="preserve">en matière des droits de l’homme depuis le cycle précédant de l’EPU </w:t>
      </w:r>
      <w:r w:rsidRPr="00A83AA1">
        <w:rPr>
          <w:rFonts w:ascii="Arial" w:hAnsi="Arial" w:cs="Arial"/>
          <w:bCs/>
          <w:sz w:val="32"/>
          <w:szCs w:val="32"/>
        </w:rPr>
        <w:t xml:space="preserve">se mesurent </w:t>
      </w:r>
      <w:r>
        <w:rPr>
          <w:rFonts w:ascii="Arial" w:hAnsi="Arial" w:cs="Arial"/>
          <w:bCs/>
          <w:sz w:val="32"/>
          <w:szCs w:val="32"/>
        </w:rPr>
        <w:t>au niveau</w:t>
      </w:r>
      <w:r w:rsidRPr="00A83AA1">
        <w:rPr>
          <w:rFonts w:ascii="Arial" w:hAnsi="Arial" w:cs="Arial"/>
          <w:bCs/>
          <w:sz w:val="32"/>
          <w:szCs w:val="32"/>
        </w:rPr>
        <w:t xml:space="preserve"> </w:t>
      </w:r>
      <w:r w:rsidRPr="00A83AA1">
        <w:rPr>
          <w:rFonts w:ascii="Arial" w:hAnsi="Arial" w:cs="Arial"/>
          <w:sz w:val="32"/>
          <w:szCs w:val="32"/>
        </w:rPr>
        <w:t>des droits civils et politiques, des droits économiques, Sociaux et Culturels et des droits catégoriels</w:t>
      </w:r>
      <w:r>
        <w:rPr>
          <w:rFonts w:ascii="Arial" w:hAnsi="Arial" w:cs="Arial"/>
          <w:sz w:val="32"/>
          <w:szCs w:val="32"/>
        </w:rPr>
        <w:t xml:space="preserve"> outre les questions transversales comme </w:t>
      </w:r>
      <w:r w:rsidRPr="00A83AA1">
        <w:rPr>
          <w:rFonts w:ascii="Arial" w:hAnsi="Arial" w:cs="Arial"/>
          <w:iCs/>
          <w:sz w:val="32"/>
          <w:szCs w:val="32"/>
        </w:rPr>
        <w:t>l’Egalité et la non-discrimination à l’égard des femmes, les enjeux environnementaux</w:t>
      </w:r>
      <w:r w:rsidR="00372966">
        <w:rPr>
          <w:rFonts w:ascii="Arial" w:hAnsi="Arial" w:cs="Arial"/>
          <w:iCs/>
          <w:sz w:val="32"/>
          <w:szCs w:val="32"/>
        </w:rPr>
        <w:t xml:space="preserve"> </w:t>
      </w:r>
      <w:r w:rsidRPr="00A83AA1">
        <w:rPr>
          <w:rFonts w:ascii="Arial" w:hAnsi="Arial" w:cs="Arial"/>
          <w:iCs/>
          <w:sz w:val="32"/>
          <w:szCs w:val="32"/>
        </w:rPr>
        <w:t>et la lutte contre le terrorisme.</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Au sujet</w:t>
      </w:r>
      <w:r w:rsidR="00C14CE0">
        <w:rPr>
          <w:rFonts w:ascii="Arial" w:hAnsi="Arial" w:cs="Arial"/>
          <w:sz w:val="32"/>
          <w:szCs w:val="32"/>
        </w:rPr>
        <w:t xml:space="preserve"> de</w:t>
      </w:r>
      <w:r w:rsidRPr="00A83AA1">
        <w:rPr>
          <w:rFonts w:ascii="Arial" w:hAnsi="Arial" w:cs="Arial"/>
          <w:sz w:val="32"/>
          <w:szCs w:val="32"/>
        </w:rPr>
        <w:t xml:space="preserve"> l’égalité et </w:t>
      </w:r>
      <w:r w:rsidR="00C14CE0">
        <w:rPr>
          <w:rFonts w:ascii="Arial" w:hAnsi="Arial" w:cs="Arial"/>
          <w:sz w:val="32"/>
          <w:szCs w:val="32"/>
        </w:rPr>
        <w:t xml:space="preserve">de </w:t>
      </w:r>
      <w:r w:rsidRPr="00A83AA1">
        <w:rPr>
          <w:rFonts w:ascii="Arial" w:hAnsi="Arial" w:cs="Arial"/>
          <w:sz w:val="32"/>
          <w:szCs w:val="32"/>
        </w:rPr>
        <w:t>la non-discrimination, l’Etat tchadien a réalisé un certain nombre de progrès</w:t>
      </w:r>
      <w:r w:rsidR="00C14CE0">
        <w:rPr>
          <w:rFonts w:ascii="Arial" w:hAnsi="Arial" w:cs="Arial"/>
          <w:sz w:val="32"/>
          <w:szCs w:val="32"/>
        </w:rPr>
        <w:t xml:space="preserve"> hautement appréciables</w:t>
      </w:r>
      <w:r w:rsidRPr="00A83AA1">
        <w:rPr>
          <w:rFonts w:ascii="Arial" w:hAnsi="Arial" w:cs="Arial"/>
          <w:sz w:val="32"/>
          <w:szCs w:val="32"/>
        </w:rPr>
        <w:t xml:space="preserve">. A ce titre, plusieurs textes </w:t>
      </w:r>
      <w:r>
        <w:rPr>
          <w:rFonts w:ascii="Arial" w:hAnsi="Arial" w:cs="Arial"/>
          <w:sz w:val="32"/>
          <w:szCs w:val="32"/>
        </w:rPr>
        <w:t xml:space="preserve">non </w:t>
      </w:r>
      <w:r w:rsidRPr="00A83AA1">
        <w:rPr>
          <w:rFonts w:ascii="Arial" w:hAnsi="Arial" w:cs="Arial"/>
          <w:sz w:val="32"/>
          <w:szCs w:val="32"/>
        </w:rPr>
        <w:t>discriminatoires relatifs au statut des femmes sont adoptés à l’exemple de l’Ordonnance N°012</w:t>
      </w:r>
      <w:r>
        <w:rPr>
          <w:rFonts w:ascii="Arial" w:hAnsi="Arial" w:cs="Arial"/>
          <w:sz w:val="32"/>
          <w:szCs w:val="32"/>
        </w:rPr>
        <w:t>/PR/2018</w:t>
      </w:r>
      <w:r w:rsidRPr="00A83AA1">
        <w:rPr>
          <w:rFonts w:ascii="Arial" w:hAnsi="Arial" w:cs="Arial"/>
          <w:sz w:val="32"/>
          <w:szCs w:val="32"/>
        </w:rPr>
        <w:t xml:space="preserve"> du 22 mai 2018, instituant la parité dans les </w:t>
      </w:r>
      <w:r w:rsidRPr="00A83AA1">
        <w:rPr>
          <w:rFonts w:ascii="Arial" w:hAnsi="Arial" w:cs="Arial"/>
          <w:sz w:val="32"/>
          <w:szCs w:val="32"/>
        </w:rPr>
        <w:lastRenderedPageBreak/>
        <w:t>fonctions nominatives et électives. De même, des projets tendant à rehausser le statut et les conditions des femmes ainsi que les institutions de promotion des droits de la femme</w:t>
      </w:r>
      <w:r>
        <w:rPr>
          <w:rFonts w:ascii="Arial" w:hAnsi="Arial" w:cs="Arial"/>
          <w:sz w:val="32"/>
          <w:szCs w:val="32"/>
        </w:rPr>
        <w:t>,</w:t>
      </w:r>
      <w:r w:rsidRPr="00A83AA1">
        <w:rPr>
          <w:rFonts w:ascii="Arial" w:hAnsi="Arial" w:cs="Arial"/>
          <w:sz w:val="32"/>
          <w:szCs w:val="32"/>
        </w:rPr>
        <w:t xml:space="preserve"> à l’exemple de la Maison de la Femme</w:t>
      </w:r>
      <w:r>
        <w:rPr>
          <w:rFonts w:ascii="Arial" w:hAnsi="Arial" w:cs="Arial"/>
          <w:sz w:val="32"/>
          <w:szCs w:val="32"/>
        </w:rPr>
        <w:t>,</w:t>
      </w:r>
      <w:r w:rsidRPr="00A83AA1">
        <w:rPr>
          <w:rFonts w:ascii="Arial" w:hAnsi="Arial" w:cs="Arial"/>
          <w:sz w:val="32"/>
          <w:szCs w:val="32"/>
        </w:rPr>
        <w:t xml:space="preserve"> sont mises en place. </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En matière de protection de l’environnement, le Tchad a pris plusieurs mesures législatives et règlementaires interdisant la coupe abusive des bois et la destruction de l’environnement. Pour atténuer les effets de ces mesures, le Gouvernement a subventionné le prix du gaz butane.</w:t>
      </w:r>
    </w:p>
    <w:p w:rsidR="00193AA9" w:rsidRDefault="00193AA9" w:rsidP="00193AA9">
      <w:pPr>
        <w:spacing w:after="100" w:afterAutospacing="1"/>
        <w:jc w:val="both"/>
        <w:rPr>
          <w:rFonts w:ascii="Arial" w:hAnsi="Arial" w:cs="Arial"/>
          <w:sz w:val="32"/>
          <w:szCs w:val="32"/>
        </w:rPr>
      </w:pPr>
      <w:r w:rsidRPr="00A83AA1">
        <w:rPr>
          <w:rFonts w:ascii="Arial" w:hAnsi="Arial" w:cs="Arial"/>
          <w:sz w:val="32"/>
          <w:szCs w:val="32"/>
        </w:rPr>
        <w:t>Comme vous le savez, mon pays est au cœur du dispositif de la lutte contre le terrorisme dans le Sahel et le bassin du Lac-Tchad. D’importantes ressources humaines, matérielles et financières sont mobilisées dans cette guerre qui nous est imposée par les nébuleuses</w:t>
      </w:r>
      <w:r>
        <w:rPr>
          <w:rFonts w:ascii="Arial" w:hAnsi="Arial" w:cs="Arial"/>
          <w:sz w:val="32"/>
          <w:szCs w:val="32"/>
        </w:rPr>
        <w:t xml:space="preserve"> </w:t>
      </w:r>
      <w:r w:rsidRPr="00A83AA1">
        <w:rPr>
          <w:rFonts w:ascii="Arial" w:hAnsi="Arial" w:cs="Arial"/>
          <w:sz w:val="32"/>
          <w:szCs w:val="32"/>
        </w:rPr>
        <w:t>terroristes. Avec l’appui des Etats frères et amis de la sous-région</w:t>
      </w:r>
      <w:r>
        <w:rPr>
          <w:rFonts w:ascii="Arial" w:hAnsi="Arial" w:cs="Arial"/>
          <w:sz w:val="32"/>
          <w:szCs w:val="32"/>
        </w:rPr>
        <w:t>, nous essay</w:t>
      </w:r>
      <w:r w:rsidRPr="00A83AA1">
        <w:rPr>
          <w:rFonts w:ascii="Arial" w:hAnsi="Arial" w:cs="Arial"/>
          <w:sz w:val="32"/>
          <w:szCs w:val="32"/>
        </w:rPr>
        <w:t xml:space="preserve">ons de mener </w:t>
      </w:r>
      <w:r>
        <w:rPr>
          <w:rFonts w:ascii="Arial" w:hAnsi="Arial" w:cs="Arial"/>
          <w:sz w:val="32"/>
          <w:szCs w:val="32"/>
        </w:rPr>
        <w:t>la</w:t>
      </w:r>
      <w:r w:rsidRPr="00A83AA1">
        <w:rPr>
          <w:rFonts w:ascii="Arial" w:hAnsi="Arial" w:cs="Arial"/>
          <w:sz w:val="32"/>
          <w:szCs w:val="32"/>
        </w:rPr>
        <w:t xml:space="preserve"> lutte contre cette force parfois invisible. </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Des amis nous accompagnent en soutien aux Forces Multinationales Mixte dans le cadre du Bassin du Lac-Tchad et aux Forces du G5 Sahel pour apporter une réponse axée sur le développement afin d’éprouver la</w:t>
      </w:r>
      <w:r>
        <w:rPr>
          <w:rFonts w:ascii="Arial" w:hAnsi="Arial" w:cs="Arial"/>
          <w:sz w:val="32"/>
          <w:szCs w:val="32"/>
        </w:rPr>
        <w:t xml:space="preserve"> résilience. L’humanitaire </w:t>
      </w:r>
      <w:r w:rsidRPr="00A83AA1">
        <w:rPr>
          <w:rFonts w:ascii="Arial" w:hAnsi="Arial" w:cs="Arial"/>
          <w:sz w:val="32"/>
          <w:szCs w:val="32"/>
        </w:rPr>
        <w:t>ne p</w:t>
      </w:r>
      <w:r>
        <w:rPr>
          <w:rFonts w:ascii="Arial" w:hAnsi="Arial" w:cs="Arial"/>
          <w:sz w:val="32"/>
          <w:szCs w:val="32"/>
        </w:rPr>
        <w:t>ouvant pas</w:t>
      </w:r>
      <w:r w:rsidRPr="00A83AA1">
        <w:rPr>
          <w:rFonts w:ascii="Arial" w:hAnsi="Arial" w:cs="Arial"/>
          <w:sz w:val="32"/>
          <w:szCs w:val="32"/>
        </w:rPr>
        <w:t xml:space="preserve"> </w:t>
      </w:r>
      <w:r>
        <w:rPr>
          <w:rFonts w:ascii="Arial" w:hAnsi="Arial" w:cs="Arial"/>
          <w:sz w:val="32"/>
          <w:szCs w:val="32"/>
        </w:rPr>
        <w:t>à lui seul</w:t>
      </w:r>
      <w:r w:rsidRPr="00A83AA1">
        <w:rPr>
          <w:rFonts w:ascii="Arial" w:hAnsi="Arial" w:cs="Arial"/>
          <w:sz w:val="32"/>
          <w:szCs w:val="32"/>
        </w:rPr>
        <w:t xml:space="preserve"> </w:t>
      </w:r>
      <w:r>
        <w:rPr>
          <w:rFonts w:ascii="Arial" w:hAnsi="Arial" w:cs="Arial"/>
          <w:sz w:val="32"/>
          <w:szCs w:val="32"/>
        </w:rPr>
        <w:t xml:space="preserve">apporter </w:t>
      </w:r>
      <w:r w:rsidRPr="00A83AA1">
        <w:rPr>
          <w:rFonts w:ascii="Arial" w:hAnsi="Arial" w:cs="Arial"/>
          <w:sz w:val="32"/>
          <w:szCs w:val="32"/>
        </w:rPr>
        <w:t>u</w:t>
      </w:r>
      <w:r>
        <w:rPr>
          <w:rFonts w:ascii="Arial" w:hAnsi="Arial" w:cs="Arial"/>
          <w:sz w:val="32"/>
          <w:szCs w:val="32"/>
        </w:rPr>
        <w:t>ne réponse durable, i</w:t>
      </w:r>
      <w:r w:rsidRPr="00A83AA1">
        <w:rPr>
          <w:rFonts w:ascii="Arial" w:hAnsi="Arial" w:cs="Arial"/>
          <w:sz w:val="32"/>
          <w:szCs w:val="32"/>
        </w:rPr>
        <w:t xml:space="preserve">l faut donc </w:t>
      </w:r>
      <w:r>
        <w:rPr>
          <w:rFonts w:ascii="Arial" w:hAnsi="Arial" w:cs="Arial"/>
          <w:sz w:val="32"/>
          <w:szCs w:val="32"/>
        </w:rPr>
        <w:t>mobiliser plus de</w:t>
      </w:r>
      <w:r w:rsidRPr="00A83AA1">
        <w:rPr>
          <w:rFonts w:ascii="Arial" w:hAnsi="Arial" w:cs="Arial"/>
          <w:sz w:val="32"/>
          <w:szCs w:val="32"/>
        </w:rPr>
        <w:t xml:space="preserve"> moyens pour lutter contre la pauvreté qui est la base de l’embrigadement des jeunes souvent désœuvrés. </w:t>
      </w:r>
    </w:p>
    <w:p w:rsidR="00193AA9" w:rsidRPr="00E31AF0" w:rsidRDefault="00193AA9" w:rsidP="00193AA9">
      <w:pPr>
        <w:spacing w:after="100" w:afterAutospacing="1"/>
        <w:jc w:val="both"/>
        <w:rPr>
          <w:rFonts w:ascii="Arial" w:hAnsi="Arial" w:cs="Arial"/>
          <w:b/>
          <w:sz w:val="32"/>
          <w:szCs w:val="32"/>
        </w:rPr>
      </w:pPr>
      <w:r>
        <w:rPr>
          <w:rFonts w:ascii="Arial" w:hAnsi="Arial" w:cs="Arial"/>
          <w:b/>
          <w:sz w:val="32"/>
          <w:szCs w:val="32"/>
        </w:rPr>
        <w:t>Monsieur le Président, Mesdames, Messieurs ;</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 xml:space="preserve">Dans le cadre du dialogue politique, il faut saluer la tenue de l’élection présidentielle de 2016 de manière consensuelle, participative et inclusive. Toutes les forces vives de la nation </w:t>
      </w:r>
      <w:r>
        <w:rPr>
          <w:rFonts w:ascii="Arial" w:hAnsi="Arial" w:cs="Arial"/>
          <w:sz w:val="32"/>
          <w:szCs w:val="32"/>
        </w:rPr>
        <w:t xml:space="preserve">y </w:t>
      </w:r>
      <w:r w:rsidRPr="00A83AA1">
        <w:rPr>
          <w:rFonts w:ascii="Arial" w:hAnsi="Arial" w:cs="Arial"/>
          <w:sz w:val="32"/>
          <w:szCs w:val="32"/>
        </w:rPr>
        <w:t xml:space="preserve">ont concouru et le vainqueur a été agréé par tous. </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lastRenderedPageBreak/>
        <w:t>Aujourd’hui, un Cadre National d</w:t>
      </w:r>
      <w:r>
        <w:rPr>
          <w:rFonts w:ascii="Arial" w:hAnsi="Arial" w:cs="Arial"/>
          <w:sz w:val="32"/>
          <w:szCs w:val="32"/>
        </w:rPr>
        <w:t>e</w:t>
      </w:r>
      <w:r w:rsidRPr="00A83AA1">
        <w:rPr>
          <w:rFonts w:ascii="Arial" w:hAnsi="Arial" w:cs="Arial"/>
          <w:sz w:val="32"/>
          <w:szCs w:val="32"/>
        </w:rPr>
        <w:t xml:space="preserve"> Dialogue politique (CNDP)</w:t>
      </w:r>
      <w:r>
        <w:rPr>
          <w:rFonts w:ascii="Arial" w:hAnsi="Arial" w:cs="Arial"/>
          <w:sz w:val="32"/>
          <w:szCs w:val="32"/>
        </w:rPr>
        <w:t>,</w:t>
      </w:r>
      <w:r w:rsidRPr="00A83AA1">
        <w:rPr>
          <w:rFonts w:ascii="Arial" w:hAnsi="Arial" w:cs="Arial"/>
          <w:sz w:val="32"/>
          <w:szCs w:val="32"/>
        </w:rPr>
        <w:t xml:space="preserve"> paritaire</w:t>
      </w:r>
      <w:r>
        <w:rPr>
          <w:rFonts w:ascii="Arial" w:hAnsi="Arial" w:cs="Arial"/>
          <w:sz w:val="32"/>
          <w:szCs w:val="32"/>
        </w:rPr>
        <w:t>,</w:t>
      </w:r>
      <w:r w:rsidRPr="00A83AA1">
        <w:rPr>
          <w:rFonts w:ascii="Arial" w:hAnsi="Arial" w:cs="Arial"/>
          <w:sz w:val="32"/>
          <w:szCs w:val="32"/>
        </w:rPr>
        <w:t xml:space="preserve"> réuni</w:t>
      </w:r>
      <w:r>
        <w:rPr>
          <w:rFonts w:ascii="Arial" w:hAnsi="Arial" w:cs="Arial"/>
          <w:sz w:val="32"/>
          <w:szCs w:val="32"/>
        </w:rPr>
        <w:t>t</w:t>
      </w:r>
      <w:r w:rsidRPr="00A83AA1">
        <w:rPr>
          <w:rFonts w:ascii="Arial" w:hAnsi="Arial" w:cs="Arial"/>
          <w:sz w:val="32"/>
          <w:szCs w:val="32"/>
        </w:rPr>
        <w:t xml:space="preserve"> la majorité et l’opposition pour mettre en place le dispositif nécessaire pour des élections apaisées. C’est ainsi que la semaine dernière l’Assemblée Nationale a voté, à l’unanimité, la loi instituant la Commission Electorale Nationale Indépendante présentée par le Gouvernement mais qui est le fruit d’un travail consensuel au sein du CNDP. </w:t>
      </w:r>
    </w:p>
    <w:p w:rsidR="00193AA9" w:rsidRDefault="00193AA9" w:rsidP="00193AA9">
      <w:pPr>
        <w:spacing w:after="100" w:afterAutospacing="1"/>
        <w:jc w:val="both"/>
        <w:rPr>
          <w:rFonts w:ascii="Arial" w:hAnsi="Arial" w:cs="Arial"/>
          <w:sz w:val="32"/>
          <w:szCs w:val="32"/>
        </w:rPr>
      </w:pPr>
      <w:r w:rsidRPr="00A83AA1">
        <w:rPr>
          <w:rFonts w:ascii="Arial" w:hAnsi="Arial" w:cs="Arial"/>
          <w:sz w:val="32"/>
          <w:szCs w:val="32"/>
        </w:rPr>
        <w:t xml:space="preserve">En outre, </w:t>
      </w:r>
      <w:r w:rsidRPr="00A83AA1">
        <w:rPr>
          <w:rFonts w:ascii="Arial" w:eastAsia="Times New Roman" w:hAnsi="Arial" w:cs="Arial"/>
          <w:bCs/>
          <w:sz w:val="32"/>
          <w:szCs w:val="32"/>
          <w:lang w:eastAsia="fr-FR"/>
        </w:rPr>
        <w:t>la tenue en mars 2018 du Forum National Inclusif a été une grande assise ayant permis de définir les grandes orientations stratégiques du Tchad pour les prochaines années. Les droits humains en général et les droits spécifiques et catégoriels</w:t>
      </w:r>
      <w:r w:rsidR="00C14CE0">
        <w:rPr>
          <w:rFonts w:ascii="Arial" w:eastAsia="Times New Roman" w:hAnsi="Arial" w:cs="Arial"/>
          <w:bCs/>
          <w:sz w:val="32"/>
          <w:szCs w:val="32"/>
          <w:lang w:eastAsia="fr-FR"/>
        </w:rPr>
        <w:t xml:space="preserve"> en particuliers</w:t>
      </w:r>
      <w:r w:rsidRPr="00A83AA1">
        <w:rPr>
          <w:rFonts w:ascii="Arial" w:eastAsia="Times New Roman" w:hAnsi="Arial" w:cs="Arial"/>
          <w:bCs/>
          <w:sz w:val="32"/>
          <w:szCs w:val="32"/>
          <w:lang w:eastAsia="fr-FR"/>
        </w:rPr>
        <w:t xml:space="preserve"> occupent une place de choix dans ses résolutions. </w:t>
      </w:r>
      <w:r w:rsidRPr="00A83AA1">
        <w:rPr>
          <w:rFonts w:ascii="Arial" w:hAnsi="Arial" w:cs="Arial"/>
          <w:sz w:val="32"/>
          <w:szCs w:val="32"/>
        </w:rPr>
        <w:t xml:space="preserve">Le cadre du dialogue politique a été revu et le statut de l’opposition constitutionnalisée. La liberté de circulation, la liberté de presse, le droit de grève et le droit de manifestation sont garantis par la constitution et s’exercent dans le cadre des lois qui les réglementent. </w:t>
      </w:r>
    </w:p>
    <w:p w:rsidR="003A2D1E" w:rsidRDefault="003A2D1E" w:rsidP="00193AA9">
      <w:pPr>
        <w:spacing w:after="100" w:afterAutospacing="1"/>
        <w:jc w:val="both"/>
        <w:rPr>
          <w:rFonts w:ascii="Arial" w:hAnsi="Arial" w:cs="Arial"/>
          <w:sz w:val="32"/>
          <w:szCs w:val="32"/>
        </w:rPr>
      </w:pPr>
      <w:r>
        <w:rPr>
          <w:rFonts w:ascii="Arial" w:hAnsi="Arial" w:cs="Arial"/>
          <w:sz w:val="32"/>
          <w:szCs w:val="32"/>
        </w:rPr>
        <w:t xml:space="preserve">Toutefois, les </w:t>
      </w:r>
      <w:r w:rsidR="00BF7120">
        <w:rPr>
          <w:rFonts w:ascii="Arial" w:hAnsi="Arial" w:cs="Arial"/>
          <w:sz w:val="32"/>
          <w:szCs w:val="32"/>
        </w:rPr>
        <w:t>préoccupations</w:t>
      </w:r>
      <w:r>
        <w:rPr>
          <w:rFonts w:ascii="Arial" w:hAnsi="Arial" w:cs="Arial"/>
          <w:sz w:val="32"/>
          <w:szCs w:val="32"/>
        </w:rPr>
        <w:t xml:space="preserve"> soulevées contre les interdictions de manifestations entendues ces derniers temps ne sont que les conséquences de la tension sécuritaire ambiante dans notre pays qui est à l’épicentre de la lutte contre le terrorisme. </w:t>
      </w:r>
    </w:p>
    <w:p w:rsidR="00193AA9" w:rsidRPr="00E31AF0" w:rsidRDefault="00193AA9" w:rsidP="00193AA9">
      <w:pPr>
        <w:spacing w:after="100" w:afterAutospacing="1"/>
        <w:jc w:val="both"/>
        <w:rPr>
          <w:rFonts w:ascii="Arial" w:eastAsia="Cambria" w:hAnsi="Arial" w:cs="Arial"/>
          <w:b/>
          <w:sz w:val="32"/>
          <w:szCs w:val="32"/>
        </w:rPr>
      </w:pPr>
      <w:r w:rsidRPr="00E31AF0">
        <w:rPr>
          <w:rFonts w:ascii="Arial" w:eastAsia="Cambria" w:hAnsi="Arial" w:cs="Arial"/>
          <w:b/>
          <w:sz w:val="32"/>
          <w:szCs w:val="32"/>
        </w:rPr>
        <w:t>Excellences, Mesdames et Messieurs,</w:t>
      </w:r>
    </w:p>
    <w:p w:rsidR="00193AA9" w:rsidRPr="00A83AA1" w:rsidRDefault="00193AA9" w:rsidP="00193AA9">
      <w:pPr>
        <w:spacing w:after="100" w:afterAutospacing="1"/>
        <w:jc w:val="both"/>
        <w:rPr>
          <w:rFonts w:ascii="Arial" w:eastAsia="Cambria" w:hAnsi="Arial" w:cs="Arial"/>
          <w:sz w:val="32"/>
          <w:szCs w:val="32"/>
        </w:rPr>
      </w:pPr>
      <w:r w:rsidRPr="00A83AA1">
        <w:rPr>
          <w:rFonts w:ascii="Arial" w:eastAsia="Cambria" w:hAnsi="Arial" w:cs="Arial"/>
          <w:sz w:val="32"/>
          <w:szCs w:val="32"/>
        </w:rPr>
        <w:t>Compte tenu de la crise mondiale et de la répercussion des conséquences de la lutte contre le terrorisme</w:t>
      </w:r>
      <w:r>
        <w:rPr>
          <w:rFonts w:ascii="Arial" w:eastAsia="Cambria" w:hAnsi="Arial" w:cs="Arial"/>
          <w:sz w:val="32"/>
          <w:szCs w:val="32"/>
        </w:rPr>
        <w:t>,</w:t>
      </w:r>
      <w:r w:rsidRPr="00A83AA1">
        <w:rPr>
          <w:rFonts w:ascii="Arial" w:eastAsia="Cambria" w:hAnsi="Arial" w:cs="Arial"/>
          <w:sz w:val="32"/>
          <w:szCs w:val="32"/>
        </w:rPr>
        <w:t xml:space="preserve"> les budgets des secteurs clés de l’éducation, de la santé, des affaires sociales et des infrastructures </w:t>
      </w:r>
      <w:r w:rsidR="00CD634E">
        <w:rPr>
          <w:rFonts w:ascii="Arial" w:eastAsia="Cambria" w:hAnsi="Arial" w:cs="Arial"/>
          <w:sz w:val="32"/>
          <w:szCs w:val="32"/>
        </w:rPr>
        <w:t xml:space="preserve">connaissent malheureusement une baisse </w:t>
      </w:r>
      <w:r w:rsidR="00372966">
        <w:rPr>
          <w:rFonts w:ascii="Arial" w:eastAsia="Cambria" w:hAnsi="Arial" w:cs="Arial"/>
          <w:sz w:val="32"/>
          <w:szCs w:val="32"/>
        </w:rPr>
        <w:t>notable</w:t>
      </w:r>
      <w:r w:rsidRPr="00A83AA1">
        <w:rPr>
          <w:rFonts w:ascii="Arial" w:eastAsia="Cambria" w:hAnsi="Arial" w:cs="Arial"/>
          <w:sz w:val="32"/>
          <w:szCs w:val="32"/>
        </w:rPr>
        <w:t>. Mais qu’à cela ne tienne, dans le domaine de l’éducation, le Gouvernement maint</w:t>
      </w:r>
      <w:r>
        <w:rPr>
          <w:rFonts w:ascii="Arial" w:eastAsia="Cambria" w:hAnsi="Arial" w:cs="Arial"/>
          <w:sz w:val="32"/>
          <w:szCs w:val="32"/>
        </w:rPr>
        <w:t>i</w:t>
      </w:r>
      <w:r w:rsidRPr="00A83AA1">
        <w:rPr>
          <w:rFonts w:ascii="Arial" w:eastAsia="Cambria" w:hAnsi="Arial" w:cs="Arial"/>
          <w:sz w:val="32"/>
          <w:szCs w:val="32"/>
        </w:rPr>
        <w:t>en le cap en termes de formation, de recyclage, de renforcement de</w:t>
      </w:r>
      <w:r>
        <w:rPr>
          <w:rFonts w:ascii="Arial" w:eastAsia="Cambria" w:hAnsi="Arial" w:cs="Arial"/>
          <w:sz w:val="32"/>
          <w:szCs w:val="32"/>
        </w:rPr>
        <w:t>s</w:t>
      </w:r>
      <w:r w:rsidRPr="00A83AA1">
        <w:rPr>
          <w:rFonts w:ascii="Arial" w:eastAsia="Cambria" w:hAnsi="Arial" w:cs="Arial"/>
          <w:sz w:val="32"/>
          <w:szCs w:val="32"/>
        </w:rPr>
        <w:t xml:space="preserve"> capacité</w:t>
      </w:r>
      <w:r w:rsidR="00372966">
        <w:rPr>
          <w:rFonts w:ascii="Arial" w:eastAsia="Cambria" w:hAnsi="Arial" w:cs="Arial"/>
          <w:sz w:val="32"/>
          <w:szCs w:val="32"/>
        </w:rPr>
        <w:t>s</w:t>
      </w:r>
      <w:r w:rsidRPr="00A83AA1">
        <w:rPr>
          <w:rFonts w:ascii="Arial" w:eastAsia="Cambria" w:hAnsi="Arial" w:cs="Arial"/>
          <w:sz w:val="32"/>
          <w:szCs w:val="32"/>
        </w:rPr>
        <w:t xml:space="preserve"> des enseignants, de la construction et de la réhabilitation des salles </w:t>
      </w:r>
      <w:r w:rsidRPr="00A83AA1">
        <w:rPr>
          <w:rFonts w:ascii="Arial" w:eastAsia="Cambria" w:hAnsi="Arial" w:cs="Arial"/>
          <w:sz w:val="32"/>
          <w:szCs w:val="32"/>
        </w:rPr>
        <w:lastRenderedPageBreak/>
        <w:t xml:space="preserve">de classe avec l’appui de ses partenaires traditionnels notamment l’UNESCO, l’ISESCO, la BID... </w:t>
      </w:r>
    </w:p>
    <w:p w:rsidR="00193AA9" w:rsidRDefault="00C14CE0" w:rsidP="00193AA9">
      <w:pPr>
        <w:spacing w:after="100" w:afterAutospacing="1"/>
        <w:jc w:val="both"/>
        <w:rPr>
          <w:rFonts w:ascii="Arial" w:eastAsia="Cambria" w:hAnsi="Arial" w:cs="Arial"/>
          <w:sz w:val="32"/>
          <w:szCs w:val="32"/>
        </w:rPr>
      </w:pPr>
      <w:r>
        <w:rPr>
          <w:rFonts w:ascii="Arial" w:eastAsia="Cambria" w:hAnsi="Arial" w:cs="Arial"/>
          <w:sz w:val="32"/>
          <w:szCs w:val="32"/>
        </w:rPr>
        <w:t>Sur le plan sanitaire</w:t>
      </w:r>
      <w:r w:rsidR="00193AA9" w:rsidRPr="00A83AA1">
        <w:rPr>
          <w:rFonts w:ascii="Arial" w:eastAsia="Cambria" w:hAnsi="Arial" w:cs="Arial"/>
          <w:sz w:val="32"/>
          <w:szCs w:val="32"/>
        </w:rPr>
        <w:t>, outre la politique Nationale de la Santé, un certain nombre de mesures</w:t>
      </w:r>
      <w:r w:rsidR="00193AA9">
        <w:rPr>
          <w:rFonts w:ascii="Arial" w:eastAsia="Cambria" w:hAnsi="Arial" w:cs="Arial"/>
          <w:sz w:val="32"/>
          <w:szCs w:val="32"/>
        </w:rPr>
        <w:t xml:space="preserve"> et plans stratégiques</w:t>
      </w:r>
      <w:r w:rsidR="00193AA9" w:rsidRPr="00A83AA1">
        <w:rPr>
          <w:rFonts w:ascii="Arial" w:eastAsia="Cambria" w:hAnsi="Arial" w:cs="Arial"/>
          <w:sz w:val="32"/>
          <w:szCs w:val="32"/>
        </w:rPr>
        <w:t xml:space="preserve"> pour améliorer </w:t>
      </w:r>
      <w:r w:rsidR="00193AA9">
        <w:rPr>
          <w:rFonts w:ascii="Arial" w:eastAsia="Cambria" w:hAnsi="Arial" w:cs="Arial"/>
          <w:sz w:val="32"/>
          <w:szCs w:val="32"/>
        </w:rPr>
        <w:t>l’accès et la qualité des s</w:t>
      </w:r>
      <w:r w:rsidR="00193AA9" w:rsidRPr="00A83AA1">
        <w:rPr>
          <w:rFonts w:ascii="Arial" w:eastAsia="Cambria" w:hAnsi="Arial" w:cs="Arial"/>
          <w:sz w:val="32"/>
          <w:szCs w:val="32"/>
        </w:rPr>
        <w:t>oins de santé de la population sont prises</w:t>
      </w:r>
      <w:r w:rsidR="00193AA9">
        <w:rPr>
          <w:rFonts w:ascii="Arial" w:eastAsia="Cambria" w:hAnsi="Arial" w:cs="Arial"/>
          <w:sz w:val="32"/>
          <w:szCs w:val="32"/>
        </w:rPr>
        <w:t xml:space="preserve"> ou en voie de l’être telles que la couverture sanitaire universelle, la gratuité ciblée des soins, la santé sexuelle et reproductive des adolescents et la stratégie du nouveau-né, les soins obstétricaux et néonatals d’urgence</w:t>
      </w:r>
      <w:r w:rsidR="00193AA9" w:rsidRPr="00A83AA1">
        <w:rPr>
          <w:rFonts w:ascii="Arial" w:eastAsia="Cambria" w:hAnsi="Arial" w:cs="Arial"/>
          <w:sz w:val="32"/>
          <w:szCs w:val="32"/>
        </w:rPr>
        <w:t>.</w:t>
      </w:r>
    </w:p>
    <w:p w:rsidR="00A877DE" w:rsidRDefault="00801627" w:rsidP="00193AA9">
      <w:pPr>
        <w:spacing w:after="100" w:afterAutospacing="1"/>
        <w:jc w:val="both"/>
        <w:rPr>
          <w:rFonts w:ascii="Arial" w:eastAsia="Cambria" w:hAnsi="Arial" w:cs="Arial"/>
          <w:sz w:val="32"/>
          <w:szCs w:val="32"/>
        </w:rPr>
      </w:pPr>
      <w:r>
        <w:rPr>
          <w:rFonts w:ascii="Arial" w:eastAsia="Cambria" w:hAnsi="Arial" w:cs="Arial"/>
          <w:sz w:val="32"/>
          <w:szCs w:val="32"/>
        </w:rPr>
        <w:t>Malgré les efforts du Gouvernement, en instituant en entre autres, la réunion mensuelle sur la santé autour du Chef de l’Etat, le défi de rendre accessible les structure sanitaire</w:t>
      </w:r>
      <w:r w:rsidR="00372966">
        <w:rPr>
          <w:rFonts w:ascii="Arial" w:eastAsia="Cambria" w:hAnsi="Arial" w:cs="Arial"/>
          <w:sz w:val="32"/>
          <w:szCs w:val="32"/>
        </w:rPr>
        <w:t>s</w:t>
      </w:r>
      <w:r>
        <w:rPr>
          <w:rFonts w:ascii="Arial" w:eastAsia="Cambria" w:hAnsi="Arial" w:cs="Arial"/>
          <w:sz w:val="32"/>
          <w:szCs w:val="32"/>
        </w:rPr>
        <w:t xml:space="preserve"> de qualité</w:t>
      </w:r>
      <w:r w:rsidR="00372966">
        <w:rPr>
          <w:rFonts w:ascii="Arial" w:eastAsia="Cambria" w:hAnsi="Arial" w:cs="Arial"/>
          <w:sz w:val="32"/>
          <w:szCs w:val="32"/>
        </w:rPr>
        <w:t>,</w:t>
      </w:r>
      <w:r>
        <w:rPr>
          <w:rFonts w:ascii="Arial" w:eastAsia="Cambria" w:hAnsi="Arial" w:cs="Arial"/>
          <w:sz w:val="32"/>
          <w:szCs w:val="32"/>
        </w:rPr>
        <w:t xml:space="preserve"> sur l’ensemble du territoire national  et plus particulièrement pour les populations nomades et rurales</w:t>
      </w:r>
      <w:r w:rsidR="00372966">
        <w:rPr>
          <w:rFonts w:ascii="Arial" w:eastAsia="Cambria" w:hAnsi="Arial" w:cs="Arial"/>
          <w:sz w:val="32"/>
          <w:szCs w:val="32"/>
        </w:rPr>
        <w:t>,</w:t>
      </w:r>
      <w:r>
        <w:rPr>
          <w:rFonts w:ascii="Arial" w:eastAsia="Cambria" w:hAnsi="Arial" w:cs="Arial"/>
          <w:sz w:val="32"/>
          <w:szCs w:val="32"/>
        </w:rPr>
        <w:t xml:space="preserve"> reste de taille. </w:t>
      </w:r>
    </w:p>
    <w:p w:rsidR="00801627" w:rsidRDefault="00801627" w:rsidP="00193AA9">
      <w:pPr>
        <w:spacing w:after="100" w:afterAutospacing="1"/>
        <w:jc w:val="both"/>
        <w:rPr>
          <w:rFonts w:ascii="Arial" w:eastAsia="Cambria" w:hAnsi="Arial" w:cs="Arial"/>
          <w:sz w:val="32"/>
          <w:szCs w:val="32"/>
        </w:rPr>
      </w:pPr>
      <w:r>
        <w:rPr>
          <w:rFonts w:ascii="Arial" w:eastAsia="Cambria" w:hAnsi="Arial" w:cs="Arial"/>
          <w:sz w:val="32"/>
          <w:szCs w:val="32"/>
        </w:rPr>
        <w:t>De même, le taux élevé d’analphabétisme</w:t>
      </w:r>
      <w:r w:rsidR="00A877DE">
        <w:rPr>
          <w:rFonts w:ascii="Arial" w:eastAsia="Cambria" w:hAnsi="Arial" w:cs="Arial"/>
          <w:sz w:val="32"/>
          <w:szCs w:val="32"/>
        </w:rPr>
        <w:t>, e</w:t>
      </w:r>
      <w:r>
        <w:rPr>
          <w:rFonts w:ascii="Arial" w:eastAsia="Cambria" w:hAnsi="Arial" w:cs="Arial"/>
          <w:sz w:val="32"/>
          <w:szCs w:val="32"/>
        </w:rPr>
        <w:t xml:space="preserve">t </w:t>
      </w:r>
      <w:r w:rsidR="00A877DE">
        <w:rPr>
          <w:rFonts w:ascii="Arial" w:eastAsia="Cambria" w:hAnsi="Arial" w:cs="Arial"/>
          <w:sz w:val="32"/>
          <w:szCs w:val="32"/>
        </w:rPr>
        <w:t>plus particulièrement celui des femmes,</w:t>
      </w:r>
      <w:r>
        <w:rPr>
          <w:rFonts w:ascii="Arial" w:eastAsia="Cambria" w:hAnsi="Arial" w:cs="Arial"/>
          <w:sz w:val="32"/>
          <w:szCs w:val="32"/>
        </w:rPr>
        <w:t xml:space="preserve"> pose un problème pour la mise en œuvre des politiques publiques </w:t>
      </w:r>
      <w:r w:rsidR="00A877DE">
        <w:rPr>
          <w:rFonts w:ascii="Arial" w:eastAsia="Cambria" w:hAnsi="Arial" w:cs="Arial"/>
          <w:sz w:val="32"/>
          <w:szCs w:val="32"/>
        </w:rPr>
        <w:t>socio-</w:t>
      </w:r>
      <w:r>
        <w:rPr>
          <w:rFonts w:ascii="Arial" w:eastAsia="Cambria" w:hAnsi="Arial" w:cs="Arial"/>
          <w:sz w:val="32"/>
          <w:szCs w:val="32"/>
        </w:rPr>
        <w:t xml:space="preserve">sanitaires. </w:t>
      </w:r>
    </w:p>
    <w:p w:rsidR="00193AA9" w:rsidRPr="00A83AA1" w:rsidRDefault="00193AA9" w:rsidP="00193AA9">
      <w:pPr>
        <w:tabs>
          <w:tab w:val="left" w:leader="dot" w:pos="9072"/>
        </w:tabs>
        <w:spacing w:after="100" w:afterAutospacing="1"/>
        <w:jc w:val="both"/>
        <w:rPr>
          <w:rFonts w:ascii="Arial" w:hAnsi="Arial" w:cs="Arial"/>
          <w:bCs/>
          <w:sz w:val="32"/>
          <w:szCs w:val="32"/>
        </w:rPr>
      </w:pPr>
      <w:r w:rsidRPr="00A83AA1">
        <w:rPr>
          <w:rFonts w:ascii="Arial" w:hAnsi="Arial" w:cs="Arial"/>
          <w:bCs/>
          <w:sz w:val="32"/>
          <w:szCs w:val="32"/>
        </w:rPr>
        <w:t xml:space="preserve">L’ensemble des éléments énumérés ci-haut intègrent parfaitement la plupart des différentes recommandations faites lors du Cycle précédent. </w:t>
      </w:r>
    </w:p>
    <w:p w:rsidR="00193AA9" w:rsidRPr="00A83AA1" w:rsidRDefault="00193AA9" w:rsidP="00193AA9">
      <w:pPr>
        <w:pStyle w:val="Sansinterligne"/>
        <w:spacing w:after="100" w:afterAutospacing="1" w:line="276" w:lineRule="auto"/>
        <w:jc w:val="both"/>
        <w:rPr>
          <w:rFonts w:ascii="Arial" w:hAnsi="Arial" w:cs="Arial"/>
          <w:b/>
          <w:bCs/>
          <w:sz w:val="32"/>
          <w:szCs w:val="32"/>
        </w:rPr>
      </w:pPr>
      <w:r w:rsidRPr="00A83AA1">
        <w:rPr>
          <w:rFonts w:ascii="Arial" w:hAnsi="Arial" w:cs="Arial"/>
          <w:b/>
          <w:bCs/>
          <w:sz w:val="32"/>
          <w:szCs w:val="32"/>
        </w:rPr>
        <w:t xml:space="preserve">Monsieur le Président du Conseil des Droits de l’Homme, </w:t>
      </w:r>
    </w:p>
    <w:p w:rsidR="00193AA9" w:rsidRPr="00A83AA1" w:rsidRDefault="00193AA9" w:rsidP="00193AA9">
      <w:pPr>
        <w:pStyle w:val="Sansinterligne"/>
        <w:spacing w:after="100" w:afterAutospacing="1" w:line="276" w:lineRule="auto"/>
        <w:jc w:val="both"/>
        <w:rPr>
          <w:rFonts w:ascii="Arial" w:hAnsi="Arial" w:cs="Arial"/>
          <w:b/>
          <w:bCs/>
          <w:sz w:val="32"/>
          <w:szCs w:val="32"/>
        </w:rPr>
      </w:pPr>
      <w:r w:rsidRPr="00A83AA1">
        <w:rPr>
          <w:rFonts w:ascii="Arial" w:hAnsi="Arial" w:cs="Arial"/>
          <w:b/>
          <w:bCs/>
          <w:sz w:val="32"/>
          <w:szCs w:val="32"/>
        </w:rPr>
        <w:t xml:space="preserve">Mesdames et messieurs les membres du Conseil ; </w:t>
      </w:r>
    </w:p>
    <w:p w:rsidR="00A40E7A" w:rsidRDefault="00193AA9" w:rsidP="00193AA9">
      <w:pPr>
        <w:spacing w:after="100" w:afterAutospacing="1"/>
        <w:jc w:val="both"/>
        <w:rPr>
          <w:rFonts w:ascii="Arial" w:hAnsi="Arial" w:cs="Arial"/>
          <w:sz w:val="32"/>
          <w:szCs w:val="32"/>
        </w:rPr>
      </w:pPr>
      <w:r w:rsidRPr="00A83AA1">
        <w:rPr>
          <w:rFonts w:ascii="Arial" w:hAnsi="Arial" w:cs="Arial"/>
          <w:sz w:val="32"/>
          <w:szCs w:val="32"/>
        </w:rPr>
        <w:t xml:space="preserve">Comme </w:t>
      </w:r>
      <w:r w:rsidR="00A40E7A">
        <w:rPr>
          <w:rFonts w:ascii="Arial" w:hAnsi="Arial" w:cs="Arial"/>
          <w:sz w:val="32"/>
          <w:szCs w:val="32"/>
        </w:rPr>
        <w:t>souligné</w:t>
      </w:r>
      <w:r w:rsidRPr="00A83AA1">
        <w:rPr>
          <w:rFonts w:ascii="Arial" w:hAnsi="Arial" w:cs="Arial"/>
          <w:sz w:val="32"/>
          <w:szCs w:val="32"/>
        </w:rPr>
        <w:t xml:space="preserve"> ci-haut, le présent rapport a été élaboré dans un contexte socioéconomique et </w:t>
      </w:r>
      <w:r w:rsidR="00A40E7A" w:rsidRPr="00A83AA1">
        <w:rPr>
          <w:rFonts w:ascii="Arial" w:hAnsi="Arial" w:cs="Arial"/>
          <w:sz w:val="32"/>
          <w:szCs w:val="32"/>
        </w:rPr>
        <w:t>financi</w:t>
      </w:r>
      <w:r w:rsidR="00A40E7A">
        <w:rPr>
          <w:rFonts w:ascii="Arial" w:hAnsi="Arial" w:cs="Arial"/>
          <w:sz w:val="32"/>
          <w:szCs w:val="32"/>
        </w:rPr>
        <w:t>er</w:t>
      </w:r>
      <w:r w:rsidR="00A40E7A" w:rsidRPr="00A83AA1">
        <w:rPr>
          <w:rFonts w:ascii="Arial" w:hAnsi="Arial" w:cs="Arial"/>
          <w:sz w:val="32"/>
          <w:szCs w:val="32"/>
        </w:rPr>
        <w:t xml:space="preserve"> </w:t>
      </w:r>
      <w:r w:rsidRPr="00A83AA1">
        <w:rPr>
          <w:rFonts w:ascii="Arial" w:hAnsi="Arial" w:cs="Arial"/>
          <w:sz w:val="32"/>
          <w:szCs w:val="32"/>
        </w:rPr>
        <w:t xml:space="preserve">particulièrement difficile. </w:t>
      </w:r>
    </w:p>
    <w:p w:rsidR="00A40E7A" w:rsidRDefault="00193AA9" w:rsidP="00193AA9">
      <w:pPr>
        <w:spacing w:after="100" w:afterAutospacing="1"/>
        <w:jc w:val="both"/>
        <w:rPr>
          <w:rFonts w:ascii="Arial" w:hAnsi="Arial" w:cs="Arial"/>
          <w:sz w:val="32"/>
          <w:szCs w:val="32"/>
        </w:rPr>
      </w:pPr>
      <w:r w:rsidRPr="00A83AA1">
        <w:rPr>
          <w:rFonts w:ascii="Arial" w:hAnsi="Arial" w:cs="Arial"/>
          <w:sz w:val="32"/>
          <w:szCs w:val="32"/>
        </w:rPr>
        <w:lastRenderedPageBreak/>
        <w:t>Nonobstant cette conjoncture, le Gouvernement entend consolider la démocratie, la bonne gouvernance et r</w:t>
      </w:r>
      <w:r>
        <w:rPr>
          <w:rFonts w:ascii="Arial" w:hAnsi="Arial" w:cs="Arial"/>
          <w:sz w:val="32"/>
          <w:szCs w:val="32"/>
        </w:rPr>
        <w:t>enforcer l’efficacité de l’Etat</w:t>
      </w:r>
      <w:r w:rsidR="00A40E7A" w:rsidRPr="00A40E7A">
        <w:rPr>
          <w:rFonts w:ascii="Arial" w:hAnsi="Arial" w:cs="Arial"/>
          <w:sz w:val="32"/>
          <w:szCs w:val="32"/>
        </w:rPr>
        <w:t xml:space="preserve"> </w:t>
      </w:r>
      <w:r w:rsidR="00A40E7A">
        <w:rPr>
          <w:rFonts w:ascii="Arial" w:hAnsi="Arial" w:cs="Arial"/>
          <w:sz w:val="32"/>
          <w:szCs w:val="32"/>
        </w:rPr>
        <w:t>en consolidant</w:t>
      </w:r>
      <w:r w:rsidR="00A40E7A" w:rsidRPr="00A83AA1">
        <w:rPr>
          <w:rFonts w:ascii="Arial" w:hAnsi="Arial" w:cs="Arial"/>
          <w:sz w:val="32"/>
          <w:szCs w:val="32"/>
        </w:rPr>
        <w:t xml:space="preserve"> la paix, l’unité et la concorde nationale</w:t>
      </w:r>
      <w:r>
        <w:rPr>
          <w:rFonts w:ascii="Arial" w:hAnsi="Arial" w:cs="Arial"/>
          <w:sz w:val="32"/>
          <w:szCs w:val="32"/>
        </w:rPr>
        <w:t xml:space="preserve">. </w:t>
      </w:r>
    </w:p>
    <w:p w:rsidR="00737AF9" w:rsidRDefault="00193AA9" w:rsidP="00193AA9">
      <w:pPr>
        <w:spacing w:after="100" w:afterAutospacing="1"/>
        <w:jc w:val="both"/>
        <w:rPr>
          <w:rFonts w:ascii="Arial" w:hAnsi="Arial" w:cs="Arial"/>
          <w:sz w:val="32"/>
          <w:szCs w:val="32"/>
        </w:rPr>
      </w:pPr>
      <w:r>
        <w:rPr>
          <w:rFonts w:ascii="Arial" w:hAnsi="Arial" w:cs="Arial"/>
          <w:sz w:val="32"/>
          <w:szCs w:val="32"/>
        </w:rPr>
        <w:t>Il travaille aussi à</w:t>
      </w:r>
      <w:r w:rsidRPr="00A83AA1">
        <w:rPr>
          <w:rFonts w:ascii="Arial" w:hAnsi="Arial" w:cs="Arial"/>
          <w:sz w:val="32"/>
          <w:szCs w:val="32"/>
        </w:rPr>
        <w:t xml:space="preserve"> renforcer la lutte contre la pauvreté, les iné</w:t>
      </w:r>
      <w:r>
        <w:rPr>
          <w:rFonts w:ascii="Arial" w:hAnsi="Arial" w:cs="Arial"/>
          <w:sz w:val="32"/>
          <w:szCs w:val="32"/>
        </w:rPr>
        <w:t xml:space="preserve">galités et l’exclusion sociales. </w:t>
      </w:r>
      <w:r w:rsidR="00372966">
        <w:rPr>
          <w:rFonts w:ascii="Arial" w:hAnsi="Arial" w:cs="Arial"/>
          <w:sz w:val="32"/>
          <w:szCs w:val="32"/>
        </w:rPr>
        <w:t>E</w:t>
      </w:r>
      <w:r w:rsidR="00737AF9">
        <w:rPr>
          <w:rFonts w:ascii="Arial" w:hAnsi="Arial" w:cs="Arial"/>
          <w:sz w:val="32"/>
          <w:szCs w:val="32"/>
        </w:rPr>
        <w:t xml:space="preserve">n soutenant </w:t>
      </w:r>
      <w:r w:rsidRPr="00A83AA1">
        <w:rPr>
          <w:rFonts w:ascii="Arial" w:hAnsi="Arial" w:cs="Arial"/>
          <w:sz w:val="32"/>
          <w:szCs w:val="32"/>
        </w:rPr>
        <w:t xml:space="preserve"> les services sociaux de base</w:t>
      </w:r>
      <w:r w:rsidR="00737AF9">
        <w:rPr>
          <w:rFonts w:ascii="Arial" w:hAnsi="Arial" w:cs="Arial"/>
          <w:sz w:val="32"/>
          <w:szCs w:val="32"/>
        </w:rPr>
        <w:t xml:space="preserve"> et le développement du secteur rural.</w:t>
      </w:r>
    </w:p>
    <w:p w:rsidR="00737AF9" w:rsidRDefault="00193AA9" w:rsidP="00193AA9">
      <w:pPr>
        <w:spacing w:after="100" w:afterAutospacing="1"/>
        <w:jc w:val="both"/>
        <w:rPr>
          <w:rFonts w:ascii="Arial" w:hAnsi="Arial" w:cs="Arial"/>
          <w:sz w:val="32"/>
          <w:szCs w:val="32"/>
        </w:rPr>
      </w:pPr>
      <w:proofErr w:type="gramStart"/>
      <w:r w:rsidRPr="00A83AA1">
        <w:rPr>
          <w:rFonts w:ascii="Arial" w:hAnsi="Arial" w:cs="Arial"/>
          <w:sz w:val="32"/>
          <w:szCs w:val="32"/>
        </w:rPr>
        <w:t>,Pour</w:t>
      </w:r>
      <w:proofErr w:type="gramEnd"/>
      <w:r w:rsidRPr="00A83AA1">
        <w:rPr>
          <w:rFonts w:ascii="Arial" w:hAnsi="Arial" w:cs="Arial"/>
          <w:sz w:val="32"/>
          <w:szCs w:val="32"/>
        </w:rPr>
        <w:t xml:space="preserve"> y parvenir, le Gouvernement a besoin du soutien de la communauté internationale pour l’appuyer </w:t>
      </w:r>
      <w:r w:rsidR="00737AF9">
        <w:rPr>
          <w:rFonts w:ascii="Arial" w:hAnsi="Arial" w:cs="Arial"/>
          <w:sz w:val="32"/>
          <w:szCs w:val="32"/>
        </w:rPr>
        <w:t xml:space="preserve">à améliorer ses indicateur de </w:t>
      </w:r>
      <w:r w:rsidRPr="00A83AA1">
        <w:rPr>
          <w:rFonts w:ascii="Arial" w:hAnsi="Arial" w:cs="Arial"/>
          <w:sz w:val="32"/>
          <w:szCs w:val="32"/>
        </w:rPr>
        <w:t xml:space="preserve">développements. </w:t>
      </w:r>
    </w:p>
    <w:p w:rsidR="00193AA9" w:rsidRPr="00372966" w:rsidRDefault="004B7782" w:rsidP="00193AA9">
      <w:pPr>
        <w:spacing w:after="100" w:afterAutospacing="1"/>
        <w:jc w:val="both"/>
        <w:rPr>
          <w:rFonts w:ascii="Arial" w:hAnsi="Arial" w:cs="Arial"/>
          <w:sz w:val="32"/>
          <w:szCs w:val="32"/>
        </w:rPr>
      </w:pPr>
      <w:r w:rsidRPr="00372966">
        <w:rPr>
          <w:rFonts w:ascii="Arial" w:hAnsi="Arial" w:cs="Arial"/>
          <w:sz w:val="32"/>
          <w:szCs w:val="32"/>
        </w:rPr>
        <w:t>Il convient de rappeler</w:t>
      </w:r>
      <w:r w:rsidR="00193AA9" w:rsidRPr="00372966">
        <w:rPr>
          <w:rFonts w:ascii="Arial" w:hAnsi="Arial" w:cs="Arial"/>
          <w:sz w:val="32"/>
          <w:szCs w:val="32"/>
        </w:rPr>
        <w:t xml:space="preserve"> que </w:t>
      </w:r>
      <w:r w:rsidRPr="00372966">
        <w:rPr>
          <w:rFonts w:ascii="Arial" w:hAnsi="Arial" w:cs="Arial"/>
          <w:sz w:val="32"/>
          <w:szCs w:val="32"/>
        </w:rPr>
        <w:t>le Tchad attend toujours de la Communauté internationale un soutien plus consistant</w:t>
      </w:r>
      <w:r w:rsidRPr="00372966">
        <w:rPr>
          <w:rFonts w:ascii="Arial" w:hAnsi="Arial" w:cs="Arial"/>
          <w:sz w:val="32"/>
          <w:szCs w:val="32"/>
        </w:rPr>
        <w:t xml:space="preserve"> </w:t>
      </w:r>
      <w:r w:rsidRPr="00372966">
        <w:rPr>
          <w:rFonts w:ascii="Arial" w:hAnsi="Arial" w:cs="Arial"/>
          <w:sz w:val="32"/>
          <w:szCs w:val="32"/>
        </w:rPr>
        <w:t xml:space="preserve">face à </w:t>
      </w:r>
      <w:r w:rsidR="00193AA9" w:rsidRPr="00372966">
        <w:rPr>
          <w:rFonts w:ascii="Arial" w:hAnsi="Arial" w:cs="Arial"/>
          <w:sz w:val="32"/>
          <w:szCs w:val="32"/>
        </w:rPr>
        <w:t xml:space="preserve">l’engagement de </w:t>
      </w:r>
      <w:r w:rsidRPr="00372966">
        <w:rPr>
          <w:rFonts w:ascii="Arial" w:hAnsi="Arial" w:cs="Arial"/>
          <w:sz w:val="32"/>
          <w:szCs w:val="32"/>
        </w:rPr>
        <w:t xml:space="preserve"> son </w:t>
      </w:r>
      <w:r w:rsidR="00193AA9" w:rsidRPr="00372966">
        <w:rPr>
          <w:rFonts w:ascii="Arial" w:hAnsi="Arial" w:cs="Arial"/>
          <w:sz w:val="32"/>
          <w:szCs w:val="32"/>
        </w:rPr>
        <w:t xml:space="preserve">armée nationale </w:t>
      </w:r>
      <w:r w:rsidRPr="00372966">
        <w:rPr>
          <w:rFonts w:ascii="Arial" w:hAnsi="Arial" w:cs="Arial"/>
          <w:sz w:val="32"/>
          <w:szCs w:val="32"/>
        </w:rPr>
        <w:t xml:space="preserve">sur </w:t>
      </w:r>
      <w:r w:rsidR="00193AA9" w:rsidRPr="00372966">
        <w:rPr>
          <w:rFonts w:ascii="Arial" w:hAnsi="Arial" w:cs="Arial"/>
          <w:sz w:val="32"/>
          <w:szCs w:val="32"/>
        </w:rPr>
        <w:t>plusieurs fronts de la lutte contre le Terrorisme.</w:t>
      </w:r>
    </w:p>
    <w:p w:rsidR="00193AA9" w:rsidRPr="00A83AA1" w:rsidRDefault="00193AA9" w:rsidP="00193AA9">
      <w:pPr>
        <w:spacing w:after="100" w:afterAutospacing="1"/>
        <w:jc w:val="both"/>
        <w:rPr>
          <w:rFonts w:ascii="Arial" w:hAnsi="Arial" w:cs="Arial"/>
          <w:sz w:val="32"/>
          <w:szCs w:val="32"/>
        </w:rPr>
      </w:pPr>
      <w:r w:rsidRPr="00A83AA1">
        <w:rPr>
          <w:rFonts w:ascii="Arial" w:hAnsi="Arial" w:cs="Arial"/>
          <w:sz w:val="32"/>
          <w:szCs w:val="32"/>
        </w:rPr>
        <w:t xml:space="preserve">Nous sollicitons aussi l’appui des amis du Tchad pour renforcer les capacités institutionnelles et opérationnelles de la Commission Nationale des Droits de l’Homme. </w:t>
      </w:r>
    </w:p>
    <w:p w:rsidR="00372966" w:rsidRDefault="00193AA9" w:rsidP="00372966">
      <w:pPr>
        <w:spacing w:after="100" w:afterAutospacing="1"/>
        <w:jc w:val="both"/>
        <w:rPr>
          <w:rFonts w:ascii="Arial" w:hAnsi="Arial" w:cs="Arial"/>
          <w:sz w:val="32"/>
          <w:szCs w:val="32"/>
        </w:rPr>
      </w:pPr>
      <w:r w:rsidRPr="00A83AA1">
        <w:rPr>
          <w:rFonts w:ascii="Arial" w:hAnsi="Arial" w:cs="Arial"/>
          <w:sz w:val="32"/>
          <w:szCs w:val="32"/>
        </w:rPr>
        <w:t xml:space="preserve">Je ne saurais terminer mes propos sans réitérer au Conseil des Droits de l’Homme et aux États parties les remerciements du Gouvernement tchadien pour leur disponibilité et </w:t>
      </w:r>
      <w:r w:rsidR="00C33B8F">
        <w:rPr>
          <w:rFonts w:ascii="Arial" w:hAnsi="Arial" w:cs="Arial"/>
          <w:sz w:val="32"/>
          <w:szCs w:val="32"/>
        </w:rPr>
        <w:t>leur accompagnement dans</w:t>
      </w:r>
      <w:r w:rsidRPr="00A83AA1">
        <w:rPr>
          <w:rFonts w:ascii="Arial" w:hAnsi="Arial" w:cs="Arial"/>
          <w:sz w:val="32"/>
          <w:szCs w:val="32"/>
        </w:rPr>
        <w:t xml:space="preserve"> la mise en œuvre des </w:t>
      </w:r>
      <w:r>
        <w:rPr>
          <w:rFonts w:ascii="Arial" w:hAnsi="Arial" w:cs="Arial"/>
          <w:sz w:val="32"/>
          <w:szCs w:val="32"/>
        </w:rPr>
        <w:t xml:space="preserve">recommandations. De même, le </w:t>
      </w:r>
      <w:r w:rsidR="00C33B8F">
        <w:rPr>
          <w:rFonts w:ascii="Arial" w:hAnsi="Arial" w:cs="Arial"/>
          <w:sz w:val="32"/>
          <w:szCs w:val="32"/>
        </w:rPr>
        <w:t>G</w:t>
      </w:r>
      <w:r>
        <w:rPr>
          <w:rFonts w:ascii="Arial" w:hAnsi="Arial" w:cs="Arial"/>
          <w:sz w:val="32"/>
          <w:szCs w:val="32"/>
        </w:rPr>
        <w:t>ouvernement t</w:t>
      </w:r>
      <w:r w:rsidRPr="00A83AA1">
        <w:rPr>
          <w:rFonts w:ascii="Arial" w:hAnsi="Arial" w:cs="Arial"/>
          <w:sz w:val="32"/>
          <w:szCs w:val="32"/>
        </w:rPr>
        <w:t xml:space="preserve">chadien </w:t>
      </w:r>
      <w:r w:rsidR="00C33B8F">
        <w:rPr>
          <w:rFonts w:ascii="Arial" w:hAnsi="Arial" w:cs="Arial"/>
          <w:sz w:val="32"/>
          <w:szCs w:val="32"/>
        </w:rPr>
        <w:t>reste</w:t>
      </w:r>
      <w:r w:rsidRPr="00A83AA1">
        <w:rPr>
          <w:rFonts w:ascii="Arial" w:hAnsi="Arial" w:cs="Arial"/>
          <w:sz w:val="32"/>
          <w:szCs w:val="32"/>
        </w:rPr>
        <w:t xml:space="preserve"> ouvert au dialogue et déterminé à œuvrer avec le Conseil des Droits de l’Homme pour l’amélioration de la situation globale des droits humains </w:t>
      </w:r>
      <w:r w:rsidR="00C33B8F">
        <w:rPr>
          <w:rFonts w:ascii="Arial" w:hAnsi="Arial" w:cs="Arial"/>
          <w:sz w:val="32"/>
          <w:szCs w:val="32"/>
        </w:rPr>
        <w:t>q</w:t>
      </w:r>
      <w:r w:rsidR="00372966">
        <w:rPr>
          <w:rFonts w:ascii="Arial" w:hAnsi="Arial" w:cs="Arial"/>
          <w:sz w:val="32"/>
          <w:szCs w:val="32"/>
        </w:rPr>
        <w:t xml:space="preserve">ui est une </w:t>
      </w:r>
      <w:r w:rsidR="00C33B8F">
        <w:rPr>
          <w:rFonts w:ascii="Arial" w:hAnsi="Arial" w:cs="Arial"/>
          <w:sz w:val="32"/>
          <w:szCs w:val="32"/>
        </w:rPr>
        <w:t>quête perma</w:t>
      </w:r>
      <w:r w:rsidR="00CC141C">
        <w:rPr>
          <w:rFonts w:ascii="Arial" w:hAnsi="Arial" w:cs="Arial"/>
          <w:sz w:val="32"/>
          <w:szCs w:val="32"/>
        </w:rPr>
        <w:t>ne</w:t>
      </w:r>
      <w:r w:rsidR="00C33B8F">
        <w:rPr>
          <w:rFonts w:ascii="Arial" w:hAnsi="Arial" w:cs="Arial"/>
          <w:sz w:val="32"/>
          <w:szCs w:val="32"/>
        </w:rPr>
        <w:t>nte dans tous les pays du monde</w:t>
      </w:r>
      <w:r w:rsidRPr="00A83AA1">
        <w:rPr>
          <w:rFonts w:ascii="Arial" w:hAnsi="Arial" w:cs="Arial"/>
          <w:sz w:val="32"/>
          <w:szCs w:val="32"/>
        </w:rPr>
        <w:t xml:space="preserve">. </w:t>
      </w:r>
    </w:p>
    <w:p w:rsidR="00193AA9" w:rsidRPr="00A83AA1" w:rsidRDefault="00193AA9" w:rsidP="00372966">
      <w:pPr>
        <w:spacing w:after="100" w:afterAutospacing="1"/>
        <w:jc w:val="both"/>
        <w:rPr>
          <w:rFonts w:ascii="Arial" w:hAnsi="Arial" w:cs="Arial"/>
          <w:b/>
          <w:bCs/>
          <w:sz w:val="32"/>
          <w:szCs w:val="32"/>
        </w:rPr>
      </w:pPr>
      <w:r w:rsidRPr="00A83AA1">
        <w:rPr>
          <w:rFonts w:ascii="Arial" w:hAnsi="Arial" w:cs="Arial"/>
          <w:b/>
          <w:bCs/>
          <w:sz w:val="32"/>
          <w:szCs w:val="32"/>
        </w:rPr>
        <w:t>Je vous remercie</w:t>
      </w:r>
      <w:r>
        <w:rPr>
          <w:rFonts w:ascii="Arial" w:hAnsi="Arial" w:cs="Arial"/>
          <w:b/>
          <w:bCs/>
          <w:sz w:val="32"/>
          <w:szCs w:val="32"/>
        </w:rPr>
        <w:t xml:space="preserve"> de votre aimable attention.</w:t>
      </w:r>
    </w:p>
    <w:p w:rsidR="00B22C07" w:rsidRPr="002B56DD" w:rsidRDefault="00B22C07" w:rsidP="002B56DD">
      <w:pPr>
        <w:pStyle w:val="NormalWeb"/>
        <w:shd w:val="clear" w:color="auto" w:fill="FFFFFF"/>
        <w:spacing w:before="0" w:beforeAutospacing="0" w:after="270" w:afterAutospacing="0" w:line="302" w:lineRule="atLeast"/>
        <w:jc w:val="both"/>
        <w:rPr>
          <w:sz w:val="28"/>
          <w:szCs w:val="28"/>
        </w:rPr>
      </w:pPr>
    </w:p>
    <w:sectPr w:rsidR="00B22C07" w:rsidRPr="002B56DD" w:rsidSect="00AD0CF0">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D5A" w:rsidRDefault="00216D5A" w:rsidP="00AD0CF0">
      <w:pPr>
        <w:spacing w:after="0" w:line="240" w:lineRule="auto"/>
      </w:pPr>
      <w:r>
        <w:separator/>
      </w:r>
    </w:p>
  </w:endnote>
  <w:endnote w:type="continuationSeparator" w:id="0">
    <w:p w:rsidR="00216D5A" w:rsidRDefault="00216D5A" w:rsidP="00AD0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9467"/>
      <w:docPartObj>
        <w:docPartGallery w:val="Page Numbers (Bottom of Page)"/>
        <w:docPartUnique/>
      </w:docPartObj>
    </w:sdtPr>
    <w:sdtContent>
      <w:p w:rsidR="00AD0CF0" w:rsidRDefault="000F7A8B">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AD0CF0" w:rsidRDefault="000F7A8B">
                    <w:pPr>
                      <w:jc w:val="center"/>
                    </w:pPr>
                    <w:fldSimple w:instr=" PAGE    \* MERGEFORMAT ">
                      <w:r w:rsidR="00372966" w:rsidRPr="00372966">
                        <w:rPr>
                          <w:noProof/>
                          <w:sz w:val="16"/>
                          <w:szCs w:val="16"/>
                        </w:rPr>
                        <w:t>15</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D5A" w:rsidRDefault="00216D5A" w:rsidP="00AD0CF0">
      <w:pPr>
        <w:spacing w:after="0" w:line="240" w:lineRule="auto"/>
      </w:pPr>
      <w:r>
        <w:separator/>
      </w:r>
    </w:p>
  </w:footnote>
  <w:footnote w:type="continuationSeparator" w:id="0">
    <w:p w:rsidR="00216D5A" w:rsidRDefault="00216D5A" w:rsidP="00AD0C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2BAD"/>
    <w:multiLevelType w:val="hybridMultilevel"/>
    <w:tmpl w:val="33FE1898"/>
    <w:lvl w:ilvl="0" w:tplc="7F38178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C151033"/>
    <w:multiLevelType w:val="hybridMultilevel"/>
    <w:tmpl w:val="1F64C2CA"/>
    <w:lvl w:ilvl="0" w:tplc="930848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EB580F"/>
    <w:multiLevelType w:val="hybridMultilevel"/>
    <w:tmpl w:val="E16C87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AA51840"/>
    <w:multiLevelType w:val="hybridMultilevel"/>
    <w:tmpl w:val="E1D43F4C"/>
    <w:lvl w:ilvl="0" w:tplc="BD5059A8">
      <w:numFmt w:val="bullet"/>
      <w:lvlText w:val="-"/>
      <w:lvlJc w:val="left"/>
      <w:pPr>
        <w:ind w:left="720" w:hanging="360"/>
      </w:pPr>
      <w:rPr>
        <w:rFonts w:ascii="Calibri" w:eastAsiaTheme="minorHAnsi" w:hAnsi="Calibri" w:cstheme="minorBidi" w:hint="default"/>
        <w:b/>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13E592F"/>
    <w:multiLevelType w:val="hybridMultilevel"/>
    <w:tmpl w:val="40ECF97A"/>
    <w:lvl w:ilvl="0" w:tplc="040C0013">
      <w:start w:val="1"/>
      <w:numFmt w:val="upperRoman"/>
      <w:lvlText w:val="%1."/>
      <w:lvlJc w:val="right"/>
      <w:pPr>
        <w:ind w:left="108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o:shapelayout v:ext="edit">
      <o:idmap v:ext="edit" data="3"/>
    </o:shapelayout>
  </w:hdrShapeDefaults>
  <w:footnotePr>
    <w:footnote w:id="-1"/>
    <w:footnote w:id="0"/>
  </w:footnotePr>
  <w:endnotePr>
    <w:endnote w:id="-1"/>
    <w:endnote w:id="0"/>
  </w:endnotePr>
  <w:compat/>
  <w:rsids>
    <w:rsidRoot w:val="00CF026A"/>
    <w:rsid w:val="00013824"/>
    <w:rsid w:val="00016BD2"/>
    <w:rsid w:val="00023BFB"/>
    <w:rsid w:val="00035F14"/>
    <w:rsid w:val="00050569"/>
    <w:rsid w:val="00055D73"/>
    <w:rsid w:val="00062058"/>
    <w:rsid w:val="000756E3"/>
    <w:rsid w:val="000844D3"/>
    <w:rsid w:val="000A4499"/>
    <w:rsid w:val="000F7A8B"/>
    <w:rsid w:val="001218F6"/>
    <w:rsid w:val="00157115"/>
    <w:rsid w:val="00193AA9"/>
    <w:rsid w:val="001D4C80"/>
    <w:rsid w:val="001E4F6A"/>
    <w:rsid w:val="001F7A6A"/>
    <w:rsid w:val="00216D5A"/>
    <w:rsid w:val="00224BF0"/>
    <w:rsid w:val="00241E32"/>
    <w:rsid w:val="002518B0"/>
    <w:rsid w:val="002544FA"/>
    <w:rsid w:val="002B4C02"/>
    <w:rsid w:val="002B56DD"/>
    <w:rsid w:val="002B64B7"/>
    <w:rsid w:val="002C3A5A"/>
    <w:rsid w:val="002F4987"/>
    <w:rsid w:val="00325AF6"/>
    <w:rsid w:val="00327356"/>
    <w:rsid w:val="00372966"/>
    <w:rsid w:val="003A2D1E"/>
    <w:rsid w:val="004B6912"/>
    <w:rsid w:val="004B7782"/>
    <w:rsid w:val="004C4702"/>
    <w:rsid w:val="004C7C2E"/>
    <w:rsid w:val="0054459B"/>
    <w:rsid w:val="00585F21"/>
    <w:rsid w:val="0059690B"/>
    <w:rsid w:val="005A2C5B"/>
    <w:rsid w:val="005A3FCB"/>
    <w:rsid w:val="005F1F68"/>
    <w:rsid w:val="00604548"/>
    <w:rsid w:val="00610176"/>
    <w:rsid w:val="0061470C"/>
    <w:rsid w:val="00635EE4"/>
    <w:rsid w:val="00667E98"/>
    <w:rsid w:val="006C6E4C"/>
    <w:rsid w:val="006D1D16"/>
    <w:rsid w:val="00704AB7"/>
    <w:rsid w:val="00726F8A"/>
    <w:rsid w:val="00737AF9"/>
    <w:rsid w:val="0075546C"/>
    <w:rsid w:val="00770269"/>
    <w:rsid w:val="007A3FD5"/>
    <w:rsid w:val="007E6859"/>
    <w:rsid w:val="00801627"/>
    <w:rsid w:val="00803EA6"/>
    <w:rsid w:val="00842D47"/>
    <w:rsid w:val="00846ADF"/>
    <w:rsid w:val="00856E4D"/>
    <w:rsid w:val="00885F16"/>
    <w:rsid w:val="0089433E"/>
    <w:rsid w:val="008A0364"/>
    <w:rsid w:val="008A2415"/>
    <w:rsid w:val="008B6511"/>
    <w:rsid w:val="008C329D"/>
    <w:rsid w:val="008E3552"/>
    <w:rsid w:val="00920C1F"/>
    <w:rsid w:val="00925D9D"/>
    <w:rsid w:val="00962B98"/>
    <w:rsid w:val="00963F74"/>
    <w:rsid w:val="009824DB"/>
    <w:rsid w:val="00A13D7C"/>
    <w:rsid w:val="00A16C09"/>
    <w:rsid w:val="00A40E7A"/>
    <w:rsid w:val="00A6301B"/>
    <w:rsid w:val="00A63480"/>
    <w:rsid w:val="00A8660E"/>
    <w:rsid w:val="00A877DE"/>
    <w:rsid w:val="00AB3868"/>
    <w:rsid w:val="00AB4E2D"/>
    <w:rsid w:val="00AD0CF0"/>
    <w:rsid w:val="00AF20BF"/>
    <w:rsid w:val="00B22C07"/>
    <w:rsid w:val="00B7431A"/>
    <w:rsid w:val="00B863C1"/>
    <w:rsid w:val="00BA0A2E"/>
    <w:rsid w:val="00BF26B1"/>
    <w:rsid w:val="00BF7120"/>
    <w:rsid w:val="00C14CE0"/>
    <w:rsid w:val="00C22A74"/>
    <w:rsid w:val="00C25E50"/>
    <w:rsid w:val="00C33B8F"/>
    <w:rsid w:val="00C57F35"/>
    <w:rsid w:val="00C919B3"/>
    <w:rsid w:val="00C9636E"/>
    <w:rsid w:val="00CB6F07"/>
    <w:rsid w:val="00CC141C"/>
    <w:rsid w:val="00CD634E"/>
    <w:rsid w:val="00CE4038"/>
    <w:rsid w:val="00CF026A"/>
    <w:rsid w:val="00DB553D"/>
    <w:rsid w:val="00DB6493"/>
    <w:rsid w:val="00DC3409"/>
    <w:rsid w:val="00DD32D2"/>
    <w:rsid w:val="00E0393E"/>
    <w:rsid w:val="00E076A8"/>
    <w:rsid w:val="00E1294F"/>
    <w:rsid w:val="00E21734"/>
    <w:rsid w:val="00E22E93"/>
    <w:rsid w:val="00E237B7"/>
    <w:rsid w:val="00E35117"/>
    <w:rsid w:val="00E4510C"/>
    <w:rsid w:val="00E50727"/>
    <w:rsid w:val="00E95669"/>
    <w:rsid w:val="00F03476"/>
    <w:rsid w:val="00F11F34"/>
    <w:rsid w:val="00F34B3B"/>
    <w:rsid w:val="00FD5E47"/>
    <w:rsid w:val="00FF03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A6A"/>
  </w:style>
  <w:style w:type="paragraph" w:styleId="Titre1">
    <w:name w:val="heading 1"/>
    <w:basedOn w:val="Normal"/>
    <w:next w:val="Normal"/>
    <w:link w:val="Titre1Car"/>
    <w:uiPriority w:val="9"/>
    <w:qFormat/>
    <w:rsid w:val="00DD3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C22A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026A"/>
    <w:pPr>
      <w:ind w:left="720"/>
      <w:contextualSpacing/>
    </w:pPr>
  </w:style>
  <w:style w:type="paragraph" w:styleId="Textedebulles">
    <w:name w:val="Balloon Text"/>
    <w:basedOn w:val="Normal"/>
    <w:link w:val="TextedebullesCar"/>
    <w:uiPriority w:val="99"/>
    <w:semiHidden/>
    <w:unhideWhenUsed/>
    <w:rsid w:val="00DD32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32D2"/>
    <w:rPr>
      <w:rFonts w:ascii="Tahoma" w:hAnsi="Tahoma" w:cs="Tahoma"/>
      <w:sz w:val="16"/>
      <w:szCs w:val="16"/>
    </w:rPr>
  </w:style>
  <w:style w:type="paragraph" w:styleId="Titre">
    <w:name w:val="Title"/>
    <w:basedOn w:val="Normal"/>
    <w:next w:val="Normal"/>
    <w:link w:val="TitreCar"/>
    <w:uiPriority w:val="10"/>
    <w:qFormat/>
    <w:rsid w:val="00DD32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D32D2"/>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DD32D2"/>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AD0CF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D0CF0"/>
  </w:style>
  <w:style w:type="paragraph" w:styleId="Pieddepage">
    <w:name w:val="footer"/>
    <w:basedOn w:val="Normal"/>
    <w:link w:val="PieddepageCar"/>
    <w:uiPriority w:val="99"/>
    <w:semiHidden/>
    <w:unhideWhenUsed/>
    <w:rsid w:val="00AD0CF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D0CF0"/>
  </w:style>
  <w:style w:type="character" w:customStyle="1" w:styleId="Titre3Car">
    <w:name w:val="Titre 3 Car"/>
    <w:basedOn w:val="Policepardfaut"/>
    <w:link w:val="Titre3"/>
    <w:uiPriority w:val="9"/>
    <w:semiHidden/>
    <w:rsid w:val="00C22A74"/>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C22A74"/>
    <w:rPr>
      <w:b/>
      <w:bCs/>
    </w:rPr>
  </w:style>
  <w:style w:type="paragraph" w:styleId="NormalWeb">
    <w:name w:val="Normal (Web)"/>
    <w:basedOn w:val="Normal"/>
    <w:uiPriority w:val="99"/>
    <w:unhideWhenUsed/>
    <w:rsid w:val="00C22A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22A74"/>
    <w:rPr>
      <w:i/>
      <w:iCs/>
    </w:rPr>
  </w:style>
  <w:style w:type="paragraph" w:styleId="Sansinterligne">
    <w:name w:val="No Spacing"/>
    <w:link w:val="SansinterligneCar"/>
    <w:uiPriority w:val="1"/>
    <w:qFormat/>
    <w:rsid w:val="00193AA9"/>
    <w:pPr>
      <w:spacing w:after="0" w:line="240" w:lineRule="auto"/>
    </w:pPr>
  </w:style>
  <w:style w:type="character" w:customStyle="1" w:styleId="SansinterligneCar">
    <w:name w:val="Sans interligne Car"/>
    <w:basedOn w:val="Policepardfaut"/>
    <w:link w:val="Sansinterligne"/>
    <w:uiPriority w:val="1"/>
    <w:rsid w:val="00193AA9"/>
  </w:style>
</w:styles>
</file>

<file path=word/webSettings.xml><?xml version="1.0" encoding="utf-8"?>
<w:webSettings xmlns:r="http://schemas.openxmlformats.org/officeDocument/2006/relationships" xmlns:w="http://schemas.openxmlformats.org/wordprocessingml/2006/main">
  <w:divs>
    <w:div w:id="66882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D1318-58E8-4B03-AB96-90A21BF238BC}"/>
</file>

<file path=customXml/itemProps2.xml><?xml version="1.0" encoding="utf-8"?>
<ds:datastoreItem xmlns:ds="http://schemas.openxmlformats.org/officeDocument/2006/customXml" ds:itemID="{80410D37-FE47-4CC5-81EA-055C46D456BD}"/>
</file>

<file path=customXml/itemProps3.xml><?xml version="1.0" encoding="utf-8"?>
<ds:datastoreItem xmlns:ds="http://schemas.openxmlformats.org/officeDocument/2006/customXml" ds:itemID="{B36E26FC-23B3-4C38-A6E7-5FC2DE4153B7}"/>
</file>

<file path=docProps/app.xml><?xml version="1.0" encoding="utf-8"?>
<Properties xmlns="http://schemas.openxmlformats.org/officeDocument/2006/extended-properties" xmlns:vt="http://schemas.openxmlformats.org/officeDocument/2006/docPropsVTypes">
  <Template>Normal.dotm</Template>
  <TotalTime>324</TotalTime>
  <Pages>15</Pages>
  <Words>3478</Words>
  <Characters>18853</Characters>
  <Application>Microsoft Office Word</Application>
  <DocSecurity>0</DocSecurity>
  <Lines>471</Lines>
  <Paragraphs>142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2018-11-13T01:27:00Z</cp:lastPrinted>
  <dcterms:created xsi:type="dcterms:W3CDTF">2018-11-12T09:44:00Z</dcterms:created>
  <dcterms:modified xsi:type="dcterms:W3CDTF">2018-11-13T01:35:00Z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