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4B5E56" w:rsidRPr="004B5E56" w:rsidTr="00025AE1">
        <w:tc>
          <w:tcPr>
            <w:tcW w:w="10532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4B5E56" w:rsidRPr="004B5E56" w:rsidTr="00025AE1">
              <w:tc>
                <w:tcPr>
                  <w:tcW w:w="4503" w:type="dxa"/>
                  <w:shd w:val="clear" w:color="auto" w:fill="auto"/>
                </w:tcPr>
                <w:p w:rsidR="004B5E56" w:rsidRPr="004B5E56" w:rsidRDefault="004B5E56" w:rsidP="004B5E56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</w:pPr>
                  <w:bookmarkStart w:id="0" w:name="_Hlk510781983"/>
                  <w:bookmarkEnd w:id="0"/>
                  <w:r w:rsidRPr="004B5E56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4B5E56">
                    <w:rPr>
                      <w:rFonts w:ascii="Times New Roman" w:eastAsia="MS Mincho" w:hAnsi="Times New Roman"/>
                      <w:b/>
                      <w:bCs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4B5E56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4B5E56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4B5E56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4B5E56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val="fr-FR" w:eastAsia="zh-CN" w:bidi="hi-IN"/>
                    </w:rPr>
                    <w:br w:type="page"/>
                  </w:r>
                  <w:r w:rsidRPr="004B5E56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  <w:t>AMBASSADE DU TOGO</w:t>
                  </w:r>
                </w:p>
                <w:p w:rsidR="004B5E56" w:rsidRPr="004B5E56" w:rsidRDefault="004B5E56" w:rsidP="004B5E56">
                  <w:pPr>
                    <w:widowControl/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4B5E56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FR"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4B5E56" w:rsidRPr="004B5E56" w:rsidRDefault="004B5E56" w:rsidP="004B5E56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eastAsia="MS Mincho"/>
                      <w:kern w:val="0"/>
                      <w:sz w:val="20"/>
                      <w:szCs w:val="20"/>
                      <w:lang w:val="fr-CH" w:eastAsia="fr-CH"/>
                    </w:rPr>
                  </w:pPr>
                  <w:r w:rsidRPr="004B5E56">
                    <w:rPr>
                      <w:rFonts w:eastAsia="MS Mincho"/>
                      <w:noProof/>
                      <w:kern w:val="0"/>
                      <w:sz w:val="20"/>
                      <w:szCs w:val="20"/>
                      <w:lang w:val="fr-CH" w:eastAsia="fr-CH"/>
                    </w:rPr>
                    <w:drawing>
                      <wp:inline distT="0" distB="0" distL="0" distR="0" wp14:anchorId="326ABF3B" wp14:editId="4437109A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:rsidR="004B5E56" w:rsidRPr="004B5E56" w:rsidRDefault="004B5E56" w:rsidP="004B5E56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</w:pPr>
                  <w:r w:rsidRPr="004B5E56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val="fr-FR" w:eastAsia="zh-CN" w:bidi="hi-IN"/>
                    </w:rPr>
                    <w:t xml:space="preserve">     </w:t>
                  </w:r>
                  <w:r w:rsidRPr="004B5E56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  <w:t>REPUBLIQUE TOGOLAISE</w:t>
                  </w:r>
                </w:p>
                <w:p w:rsidR="004B5E56" w:rsidRPr="004B5E56" w:rsidRDefault="004B5E56" w:rsidP="004B5E56">
                  <w:pPr>
                    <w:widowControl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eastAsia="MS Mincho"/>
                      <w:i/>
                      <w:kern w:val="0"/>
                      <w:sz w:val="18"/>
                      <w:szCs w:val="18"/>
                      <w:lang w:val="fr-CH" w:eastAsia="fr-CH"/>
                    </w:rPr>
                  </w:pPr>
                  <w:r w:rsidRPr="004B5E56"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val="fr-FR" w:eastAsia="zh-CN" w:bidi="hi-IN"/>
                    </w:rPr>
                    <w:t xml:space="preserve">                    </w:t>
                  </w:r>
                  <w:r w:rsidRPr="004B5E56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FR" w:eastAsia="zh-CN" w:bidi="hi-IN"/>
                    </w:rPr>
                    <w:t>Travail- Liberté-Patrie</w:t>
                  </w:r>
                </w:p>
              </w:tc>
            </w:tr>
          </w:tbl>
          <w:p w:rsidR="004B5E56" w:rsidRPr="004B5E56" w:rsidRDefault="004B5E56" w:rsidP="004B5E56">
            <w:pPr>
              <w:widowControl/>
              <w:suppressAutoHyphens/>
              <w:autoSpaceDN w:val="0"/>
              <w:spacing w:line="240" w:lineRule="exact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4B5E56" w:rsidRPr="004B5E56" w:rsidRDefault="004B5E56" w:rsidP="004B5E56">
      <w:pPr>
        <w:widowControl/>
        <w:jc w:val="left"/>
        <w:rPr>
          <w:rFonts w:eastAsia="MS Mincho"/>
        </w:rPr>
      </w:pPr>
    </w:p>
    <w:p w:rsidR="004B5E56" w:rsidRPr="004B5E56" w:rsidRDefault="004B5E56" w:rsidP="004B5E56">
      <w:pPr>
        <w:widowControl/>
        <w:jc w:val="left"/>
        <w:rPr>
          <w:rFonts w:eastAsia="MS Mincho"/>
        </w:rPr>
      </w:pPr>
    </w:p>
    <w:p w:rsidR="004B5E56" w:rsidRPr="004B5E56" w:rsidRDefault="004B5E56" w:rsidP="004B5E56">
      <w:pPr>
        <w:widowControl/>
        <w:jc w:val="left"/>
        <w:rPr>
          <w:rFonts w:eastAsia="MS Mincho"/>
        </w:rPr>
      </w:pPr>
    </w:p>
    <w:p w:rsidR="004B5E56" w:rsidRPr="004B5E56" w:rsidRDefault="004B5E56" w:rsidP="004B5E56">
      <w:pPr>
        <w:widowControl/>
        <w:jc w:val="left"/>
        <w:rPr>
          <w:rFonts w:eastAsia="MS Mincho"/>
        </w:rPr>
      </w:pPr>
    </w:p>
    <w:p w:rsidR="004B5E56" w:rsidRPr="004B5E56" w:rsidRDefault="004B5E56" w:rsidP="004B5E56">
      <w:pPr>
        <w:widowControl/>
        <w:jc w:val="left"/>
        <w:rPr>
          <w:rFonts w:eastAsia="MS Mincho"/>
        </w:rPr>
      </w:pPr>
    </w:p>
    <w:p w:rsidR="004B5E56" w:rsidRPr="004B5E56" w:rsidRDefault="004B5E56" w:rsidP="004B5E56">
      <w:pPr>
        <w:widowControl/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4"/>
          <w:szCs w:val="24"/>
          <w:lang w:val="fr-FR" w:eastAsia="zh-CN" w:bidi="hi-IN"/>
        </w:rPr>
      </w:pPr>
      <w:r w:rsidRPr="004B5E56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>30</w:t>
      </w:r>
      <w:r w:rsidRPr="004B5E56">
        <w:rPr>
          <w:rFonts w:ascii="Liberation Serif" w:eastAsia="Calibri" w:hAnsi="Liberation Serif" w:cs="Liberation Serif"/>
          <w:b/>
          <w:bCs/>
          <w:kern w:val="3"/>
          <w:sz w:val="36"/>
          <w:szCs w:val="36"/>
          <w:vertAlign w:val="superscript"/>
          <w:lang w:eastAsia="zh-CN"/>
        </w:rPr>
        <w:t>ème</w:t>
      </w:r>
      <w:r w:rsidRPr="004B5E56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 xml:space="preserve"> session du Groupe de travail</w:t>
      </w:r>
      <w:r w:rsidRPr="004B5E56">
        <w:rPr>
          <w:rFonts w:ascii="Calibri" w:eastAsia="Calibri" w:hAnsi="Calibri"/>
          <w:kern w:val="3"/>
          <w:sz w:val="22"/>
          <w:lang w:eastAsia="en-US"/>
        </w:rPr>
        <w:t xml:space="preserve"> </w:t>
      </w:r>
      <w:r w:rsidRPr="004B5E56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 xml:space="preserve">sur </w:t>
      </w:r>
      <w:proofErr w:type="spellStart"/>
      <w:r w:rsidRPr="004B5E56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>l’Examen</w:t>
      </w:r>
      <w:proofErr w:type="spellEnd"/>
    </w:p>
    <w:p w:rsidR="004B5E56" w:rsidRPr="004B5E56" w:rsidRDefault="004B5E56" w:rsidP="004B5E56">
      <w:pPr>
        <w:widowControl/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</w:pPr>
      <w:proofErr w:type="spellStart"/>
      <w:r w:rsidRPr="004B5E56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>Périodique</w:t>
      </w:r>
      <w:proofErr w:type="spellEnd"/>
      <w:r w:rsidRPr="004B5E56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 xml:space="preserve"> </w:t>
      </w:r>
      <w:proofErr w:type="spellStart"/>
      <w:r w:rsidRPr="004B5E56">
        <w:rPr>
          <w:rFonts w:ascii="Liberation Serif" w:eastAsia="Calibri" w:hAnsi="Liberation Serif" w:cs="Liberation Serif"/>
          <w:b/>
          <w:bCs/>
          <w:kern w:val="3"/>
          <w:sz w:val="36"/>
          <w:szCs w:val="36"/>
          <w:lang w:eastAsia="zh-CN"/>
        </w:rPr>
        <w:t>Universel</w:t>
      </w:r>
      <w:proofErr w:type="spellEnd"/>
    </w:p>
    <w:p w:rsidR="004B5E56" w:rsidRPr="004B5E56" w:rsidRDefault="004B5E56" w:rsidP="004B5E56">
      <w:pPr>
        <w:widowControl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32"/>
          <w:szCs w:val="32"/>
          <w:lang w:eastAsia="en-US"/>
        </w:rPr>
      </w:pPr>
    </w:p>
    <w:p w:rsidR="004B5E56" w:rsidRPr="004B5E56" w:rsidRDefault="004B5E56" w:rsidP="004B5E56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center"/>
        <w:rPr>
          <w:rFonts w:ascii="Liberation Serif" w:eastAsia="Calibri" w:hAnsi="Liberation Serif" w:cs="Liberation Serif"/>
          <w:b/>
          <w:bCs/>
          <w:i/>
          <w:iCs/>
          <w:kern w:val="3"/>
          <w:sz w:val="32"/>
          <w:szCs w:val="32"/>
          <w:u w:val="single"/>
          <w:lang w:eastAsia="en-US"/>
        </w:rPr>
      </w:pPr>
    </w:p>
    <w:p w:rsidR="004B5E56" w:rsidRPr="004B5E56" w:rsidRDefault="004B5E56" w:rsidP="004B5E56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135F44">
      <w:pPr>
        <w:widowControl/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eastAsia="en-US"/>
        </w:rPr>
      </w:pPr>
      <w:r w:rsidRPr="004B5E56">
        <w:rPr>
          <w:rFonts w:ascii="Arial Black" w:eastAsia="Calibri" w:hAnsi="Arial Black"/>
          <w:kern w:val="3"/>
          <w:sz w:val="28"/>
          <w:szCs w:val="28"/>
          <w:lang w:eastAsia="en-US"/>
        </w:rPr>
        <w:t xml:space="preserve">Examen de la situation des droits de </w:t>
      </w:r>
      <w:proofErr w:type="spellStart"/>
      <w:r w:rsidRPr="004B5E56">
        <w:rPr>
          <w:rFonts w:ascii="Arial Black" w:eastAsia="Calibri" w:hAnsi="Arial Black"/>
          <w:kern w:val="3"/>
          <w:sz w:val="28"/>
          <w:szCs w:val="28"/>
          <w:lang w:eastAsia="en-US"/>
        </w:rPr>
        <w:t>l’homme</w:t>
      </w:r>
      <w:proofErr w:type="spellEnd"/>
      <w:r w:rsidRPr="004B5E56">
        <w:rPr>
          <w:rFonts w:ascii="Arial Black" w:eastAsia="Calibri" w:hAnsi="Arial Black"/>
          <w:kern w:val="3"/>
          <w:sz w:val="28"/>
          <w:szCs w:val="28"/>
          <w:lang w:eastAsia="en-US"/>
        </w:rPr>
        <w:t xml:space="preserve"> </w:t>
      </w:r>
      <w:r w:rsidR="00135F44">
        <w:rPr>
          <w:rFonts w:ascii="Arial Black" w:eastAsia="Calibri" w:hAnsi="Arial Black"/>
          <w:kern w:val="3"/>
          <w:sz w:val="28"/>
          <w:szCs w:val="28"/>
          <w:lang w:eastAsia="en-US"/>
        </w:rPr>
        <w:t xml:space="preserve">en </w:t>
      </w:r>
      <w:proofErr w:type="spellStart"/>
      <w:r w:rsidR="00135F44">
        <w:rPr>
          <w:rFonts w:ascii="Arial Black" w:eastAsia="Calibri" w:hAnsi="Arial Black"/>
          <w:kern w:val="3"/>
          <w:sz w:val="28"/>
          <w:szCs w:val="28"/>
          <w:lang w:eastAsia="en-US"/>
        </w:rPr>
        <w:t>Colombie</w:t>
      </w:r>
      <w:proofErr w:type="spellEnd"/>
    </w:p>
    <w:p w:rsidR="004B5E56" w:rsidRPr="004B5E56" w:rsidRDefault="004B5E56" w:rsidP="004B5E56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</w:pPr>
      <w:r w:rsidRPr="004B5E56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  <w:t xml:space="preserve">Déclaration de la </w:t>
      </w:r>
      <w:proofErr w:type="spellStart"/>
      <w:r w:rsidRPr="004B5E56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  <w:t>délégation</w:t>
      </w:r>
      <w:proofErr w:type="spellEnd"/>
      <w:r w:rsidRPr="004B5E56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  <w:t xml:space="preserve"> </w:t>
      </w:r>
      <w:proofErr w:type="spellStart"/>
      <w:r w:rsidRPr="004B5E56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en-US"/>
        </w:rPr>
        <w:t>togolaise</w:t>
      </w:r>
      <w:proofErr w:type="spellEnd"/>
    </w:p>
    <w:p w:rsidR="004B5E56" w:rsidRPr="004B5E56" w:rsidRDefault="004B5E56" w:rsidP="004B5E56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left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widowControl/>
        <w:autoSpaceDN w:val="0"/>
        <w:jc w:val="center"/>
        <w:rPr>
          <w:rFonts w:ascii="Calibri" w:eastAsia="Calibri" w:hAnsi="Calibri" w:cs="Calibri"/>
          <w:kern w:val="3"/>
          <w:sz w:val="22"/>
          <w:lang w:eastAsia="en-US"/>
        </w:rPr>
      </w:pPr>
    </w:p>
    <w:p w:rsidR="004B5E56" w:rsidRPr="004B5E56" w:rsidRDefault="004B5E56" w:rsidP="004B5E56">
      <w:pPr>
        <w:suppressAutoHyphens/>
        <w:autoSpaceDN w:val="0"/>
        <w:jc w:val="right"/>
        <w:textAlignment w:val="baseline"/>
        <w:rPr>
          <w:rFonts w:ascii="Liberation Serif" w:eastAsia="Calibri" w:hAnsi="Liberation Serif" w:cs="Liberation Serif"/>
          <w:b/>
          <w:bCs/>
          <w:kern w:val="3"/>
          <w:sz w:val="32"/>
          <w:szCs w:val="32"/>
          <w:lang w:eastAsia="en-US"/>
        </w:rPr>
      </w:pPr>
      <w:r w:rsidRPr="004B5E56">
        <w:rPr>
          <w:rFonts w:ascii="Liberation Serif" w:eastAsia="Calibri" w:hAnsi="Liberation Serif" w:cs="Liberation Serif"/>
          <w:b/>
          <w:bCs/>
          <w:kern w:val="3"/>
          <w:sz w:val="32"/>
          <w:szCs w:val="32"/>
          <w:lang w:eastAsia="en-US"/>
        </w:rPr>
        <w:t xml:space="preserve">Genève, </w:t>
      </w:r>
      <w:r>
        <w:rPr>
          <w:rFonts w:ascii="Liberation Serif" w:eastAsia="Calibri" w:hAnsi="Liberation Serif" w:cs="Liberation Serif"/>
          <w:b/>
          <w:bCs/>
          <w:kern w:val="3"/>
          <w:sz w:val="32"/>
          <w:szCs w:val="32"/>
          <w:lang w:eastAsia="en-US"/>
        </w:rPr>
        <w:t>1</w:t>
      </w:r>
      <w:r w:rsidR="00724234">
        <w:rPr>
          <w:rFonts w:ascii="Liberation Serif" w:eastAsia="Calibri" w:hAnsi="Liberation Serif" w:cs="Liberation Serif"/>
          <w:b/>
          <w:bCs/>
          <w:kern w:val="3"/>
          <w:sz w:val="32"/>
          <w:szCs w:val="32"/>
          <w:lang w:eastAsia="en-US"/>
        </w:rPr>
        <w:t>0</w:t>
      </w:r>
      <w:r w:rsidRPr="004B5E56">
        <w:rPr>
          <w:rFonts w:ascii="Liberation Serif" w:eastAsia="Calibri" w:hAnsi="Liberation Serif" w:cs="Liberation Serif"/>
          <w:b/>
          <w:bCs/>
          <w:kern w:val="3"/>
          <w:sz w:val="32"/>
          <w:szCs w:val="32"/>
          <w:lang w:eastAsia="en-US"/>
        </w:rPr>
        <w:t xml:space="preserve"> mai 2018</w:t>
      </w:r>
    </w:p>
    <w:p w:rsidR="004B5E56" w:rsidRPr="004B5E56" w:rsidRDefault="004B5E56" w:rsidP="004B5E56">
      <w:pPr>
        <w:widowControl/>
        <w:jc w:val="right"/>
        <w:rPr>
          <w:rFonts w:eastAsia="MS Mincho"/>
        </w:rPr>
      </w:pPr>
    </w:p>
    <w:p w:rsidR="004B5E56" w:rsidRPr="004B5E56" w:rsidRDefault="004B5E56" w:rsidP="004B5E56">
      <w:pPr>
        <w:widowControl/>
        <w:jc w:val="right"/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t>09</w:t>
      </w:r>
      <w:r w:rsidRPr="004B5E56">
        <w:rPr>
          <w:rFonts w:eastAsia="MS Mincho"/>
          <w:sz w:val="32"/>
          <w:szCs w:val="32"/>
        </w:rPr>
        <w:t>-1</w:t>
      </w:r>
      <w:r>
        <w:rPr>
          <w:rFonts w:eastAsia="MS Mincho"/>
          <w:sz w:val="32"/>
          <w:szCs w:val="32"/>
        </w:rPr>
        <w:t>2</w:t>
      </w:r>
      <w:r w:rsidRPr="004B5E56">
        <w:rPr>
          <w:rFonts w:eastAsia="MS Mincho"/>
          <w:sz w:val="32"/>
          <w:szCs w:val="32"/>
        </w:rPr>
        <w:t>:30</w:t>
      </w:r>
    </w:p>
    <w:p w:rsidR="004B5E56" w:rsidRPr="004B5E56" w:rsidRDefault="004B5E56" w:rsidP="004B5E56">
      <w:pPr>
        <w:widowControl/>
        <w:jc w:val="right"/>
        <w:rPr>
          <w:rFonts w:eastAsia="MS Mincho"/>
        </w:rPr>
      </w:pPr>
    </w:p>
    <w:p w:rsidR="004B5E56" w:rsidRPr="004B5E56" w:rsidRDefault="004B5E56" w:rsidP="004B5E56">
      <w:pPr>
        <w:widowControl/>
        <w:jc w:val="left"/>
        <w:rPr>
          <w:rFonts w:eastAsia="MS Mincho"/>
        </w:rPr>
      </w:pPr>
    </w:p>
    <w:p w:rsidR="004B5E56" w:rsidRPr="004B5E56" w:rsidRDefault="004B5E56" w:rsidP="004B5E56">
      <w:pPr>
        <w:widowControl/>
        <w:jc w:val="left"/>
        <w:rPr>
          <w:rFonts w:eastAsia="MS Mincho"/>
        </w:rPr>
      </w:pPr>
    </w:p>
    <w:p w:rsidR="004B5E56" w:rsidRPr="004B5E56" w:rsidRDefault="004B5E56" w:rsidP="004B5E56">
      <w:pPr>
        <w:widowControl/>
        <w:spacing w:after="200" w:line="276" w:lineRule="auto"/>
        <w:rPr>
          <w:rFonts w:ascii="Arial" w:eastAsia="Calibri" w:hAnsi="Arial" w:cs="Arial"/>
          <w:b/>
          <w:kern w:val="0"/>
          <w:sz w:val="28"/>
          <w:szCs w:val="28"/>
          <w:lang w:eastAsia="en-US"/>
        </w:rPr>
      </w:pPr>
    </w:p>
    <w:p w:rsidR="004B5E56" w:rsidRPr="004B5E56" w:rsidRDefault="004B5E56" w:rsidP="004B5E56">
      <w:pPr>
        <w:widowControl/>
        <w:spacing w:after="200" w:line="276" w:lineRule="auto"/>
        <w:rPr>
          <w:rFonts w:ascii="Arial" w:eastAsia="Calibri" w:hAnsi="Arial" w:cs="Arial"/>
          <w:b/>
          <w:kern w:val="0"/>
          <w:sz w:val="28"/>
          <w:szCs w:val="28"/>
          <w:lang w:val="fr-CH" w:eastAsia="en-US"/>
        </w:rPr>
      </w:pPr>
    </w:p>
    <w:p w:rsidR="00724234" w:rsidRDefault="00724234" w:rsidP="00A83996">
      <w:pPr>
        <w:rPr>
          <w:rFonts w:ascii="Arial" w:hAnsi="Arial" w:cs="Arial"/>
          <w:b/>
          <w:sz w:val="28"/>
          <w:szCs w:val="28"/>
          <w:lang w:val="fr-CH"/>
        </w:rPr>
      </w:pPr>
    </w:p>
    <w:p w:rsidR="00174994" w:rsidRDefault="00174994" w:rsidP="00174994">
      <w:pPr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lastRenderedPageBreak/>
        <w:t xml:space="preserve">Monsieur le Président </w:t>
      </w:r>
      <w:r w:rsidR="00E65E98">
        <w:rPr>
          <w:rFonts w:ascii="Arial" w:hAnsi="Arial" w:cs="Arial"/>
          <w:b/>
          <w:sz w:val="28"/>
          <w:szCs w:val="28"/>
          <w:lang w:val="fr-CH"/>
        </w:rPr>
        <w:t>le Vice</w:t>
      </w:r>
      <w:r>
        <w:rPr>
          <w:rFonts w:ascii="Arial" w:hAnsi="Arial" w:cs="Arial"/>
          <w:b/>
          <w:sz w:val="28"/>
          <w:szCs w:val="28"/>
          <w:lang w:val="fr-CH"/>
        </w:rPr>
        <w:t>-président,</w:t>
      </w:r>
    </w:p>
    <w:p w:rsidR="00174994" w:rsidRPr="008469F7" w:rsidRDefault="00174994" w:rsidP="00174994">
      <w:pPr>
        <w:rPr>
          <w:rFonts w:ascii="Arial" w:hAnsi="Arial" w:cs="Arial"/>
          <w:b/>
          <w:sz w:val="28"/>
          <w:szCs w:val="28"/>
          <w:lang w:val="fr-CH"/>
        </w:rPr>
      </w:pPr>
    </w:p>
    <w:p w:rsidR="00174994" w:rsidRPr="008469F7" w:rsidRDefault="00174994" w:rsidP="00174994">
      <w:pPr>
        <w:rPr>
          <w:rFonts w:ascii="Arial" w:hAnsi="Arial" w:cs="Arial"/>
          <w:sz w:val="20"/>
          <w:szCs w:val="20"/>
          <w:lang w:val="fr-CH"/>
        </w:rPr>
      </w:pPr>
    </w:p>
    <w:p w:rsidR="00174994" w:rsidRPr="008469F7" w:rsidRDefault="00174994" w:rsidP="00174994">
      <w:pPr>
        <w:rPr>
          <w:rFonts w:ascii="Arial" w:hAnsi="Arial" w:cs="Arial"/>
          <w:sz w:val="28"/>
          <w:szCs w:val="28"/>
          <w:lang w:val="fr-CH"/>
        </w:rPr>
      </w:pPr>
      <w:r w:rsidRPr="008469F7">
        <w:rPr>
          <w:rFonts w:ascii="Arial" w:hAnsi="Arial" w:cs="Arial"/>
          <w:sz w:val="28"/>
          <w:szCs w:val="28"/>
          <w:lang w:val="fr-CH"/>
        </w:rPr>
        <w:t>La délégation togolaise souhaite la cordiale bienvenue à la délégation colombienne et la félicite pour la présentation de son rapport national.</w:t>
      </w:r>
    </w:p>
    <w:p w:rsidR="00174994" w:rsidRPr="008469F7" w:rsidRDefault="00174994" w:rsidP="00174994">
      <w:pPr>
        <w:rPr>
          <w:rFonts w:ascii="Arial" w:hAnsi="Arial" w:cs="Arial"/>
          <w:sz w:val="20"/>
          <w:szCs w:val="20"/>
          <w:lang w:val="fr-CH"/>
        </w:rPr>
      </w:pPr>
    </w:p>
    <w:p w:rsidR="00174994" w:rsidRPr="008469F7" w:rsidRDefault="00174994" w:rsidP="00174994">
      <w:pPr>
        <w:rPr>
          <w:rFonts w:ascii="Arial" w:hAnsi="Arial" w:cs="Arial"/>
          <w:sz w:val="28"/>
          <w:szCs w:val="28"/>
          <w:lang w:val="fr-CH"/>
        </w:rPr>
      </w:pPr>
      <w:r w:rsidRPr="008469F7">
        <w:rPr>
          <w:rFonts w:ascii="Arial" w:hAnsi="Arial" w:cs="Arial"/>
          <w:sz w:val="28"/>
          <w:szCs w:val="28"/>
          <w:lang w:val="fr-CH"/>
        </w:rPr>
        <w:t xml:space="preserve">Le Togo </w:t>
      </w:r>
      <w:r>
        <w:rPr>
          <w:rFonts w:ascii="Arial" w:hAnsi="Arial" w:cs="Arial"/>
          <w:sz w:val="28"/>
          <w:szCs w:val="28"/>
          <w:lang w:val="fr-CH"/>
        </w:rPr>
        <w:t>note</w:t>
      </w:r>
      <w:r w:rsidRPr="008469F7">
        <w:rPr>
          <w:rFonts w:ascii="Arial" w:hAnsi="Arial" w:cs="Arial"/>
          <w:sz w:val="28"/>
          <w:szCs w:val="28"/>
          <w:lang w:val="fr-CH"/>
        </w:rPr>
        <w:t xml:space="preserve"> avec satisfaction </w:t>
      </w:r>
      <w:r>
        <w:rPr>
          <w:rFonts w:ascii="Arial" w:hAnsi="Arial" w:cs="Arial"/>
          <w:sz w:val="28"/>
          <w:szCs w:val="28"/>
          <w:lang w:val="fr-CH"/>
        </w:rPr>
        <w:t>que d</w:t>
      </w:r>
      <w:r w:rsidRPr="008469F7">
        <w:rPr>
          <w:rFonts w:ascii="Arial" w:hAnsi="Arial" w:cs="Arial"/>
          <w:sz w:val="28"/>
          <w:szCs w:val="28"/>
          <w:lang w:val="fr-CH"/>
        </w:rPr>
        <w:t>e</w:t>
      </w:r>
      <w:r>
        <w:rPr>
          <w:rFonts w:ascii="Arial" w:hAnsi="Arial" w:cs="Arial"/>
          <w:sz w:val="28"/>
          <w:szCs w:val="28"/>
          <w:lang w:val="fr-CH"/>
        </w:rPr>
        <w:t>s efforts ont été déployés par le</w:t>
      </w:r>
      <w:r w:rsidRPr="008469F7">
        <w:rPr>
          <w:rFonts w:ascii="Arial" w:hAnsi="Arial" w:cs="Arial"/>
          <w:sz w:val="28"/>
          <w:szCs w:val="28"/>
          <w:lang w:val="fr-CH"/>
        </w:rPr>
        <w:t xml:space="preserve"> Gouvernement colombien </w:t>
      </w:r>
      <w:r>
        <w:rPr>
          <w:rFonts w:ascii="Arial" w:hAnsi="Arial" w:cs="Arial"/>
          <w:sz w:val="28"/>
          <w:szCs w:val="28"/>
          <w:lang w:val="fr-CH"/>
        </w:rPr>
        <w:t>pour</w:t>
      </w:r>
      <w:r w:rsidRPr="008469F7">
        <w:rPr>
          <w:rFonts w:ascii="Arial" w:hAnsi="Arial" w:cs="Arial"/>
          <w:sz w:val="28"/>
          <w:szCs w:val="28"/>
          <w:lang w:val="fr-CH"/>
        </w:rPr>
        <w:t xml:space="preserve"> améliorer le cadre institutionnel et l’arsenal législatif de façon à protéger et à garantir les droits de l’homme </w:t>
      </w:r>
      <w:r>
        <w:rPr>
          <w:rFonts w:ascii="Arial" w:hAnsi="Arial" w:cs="Arial"/>
          <w:sz w:val="28"/>
          <w:szCs w:val="28"/>
          <w:lang w:val="fr-CH"/>
        </w:rPr>
        <w:t>en Colombie</w:t>
      </w:r>
      <w:r w:rsidRPr="008469F7">
        <w:rPr>
          <w:rFonts w:ascii="Arial" w:hAnsi="Arial" w:cs="Arial"/>
          <w:sz w:val="28"/>
          <w:szCs w:val="28"/>
          <w:lang w:val="fr-CH"/>
        </w:rPr>
        <w:t>.</w:t>
      </w:r>
    </w:p>
    <w:p w:rsidR="00174994" w:rsidRPr="008469F7" w:rsidRDefault="00174994" w:rsidP="00174994">
      <w:pPr>
        <w:rPr>
          <w:rFonts w:ascii="Arial" w:hAnsi="Arial" w:cs="Arial"/>
          <w:sz w:val="20"/>
          <w:szCs w:val="20"/>
          <w:lang w:val="fr-CH"/>
        </w:rPr>
      </w:pPr>
    </w:p>
    <w:p w:rsidR="00174994" w:rsidRPr="008469F7" w:rsidRDefault="00174994" w:rsidP="00174994">
      <w:pPr>
        <w:rPr>
          <w:rFonts w:ascii="Arial" w:hAnsi="Arial" w:cs="Arial"/>
          <w:sz w:val="28"/>
          <w:szCs w:val="28"/>
          <w:lang w:val="fr-CH"/>
        </w:rPr>
      </w:pPr>
      <w:r w:rsidRPr="008469F7">
        <w:rPr>
          <w:rFonts w:ascii="Arial" w:hAnsi="Arial" w:cs="Arial"/>
          <w:sz w:val="28"/>
          <w:szCs w:val="28"/>
          <w:lang w:val="fr-CH"/>
        </w:rPr>
        <w:t xml:space="preserve">Le Togo recommande à la République de Colombie </w:t>
      </w:r>
      <w:r w:rsidR="00FC7328">
        <w:rPr>
          <w:rFonts w:ascii="Arial" w:hAnsi="Arial" w:cs="Arial"/>
          <w:sz w:val="28"/>
          <w:szCs w:val="28"/>
          <w:lang w:val="fr-CH"/>
        </w:rPr>
        <w:t>ce qui suit</w:t>
      </w:r>
      <w:r w:rsidRPr="008469F7">
        <w:rPr>
          <w:rFonts w:ascii="Arial" w:hAnsi="Arial" w:cs="Arial"/>
          <w:sz w:val="28"/>
          <w:szCs w:val="28"/>
          <w:lang w:val="fr-CH"/>
        </w:rPr>
        <w:t> :</w:t>
      </w:r>
    </w:p>
    <w:p w:rsidR="00174994" w:rsidRPr="008469F7" w:rsidRDefault="00174994" w:rsidP="00174994">
      <w:pPr>
        <w:rPr>
          <w:rFonts w:ascii="Arial" w:hAnsi="Arial" w:cs="Arial"/>
          <w:sz w:val="20"/>
          <w:szCs w:val="20"/>
          <w:lang w:val="fr-CH"/>
        </w:rPr>
      </w:pPr>
    </w:p>
    <w:p w:rsidR="00174994" w:rsidRPr="008469F7" w:rsidRDefault="00DE3B0F" w:rsidP="0017499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 w:rsidRPr="008469F7">
        <w:rPr>
          <w:rFonts w:ascii="Arial" w:hAnsi="Arial" w:cs="Arial"/>
          <w:sz w:val="28"/>
          <w:szCs w:val="28"/>
          <w:lang w:val="fr-CH"/>
        </w:rPr>
        <w:t>Poursuivre</w:t>
      </w:r>
      <w:r w:rsidR="00174994" w:rsidRPr="008469F7">
        <w:rPr>
          <w:rFonts w:ascii="Arial" w:hAnsi="Arial" w:cs="Arial"/>
          <w:sz w:val="28"/>
          <w:szCs w:val="28"/>
          <w:lang w:val="fr-CH"/>
        </w:rPr>
        <w:t xml:space="preserve"> les efforts substantiels pour consolider la politique de la paix, de l’enracinement de la démocratie et de l’Etat de droit, facteur indispensable à l’exercice et au respect des droits de l’homme</w:t>
      </w:r>
      <w:r>
        <w:rPr>
          <w:rFonts w:ascii="Arial" w:hAnsi="Arial" w:cs="Arial"/>
          <w:sz w:val="28"/>
          <w:szCs w:val="28"/>
          <w:lang w:val="fr-CH"/>
        </w:rPr>
        <w:t>.</w:t>
      </w:r>
    </w:p>
    <w:p w:rsidR="00174994" w:rsidRPr="008469F7" w:rsidRDefault="00174994" w:rsidP="00174994">
      <w:pPr>
        <w:rPr>
          <w:rFonts w:ascii="Arial" w:hAnsi="Arial" w:cs="Arial"/>
          <w:sz w:val="20"/>
          <w:szCs w:val="20"/>
          <w:lang w:val="fr-CH"/>
        </w:rPr>
      </w:pPr>
    </w:p>
    <w:p w:rsidR="00174994" w:rsidRPr="008469F7" w:rsidRDefault="00DE3B0F" w:rsidP="0017499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 w:rsidRPr="008469F7">
        <w:rPr>
          <w:rFonts w:ascii="Arial" w:hAnsi="Arial" w:cs="Arial"/>
          <w:sz w:val="28"/>
          <w:szCs w:val="28"/>
          <w:lang w:val="fr-CH"/>
        </w:rPr>
        <w:t>Ratifier</w:t>
      </w:r>
      <w:r w:rsidR="00174994" w:rsidRPr="008469F7">
        <w:rPr>
          <w:rFonts w:ascii="Arial" w:hAnsi="Arial" w:cs="Arial"/>
          <w:sz w:val="28"/>
          <w:szCs w:val="28"/>
          <w:lang w:val="fr-CH"/>
        </w:rPr>
        <w:t xml:space="preserve"> le Protocole facultatif </w:t>
      </w:r>
      <w:bookmarkStart w:id="1" w:name="_Hlk513211182"/>
      <w:r w:rsidR="00174994" w:rsidRPr="008469F7">
        <w:rPr>
          <w:rFonts w:ascii="Arial" w:hAnsi="Arial" w:cs="Arial"/>
          <w:sz w:val="28"/>
          <w:szCs w:val="28"/>
          <w:lang w:val="fr-CH"/>
        </w:rPr>
        <w:t xml:space="preserve">se rapportant à la Convention contre la torture </w:t>
      </w:r>
      <w:bookmarkEnd w:id="1"/>
      <w:r w:rsidR="00174994" w:rsidRPr="008469F7">
        <w:rPr>
          <w:rFonts w:ascii="Arial" w:hAnsi="Arial" w:cs="Arial"/>
          <w:sz w:val="28"/>
          <w:szCs w:val="28"/>
          <w:lang w:val="fr-CH"/>
        </w:rPr>
        <w:t xml:space="preserve">ainsi que le Protocole facultatif se rapportant au Pacte international relatif aux droits civils et politiques et le Protocole facultatif à la Convention relative aux droits </w:t>
      </w:r>
      <w:r w:rsidRPr="008469F7">
        <w:rPr>
          <w:rFonts w:ascii="Arial" w:hAnsi="Arial" w:cs="Arial"/>
          <w:sz w:val="28"/>
          <w:szCs w:val="28"/>
          <w:lang w:val="fr-CH"/>
        </w:rPr>
        <w:t>des enfants</w:t>
      </w:r>
      <w:r w:rsidR="00174994" w:rsidRPr="008469F7">
        <w:rPr>
          <w:rFonts w:ascii="Arial" w:hAnsi="Arial" w:cs="Arial"/>
          <w:sz w:val="28"/>
          <w:szCs w:val="28"/>
          <w:lang w:val="fr-CH"/>
        </w:rPr>
        <w:t>.</w:t>
      </w:r>
    </w:p>
    <w:p w:rsidR="00174994" w:rsidRPr="008469F7" w:rsidRDefault="00174994" w:rsidP="00174994">
      <w:pPr>
        <w:pStyle w:val="Paragraphedeliste"/>
        <w:rPr>
          <w:rFonts w:ascii="Arial" w:hAnsi="Arial" w:cs="Arial"/>
          <w:sz w:val="20"/>
          <w:szCs w:val="20"/>
          <w:lang w:val="fr-CH"/>
        </w:rPr>
      </w:pPr>
    </w:p>
    <w:p w:rsidR="00174994" w:rsidRPr="008469F7" w:rsidRDefault="00174994" w:rsidP="00174994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Par ailleurs, la délégation togolaise </w:t>
      </w:r>
      <w:r w:rsidRPr="008469F7">
        <w:rPr>
          <w:rFonts w:ascii="Arial" w:hAnsi="Arial" w:cs="Arial"/>
          <w:sz w:val="28"/>
          <w:szCs w:val="28"/>
          <w:lang w:val="fr-CH"/>
        </w:rPr>
        <w:t>salu</w:t>
      </w:r>
      <w:r>
        <w:rPr>
          <w:rFonts w:ascii="Arial" w:hAnsi="Arial" w:cs="Arial"/>
          <w:sz w:val="28"/>
          <w:szCs w:val="28"/>
          <w:lang w:val="fr-CH"/>
        </w:rPr>
        <w:t>e</w:t>
      </w:r>
      <w:r w:rsidRPr="008469F7">
        <w:rPr>
          <w:rFonts w:ascii="Arial" w:hAnsi="Arial" w:cs="Arial"/>
          <w:sz w:val="28"/>
          <w:szCs w:val="28"/>
          <w:lang w:val="fr-CH"/>
        </w:rPr>
        <w:t xml:space="preserve"> la signature et la mise en œuvre des recommandations issues de l’Accord final mettant fin au conflit entre le Gouvernement et les FARC et </w:t>
      </w:r>
      <w:r w:rsidR="0099743C">
        <w:rPr>
          <w:rFonts w:ascii="Arial" w:hAnsi="Arial" w:cs="Arial"/>
          <w:sz w:val="28"/>
          <w:szCs w:val="28"/>
          <w:lang w:val="fr-CH"/>
        </w:rPr>
        <w:t>l’</w:t>
      </w:r>
      <w:r w:rsidRPr="008469F7">
        <w:rPr>
          <w:rFonts w:ascii="Arial" w:hAnsi="Arial" w:cs="Arial"/>
          <w:sz w:val="28"/>
          <w:szCs w:val="28"/>
          <w:lang w:val="fr-CH"/>
        </w:rPr>
        <w:t>encourag</w:t>
      </w:r>
      <w:r>
        <w:rPr>
          <w:rFonts w:ascii="Arial" w:hAnsi="Arial" w:cs="Arial"/>
          <w:sz w:val="28"/>
          <w:szCs w:val="28"/>
          <w:lang w:val="fr-CH"/>
        </w:rPr>
        <w:t>e</w:t>
      </w:r>
      <w:r w:rsidRPr="008469F7">
        <w:rPr>
          <w:rFonts w:ascii="Arial" w:hAnsi="Arial" w:cs="Arial"/>
          <w:sz w:val="28"/>
          <w:szCs w:val="28"/>
          <w:lang w:val="fr-CH"/>
        </w:rPr>
        <w:t xml:space="preserve"> </w:t>
      </w:r>
      <w:bookmarkStart w:id="2" w:name="_GoBack"/>
      <w:bookmarkEnd w:id="2"/>
      <w:r w:rsidRPr="008469F7">
        <w:rPr>
          <w:rFonts w:ascii="Arial" w:hAnsi="Arial" w:cs="Arial"/>
          <w:sz w:val="28"/>
          <w:szCs w:val="28"/>
          <w:lang w:val="fr-CH"/>
        </w:rPr>
        <w:t>à s’employer davantage dans la mise en œuvre des mesures engagées pour la restitution des terres</w:t>
      </w:r>
      <w:r>
        <w:rPr>
          <w:rFonts w:ascii="Arial" w:hAnsi="Arial" w:cs="Arial"/>
          <w:sz w:val="28"/>
          <w:szCs w:val="28"/>
          <w:lang w:val="fr-CH"/>
        </w:rPr>
        <w:t xml:space="preserve"> et</w:t>
      </w:r>
      <w:r w:rsidRPr="008469F7">
        <w:rPr>
          <w:rFonts w:ascii="Arial" w:hAnsi="Arial" w:cs="Arial"/>
          <w:sz w:val="28"/>
          <w:szCs w:val="28"/>
          <w:lang w:val="fr-CH"/>
        </w:rPr>
        <w:t xml:space="preserve"> les procédures d’indemnisation en faveur des populations autochtones et afro-colombiennes.</w:t>
      </w:r>
    </w:p>
    <w:p w:rsidR="00174994" w:rsidRPr="008469F7" w:rsidRDefault="00174994" w:rsidP="00174994">
      <w:pPr>
        <w:rPr>
          <w:rFonts w:ascii="Arial" w:hAnsi="Arial" w:cs="Arial"/>
          <w:sz w:val="20"/>
          <w:szCs w:val="20"/>
          <w:lang w:val="fr-CH"/>
        </w:rPr>
      </w:pPr>
    </w:p>
    <w:p w:rsidR="00174994" w:rsidRPr="008469F7" w:rsidRDefault="00174994" w:rsidP="00174994">
      <w:pPr>
        <w:rPr>
          <w:rFonts w:ascii="Arial" w:hAnsi="Arial" w:cs="Arial"/>
          <w:sz w:val="28"/>
          <w:szCs w:val="28"/>
          <w:lang w:val="fr-CH"/>
        </w:rPr>
      </w:pPr>
      <w:r w:rsidRPr="008469F7">
        <w:rPr>
          <w:rFonts w:ascii="Arial" w:hAnsi="Arial" w:cs="Arial"/>
          <w:sz w:val="28"/>
          <w:szCs w:val="28"/>
          <w:lang w:val="fr-CH"/>
        </w:rPr>
        <w:t xml:space="preserve">Enfin, le Togo souhaite plein succès </w:t>
      </w:r>
      <w:r w:rsidR="00885980">
        <w:rPr>
          <w:rFonts w:ascii="Arial" w:hAnsi="Arial" w:cs="Arial"/>
          <w:sz w:val="28"/>
          <w:szCs w:val="28"/>
          <w:lang w:val="fr-CH"/>
        </w:rPr>
        <w:t xml:space="preserve">au </w:t>
      </w:r>
      <w:r w:rsidR="00885980" w:rsidRPr="008469F7">
        <w:rPr>
          <w:rFonts w:ascii="Arial" w:hAnsi="Arial" w:cs="Arial"/>
          <w:sz w:val="28"/>
          <w:szCs w:val="28"/>
          <w:lang w:val="fr-CH"/>
        </w:rPr>
        <w:t>Gouvernement Colombie</w:t>
      </w:r>
      <w:r w:rsidR="00885980">
        <w:rPr>
          <w:rFonts w:ascii="Arial" w:hAnsi="Arial" w:cs="Arial"/>
          <w:sz w:val="28"/>
          <w:szCs w:val="28"/>
          <w:lang w:val="fr-CH"/>
        </w:rPr>
        <w:t>n</w:t>
      </w:r>
      <w:r w:rsidR="00885980" w:rsidRPr="008469F7">
        <w:rPr>
          <w:rFonts w:ascii="Arial" w:hAnsi="Arial" w:cs="Arial"/>
          <w:sz w:val="28"/>
          <w:szCs w:val="28"/>
          <w:lang w:val="fr-CH"/>
        </w:rPr>
        <w:t xml:space="preserve"> </w:t>
      </w:r>
      <w:r w:rsidRPr="008469F7">
        <w:rPr>
          <w:rFonts w:ascii="Arial" w:hAnsi="Arial" w:cs="Arial"/>
          <w:sz w:val="28"/>
          <w:szCs w:val="28"/>
          <w:lang w:val="fr-CH"/>
        </w:rPr>
        <w:t>dans la mise en œuvre des recommandations qu</w:t>
      </w:r>
      <w:r w:rsidR="00885980">
        <w:rPr>
          <w:rFonts w:ascii="Arial" w:hAnsi="Arial" w:cs="Arial"/>
          <w:sz w:val="28"/>
          <w:szCs w:val="28"/>
          <w:lang w:val="fr-CH"/>
        </w:rPr>
        <w:t>’</w:t>
      </w:r>
      <w:r w:rsidRPr="008469F7">
        <w:rPr>
          <w:rFonts w:ascii="Arial" w:hAnsi="Arial" w:cs="Arial"/>
          <w:sz w:val="28"/>
          <w:szCs w:val="28"/>
          <w:lang w:val="fr-CH"/>
        </w:rPr>
        <w:t>i</w:t>
      </w:r>
      <w:r w:rsidR="00885980">
        <w:rPr>
          <w:rFonts w:ascii="Arial" w:hAnsi="Arial" w:cs="Arial"/>
          <w:sz w:val="28"/>
          <w:szCs w:val="28"/>
          <w:lang w:val="fr-CH"/>
        </w:rPr>
        <w:t>l aura</w:t>
      </w:r>
      <w:r w:rsidRPr="008469F7">
        <w:rPr>
          <w:rFonts w:ascii="Arial" w:hAnsi="Arial" w:cs="Arial"/>
          <w:sz w:val="28"/>
          <w:szCs w:val="28"/>
          <w:lang w:val="fr-CH"/>
        </w:rPr>
        <w:t xml:space="preserve"> acceptées.</w:t>
      </w:r>
    </w:p>
    <w:p w:rsidR="00174994" w:rsidRPr="008469F7" w:rsidRDefault="00174994" w:rsidP="00174994">
      <w:pPr>
        <w:rPr>
          <w:rFonts w:ascii="Arial" w:hAnsi="Arial" w:cs="Arial"/>
          <w:sz w:val="28"/>
          <w:szCs w:val="28"/>
          <w:lang w:val="fr-CH"/>
        </w:rPr>
      </w:pPr>
    </w:p>
    <w:p w:rsidR="00174994" w:rsidRPr="008469F7" w:rsidRDefault="00174994" w:rsidP="00174994">
      <w:pPr>
        <w:rPr>
          <w:rFonts w:ascii="Arial" w:hAnsi="Arial" w:cs="Arial"/>
          <w:sz w:val="28"/>
          <w:szCs w:val="28"/>
          <w:lang w:val="fr-CH"/>
        </w:rPr>
      </w:pPr>
      <w:r w:rsidRPr="008469F7">
        <w:rPr>
          <w:rFonts w:ascii="Arial" w:hAnsi="Arial" w:cs="Arial"/>
          <w:sz w:val="28"/>
          <w:szCs w:val="28"/>
          <w:lang w:val="fr-CH"/>
        </w:rPr>
        <w:t xml:space="preserve">Je vous remercie. </w:t>
      </w:r>
    </w:p>
    <w:p w:rsidR="00470A33" w:rsidRPr="008469F7" w:rsidRDefault="00470A33" w:rsidP="00174994">
      <w:pPr>
        <w:rPr>
          <w:rFonts w:ascii="Arial" w:hAnsi="Arial" w:cs="Arial"/>
          <w:sz w:val="28"/>
          <w:szCs w:val="28"/>
          <w:lang w:val="fr-CH"/>
        </w:rPr>
      </w:pPr>
    </w:p>
    <w:sectPr w:rsidR="00470A33" w:rsidRPr="008469F7" w:rsidSect="0075500A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Liberation Serif">
    <w:altName w:val="Times New Roman"/>
    <w:charset w:val="00"/>
    <w:family w:val="auto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6520F"/>
    <w:multiLevelType w:val="hybridMultilevel"/>
    <w:tmpl w:val="35C8C0EA"/>
    <w:lvl w:ilvl="0" w:tplc="BD3ADF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96"/>
    <w:rsid w:val="000147B9"/>
    <w:rsid w:val="000169F4"/>
    <w:rsid w:val="00070D85"/>
    <w:rsid w:val="000F40E4"/>
    <w:rsid w:val="00117B99"/>
    <w:rsid w:val="00135F44"/>
    <w:rsid w:val="00174994"/>
    <w:rsid w:val="001D776E"/>
    <w:rsid w:val="002014EB"/>
    <w:rsid w:val="002059CC"/>
    <w:rsid w:val="002C3F26"/>
    <w:rsid w:val="002D7169"/>
    <w:rsid w:val="002F79D6"/>
    <w:rsid w:val="00302C9A"/>
    <w:rsid w:val="003D0AC8"/>
    <w:rsid w:val="003D2324"/>
    <w:rsid w:val="00404557"/>
    <w:rsid w:val="00425177"/>
    <w:rsid w:val="004637E2"/>
    <w:rsid w:val="00470A33"/>
    <w:rsid w:val="0048467A"/>
    <w:rsid w:val="004849CB"/>
    <w:rsid w:val="0049161C"/>
    <w:rsid w:val="00492703"/>
    <w:rsid w:val="004B5E56"/>
    <w:rsid w:val="004C16CB"/>
    <w:rsid w:val="005531BF"/>
    <w:rsid w:val="005F3470"/>
    <w:rsid w:val="00622948"/>
    <w:rsid w:val="006317A4"/>
    <w:rsid w:val="00687AA2"/>
    <w:rsid w:val="006959BD"/>
    <w:rsid w:val="00724234"/>
    <w:rsid w:val="007313B3"/>
    <w:rsid w:val="0075500A"/>
    <w:rsid w:val="007A3A8D"/>
    <w:rsid w:val="00844D6E"/>
    <w:rsid w:val="008469F7"/>
    <w:rsid w:val="008471C9"/>
    <w:rsid w:val="00867772"/>
    <w:rsid w:val="00885980"/>
    <w:rsid w:val="008B2680"/>
    <w:rsid w:val="0099743C"/>
    <w:rsid w:val="009E527C"/>
    <w:rsid w:val="00A83996"/>
    <w:rsid w:val="00B362F8"/>
    <w:rsid w:val="00C12156"/>
    <w:rsid w:val="00D137D9"/>
    <w:rsid w:val="00D3214C"/>
    <w:rsid w:val="00DC007E"/>
    <w:rsid w:val="00DE3B0F"/>
    <w:rsid w:val="00E65E98"/>
    <w:rsid w:val="00E8271B"/>
    <w:rsid w:val="00E84CC5"/>
    <w:rsid w:val="00ED47C6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6D29"/>
  <w15:chartTrackingRefBased/>
  <w15:docId w15:val="{D4C399B0-2489-4683-85C2-14EEFE39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948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4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69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9F7"/>
    <w:rPr>
      <w:rFonts w:ascii="Segoe UI" w:hAnsi="Segoe UI" w:cs="Segoe UI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EA27E-E3EB-4E4F-97A6-937856921C63}"/>
</file>

<file path=customXml/itemProps2.xml><?xml version="1.0" encoding="utf-8"?>
<ds:datastoreItem xmlns:ds="http://schemas.openxmlformats.org/officeDocument/2006/customXml" ds:itemID="{A11FB3EE-0B47-4FE1-B5E1-DD44CE9A791A}"/>
</file>

<file path=customXml/itemProps3.xml><?xml version="1.0" encoding="utf-8"?>
<ds:datastoreItem xmlns:ds="http://schemas.openxmlformats.org/officeDocument/2006/customXml" ds:itemID="{D4225521-E9A6-433C-98A1-792FB342B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</dc:creator>
  <cp:keywords/>
  <dc:description/>
  <cp:lastModifiedBy>Mission Togo</cp:lastModifiedBy>
  <cp:revision>41</cp:revision>
  <cp:lastPrinted>2018-05-07T14:51:00Z</cp:lastPrinted>
  <dcterms:created xsi:type="dcterms:W3CDTF">2018-05-04T08:54:00Z</dcterms:created>
  <dcterms:modified xsi:type="dcterms:W3CDTF">2018-05-11T09:24:00Z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