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F1" w:rsidRDefault="00A04AE7" w:rsidP="00A04AE7">
      <w:pPr>
        <w:spacing w:after="240"/>
        <w:jc w:val="center"/>
        <w:rPr>
          <w:rFonts w:cstheme="minorHAnsi"/>
          <w:b/>
          <w:sz w:val="28"/>
          <w:szCs w:val="28"/>
          <w:lang w:val="en-US"/>
        </w:rPr>
      </w:pPr>
      <w:r w:rsidRPr="00A04AE7">
        <w:rPr>
          <w:rFonts w:cstheme="minorHAnsi"/>
          <w:b/>
          <w:sz w:val="28"/>
          <w:szCs w:val="28"/>
          <w:lang w:val="en-US"/>
        </w:rPr>
        <w:t xml:space="preserve">Statement </w:t>
      </w:r>
      <w:r>
        <w:rPr>
          <w:rFonts w:cstheme="minorHAnsi"/>
          <w:b/>
          <w:sz w:val="28"/>
          <w:szCs w:val="28"/>
          <w:lang w:val="en-US"/>
        </w:rPr>
        <w:t xml:space="preserve">by Hungary on </w:t>
      </w:r>
      <w:r w:rsidR="002D7AFF">
        <w:rPr>
          <w:rFonts w:cstheme="minorHAnsi"/>
          <w:b/>
          <w:sz w:val="28"/>
          <w:szCs w:val="28"/>
          <w:lang w:val="en-US"/>
        </w:rPr>
        <w:t>Uzbekistan</w:t>
      </w:r>
    </w:p>
    <w:p w:rsidR="00A04AE7" w:rsidRDefault="00435930" w:rsidP="00A04AE7">
      <w:pPr>
        <w:spacing w:after="120"/>
        <w:jc w:val="center"/>
        <w:rPr>
          <w:rFonts w:cstheme="minorHAnsi"/>
          <w:b/>
          <w:sz w:val="28"/>
          <w:szCs w:val="28"/>
          <w:lang w:val="en-US"/>
        </w:rPr>
      </w:pPr>
      <w:proofErr w:type="gramStart"/>
      <w:r>
        <w:rPr>
          <w:rFonts w:cstheme="minorHAnsi"/>
          <w:b/>
          <w:sz w:val="28"/>
          <w:szCs w:val="28"/>
          <w:lang w:val="en-US"/>
        </w:rPr>
        <w:t>30</w:t>
      </w:r>
      <w:r w:rsidR="00A04AE7" w:rsidRPr="00A04AE7">
        <w:rPr>
          <w:rFonts w:cstheme="minorHAnsi"/>
          <w:b/>
          <w:sz w:val="28"/>
          <w:szCs w:val="28"/>
          <w:vertAlign w:val="superscript"/>
          <w:lang w:val="en-US"/>
        </w:rPr>
        <w:t>th</w:t>
      </w:r>
      <w:proofErr w:type="gramEnd"/>
      <w:r w:rsidR="00A04AE7">
        <w:rPr>
          <w:rFonts w:cstheme="minorHAnsi"/>
          <w:b/>
          <w:sz w:val="28"/>
          <w:szCs w:val="28"/>
          <w:lang w:val="en-US"/>
        </w:rPr>
        <w:t xml:space="preserve"> Sess</w:t>
      </w:r>
      <w:r w:rsidR="002D7AFF">
        <w:rPr>
          <w:rFonts w:cstheme="minorHAnsi"/>
          <w:b/>
          <w:sz w:val="28"/>
          <w:szCs w:val="28"/>
          <w:lang w:val="en-US"/>
        </w:rPr>
        <w:t>ion of the UPR Working Group, 9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 w:rsidR="00A04AE7">
        <w:rPr>
          <w:rFonts w:cstheme="minorHAnsi"/>
          <w:b/>
          <w:sz w:val="28"/>
          <w:szCs w:val="28"/>
          <w:lang w:val="en-US"/>
        </w:rPr>
        <w:t>May 2017</w:t>
      </w: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Mr. President,</w:t>
      </w: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435930" w:rsidRDefault="00435930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Hungary welcomes </w:t>
      </w:r>
      <w:r w:rsidR="00703F47">
        <w:rPr>
          <w:rFonts w:cstheme="minorHAnsi"/>
          <w:sz w:val="24"/>
          <w:szCs w:val="24"/>
          <w:lang w:val="en-US"/>
        </w:rPr>
        <w:t xml:space="preserve">the delegation of </w:t>
      </w:r>
      <w:r w:rsidR="002D7AFF">
        <w:rPr>
          <w:rFonts w:cstheme="minorHAnsi"/>
          <w:sz w:val="24"/>
          <w:szCs w:val="24"/>
          <w:lang w:val="en-US"/>
        </w:rPr>
        <w:t>Uzbekistan</w:t>
      </w:r>
      <w:r w:rsidR="00703F47">
        <w:rPr>
          <w:rFonts w:cstheme="minorHAnsi"/>
          <w:sz w:val="24"/>
          <w:szCs w:val="24"/>
          <w:lang w:val="en-US"/>
        </w:rPr>
        <w:t xml:space="preserve"> to the UPR Working Group. </w:t>
      </w:r>
    </w:p>
    <w:p w:rsidR="00703F47" w:rsidRDefault="00703F47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894977" w:rsidRPr="00DC10C8" w:rsidRDefault="00894977" w:rsidP="00230EF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C10C8">
        <w:rPr>
          <w:rFonts w:cstheme="minorHAnsi"/>
          <w:sz w:val="24"/>
          <w:szCs w:val="24"/>
          <w:lang w:val="en-US"/>
        </w:rPr>
        <w:t>We commend that the Uzbek authorities have taken</w:t>
      </w:r>
      <w:r w:rsidR="00C2618E">
        <w:rPr>
          <w:rFonts w:cstheme="minorHAnsi"/>
          <w:sz w:val="24"/>
          <w:szCs w:val="24"/>
          <w:lang w:val="en-US"/>
        </w:rPr>
        <w:t xml:space="preserve"> </w:t>
      </w:r>
      <w:r w:rsidRPr="00DC10C8">
        <w:rPr>
          <w:rFonts w:cstheme="minorHAnsi"/>
          <w:sz w:val="24"/>
          <w:szCs w:val="24"/>
          <w:lang w:val="en-US"/>
        </w:rPr>
        <w:t>steps</w:t>
      </w:r>
      <w:r w:rsidR="00CB101C" w:rsidRPr="00DC10C8">
        <w:rPr>
          <w:rFonts w:cstheme="minorHAnsi"/>
          <w:sz w:val="24"/>
          <w:szCs w:val="24"/>
          <w:lang w:val="en-US"/>
        </w:rPr>
        <w:t xml:space="preserve"> since September 2016</w:t>
      </w:r>
      <w:r w:rsidRPr="00DC10C8">
        <w:rPr>
          <w:rFonts w:cstheme="minorHAnsi"/>
          <w:sz w:val="24"/>
          <w:szCs w:val="24"/>
          <w:lang w:val="en-US"/>
        </w:rPr>
        <w:t xml:space="preserve"> </w:t>
      </w:r>
      <w:r w:rsidR="00CB101C" w:rsidRPr="00DC10C8">
        <w:rPr>
          <w:rFonts w:cstheme="minorHAnsi"/>
          <w:sz w:val="24"/>
          <w:szCs w:val="24"/>
          <w:lang w:val="en-US"/>
        </w:rPr>
        <w:t>to improve the country’s human rights record, such as releasing several political prisoners, relaxing restrictions on freedom of expression and increasing accountability of government institutions.</w:t>
      </w:r>
      <w:r w:rsidR="00AB3E8F" w:rsidRPr="00DC10C8">
        <w:rPr>
          <w:rFonts w:cstheme="minorHAnsi"/>
          <w:sz w:val="24"/>
          <w:szCs w:val="24"/>
          <w:lang w:val="en-US"/>
        </w:rPr>
        <w:t xml:space="preserve"> </w:t>
      </w:r>
      <w:r w:rsidR="00AB3E8F" w:rsidRPr="0017067F">
        <w:rPr>
          <w:rFonts w:cstheme="minorHAnsi"/>
          <w:sz w:val="24"/>
          <w:szCs w:val="24"/>
          <w:lang w:val="en-US"/>
        </w:rPr>
        <w:t xml:space="preserve">Furthermore, </w:t>
      </w:r>
      <w:r w:rsidR="008F1497" w:rsidRPr="00DC10C8">
        <w:rPr>
          <w:rFonts w:cstheme="minorHAnsi"/>
          <w:sz w:val="24"/>
          <w:szCs w:val="24"/>
          <w:lang w:val="en-US"/>
        </w:rPr>
        <w:t>Uzbek authorities announced 2017 a “year of dialogue and interests of the people”</w:t>
      </w:r>
      <w:r w:rsidR="004B240A" w:rsidRPr="00DC10C8">
        <w:rPr>
          <w:rFonts w:cstheme="minorHAnsi"/>
          <w:sz w:val="24"/>
          <w:szCs w:val="24"/>
          <w:lang w:val="en-US"/>
        </w:rPr>
        <w:t>.</w:t>
      </w:r>
      <w:r w:rsidR="008F1497" w:rsidRPr="00DC10C8">
        <w:rPr>
          <w:rFonts w:cstheme="minorHAnsi"/>
          <w:sz w:val="24"/>
          <w:szCs w:val="24"/>
          <w:lang w:val="en-US"/>
        </w:rPr>
        <w:t xml:space="preserve"> </w:t>
      </w:r>
      <w:r w:rsidR="00CB101C" w:rsidRPr="00DC10C8">
        <w:rPr>
          <w:rFonts w:cstheme="minorHAnsi"/>
          <w:sz w:val="24"/>
          <w:szCs w:val="24"/>
          <w:lang w:val="en-US"/>
        </w:rPr>
        <w:t xml:space="preserve">Hungary encourages the government of Uzbekistan </w:t>
      </w:r>
      <w:r w:rsidR="007617C3" w:rsidRPr="00DC10C8">
        <w:rPr>
          <w:rFonts w:cstheme="minorHAnsi"/>
          <w:sz w:val="24"/>
          <w:szCs w:val="24"/>
          <w:lang w:val="en-US"/>
        </w:rPr>
        <w:t>to continue this process and transform the above-mentioned steps into sustainable human rights improvements.</w:t>
      </w:r>
    </w:p>
    <w:p w:rsidR="007617C3" w:rsidRPr="00DC10C8" w:rsidRDefault="007617C3" w:rsidP="00230EFA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7617C3" w:rsidRPr="00DC10C8" w:rsidRDefault="00A31F00" w:rsidP="00230EF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C10C8">
        <w:rPr>
          <w:rFonts w:cstheme="minorHAnsi"/>
          <w:sz w:val="24"/>
          <w:szCs w:val="24"/>
          <w:lang w:val="en-US"/>
        </w:rPr>
        <w:t xml:space="preserve">We </w:t>
      </w:r>
      <w:r w:rsidR="007617C3" w:rsidRPr="00DC10C8">
        <w:rPr>
          <w:rFonts w:cstheme="minorHAnsi"/>
          <w:sz w:val="24"/>
          <w:szCs w:val="24"/>
          <w:lang w:val="en-US"/>
        </w:rPr>
        <w:t>not</w:t>
      </w:r>
      <w:r w:rsidR="00355688" w:rsidRPr="00DC10C8">
        <w:rPr>
          <w:rFonts w:cstheme="minorHAnsi"/>
          <w:sz w:val="24"/>
          <w:szCs w:val="24"/>
          <w:lang w:val="en-US"/>
        </w:rPr>
        <w:t>e</w:t>
      </w:r>
      <w:r w:rsidR="007617C3" w:rsidRPr="00DC10C8">
        <w:rPr>
          <w:rFonts w:cstheme="minorHAnsi"/>
          <w:sz w:val="24"/>
          <w:szCs w:val="24"/>
          <w:lang w:val="en-US"/>
        </w:rPr>
        <w:t xml:space="preserve"> positively</w:t>
      </w:r>
      <w:r w:rsidR="003A7F2D" w:rsidRPr="00DC10C8">
        <w:rPr>
          <w:rFonts w:cstheme="minorHAnsi"/>
          <w:sz w:val="24"/>
          <w:szCs w:val="24"/>
          <w:lang w:val="en-US"/>
        </w:rPr>
        <w:t xml:space="preserve"> that Uzbekistan expressed its willingness to engage more closely with UN human rights mechanisms. </w:t>
      </w:r>
      <w:r w:rsidR="00304CC0" w:rsidRPr="00DC10C8">
        <w:rPr>
          <w:rFonts w:cstheme="minorHAnsi"/>
          <w:sz w:val="24"/>
          <w:szCs w:val="24"/>
          <w:lang w:val="en-US"/>
        </w:rPr>
        <w:t>After the first ever visit of a UN High Commissioner on Human Rights in the country</w:t>
      </w:r>
      <w:r w:rsidR="00321DC9" w:rsidRPr="0017067F">
        <w:rPr>
          <w:rFonts w:cstheme="minorHAnsi"/>
          <w:sz w:val="24"/>
          <w:szCs w:val="24"/>
          <w:lang w:val="en-US"/>
        </w:rPr>
        <w:t xml:space="preserve"> in May 2017,</w:t>
      </w:r>
      <w:r w:rsidR="00304CC0" w:rsidRPr="00DC10C8">
        <w:rPr>
          <w:rFonts w:cstheme="minorHAnsi"/>
          <w:sz w:val="24"/>
          <w:szCs w:val="24"/>
          <w:lang w:val="en-US"/>
        </w:rPr>
        <w:t xml:space="preserve"> the parliament </w:t>
      </w:r>
      <w:r w:rsidR="00E003EC" w:rsidRPr="0017067F">
        <w:rPr>
          <w:rFonts w:cstheme="minorHAnsi"/>
          <w:sz w:val="24"/>
          <w:szCs w:val="24"/>
          <w:lang w:val="en-US"/>
        </w:rPr>
        <w:t xml:space="preserve">approved </w:t>
      </w:r>
      <w:r w:rsidR="00304CC0" w:rsidRPr="00DC10C8">
        <w:rPr>
          <w:rFonts w:cstheme="minorHAnsi"/>
          <w:sz w:val="24"/>
          <w:szCs w:val="24"/>
          <w:lang w:val="en-US"/>
        </w:rPr>
        <w:t xml:space="preserve">detailed roadmap on cooperation with UN OHCHR. </w:t>
      </w:r>
      <w:r w:rsidR="004B240A" w:rsidRPr="0017067F">
        <w:rPr>
          <w:rFonts w:cstheme="minorHAnsi"/>
          <w:sz w:val="24"/>
          <w:szCs w:val="24"/>
          <w:lang w:val="en-US"/>
        </w:rPr>
        <w:t xml:space="preserve">President </w:t>
      </w:r>
      <w:r w:rsidR="00531B48" w:rsidRPr="0017067F">
        <w:rPr>
          <w:rFonts w:cstheme="minorHAnsi"/>
          <w:sz w:val="24"/>
          <w:szCs w:val="24"/>
          <w:lang w:val="en-US"/>
        </w:rPr>
        <w:t>of Uzbekistan</w:t>
      </w:r>
      <w:r w:rsidR="004B240A" w:rsidRPr="0017067F">
        <w:rPr>
          <w:rFonts w:cstheme="minorHAnsi"/>
          <w:sz w:val="24"/>
          <w:szCs w:val="24"/>
          <w:lang w:val="en-US"/>
        </w:rPr>
        <w:t xml:space="preserve"> </w:t>
      </w:r>
      <w:r w:rsidR="00531B48" w:rsidRPr="0017067F">
        <w:rPr>
          <w:rFonts w:cstheme="minorHAnsi"/>
          <w:sz w:val="24"/>
          <w:szCs w:val="24"/>
          <w:lang w:val="en-US"/>
        </w:rPr>
        <w:t xml:space="preserve">also </w:t>
      </w:r>
      <w:r w:rsidR="004B240A" w:rsidRPr="0017067F">
        <w:rPr>
          <w:rFonts w:cstheme="minorHAnsi"/>
          <w:sz w:val="24"/>
          <w:szCs w:val="24"/>
          <w:lang w:val="en-US"/>
        </w:rPr>
        <w:t>commit</w:t>
      </w:r>
      <w:r w:rsidR="00C2618E">
        <w:rPr>
          <w:rFonts w:cstheme="minorHAnsi"/>
          <w:sz w:val="24"/>
          <w:szCs w:val="24"/>
          <w:lang w:val="en-US"/>
        </w:rPr>
        <w:t>t</w:t>
      </w:r>
      <w:r w:rsidR="004B240A" w:rsidRPr="0017067F">
        <w:rPr>
          <w:rFonts w:cstheme="minorHAnsi"/>
          <w:sz w:val="24"/>
          <w:szCs w:val="24"/>
          <w:lang w:val="en-US"/>
        </w:rPr>
        <w:t>ed himself to achieve substantial progress in Human Rights.</w:t>
      </w:r>
      <w:r w:rsidR="004B240A" w:rsidRPr="00DC10C8">
        <w:rPr>
          <w:rFonts w:cstheme="minorHAnsi"/>
          <w:sz w:val="24"/>
          <w:szCs w:val="24"/>
          <w:lang w:val="en-US"/>
        </w:rPr>
        <w:t xml:space="preserve"> </w:t>
      </w:r>
      <w:r w:rsidR="003A7F2D" w:rsidRPr="00DC10C8">
        <w:rPr>
          <w:rFonts w:cstheme="minorHAnsi"/>
          <w:sz w:val="24"/>
          <w:szCs w:val="24"/>
          <w:lang w:val="en-US"/>
        </w:rPr>
        <w:t xml:space="preserve">The </w:t>
      </w:r>
      <w:r w:rsidR="00A70108" w:rsidRPr="00DC10C8">
        <w:rPr>
          <w:rFonts w:cstheme="minorHAnsi"/>
          <w:sz w:val="24"/>
          <w:szCs w:val="24"/>
          <w:lang w:val="en-US"/>
        </w:rPr>
        <w:t xml:space="preserve">twelve-day </w:t>
      </w:r>
      <w:r w:rsidR="003A7F2D" w:rsidRPr="00DC10C8">
        <w:rPr>
          <w:rFonts w:cstheme="minorHAnsi"/>
          <w:sz w:val="24"/>
          <w:szCs w:val="24"/>
          <w:lang w:val="en-US"/>
        </w:rPr>
        <w:t xml:space="preserve">visit of the UN Special Rapporteur on freedom of religion or belief, which took place in </w:t>
      </w:r>
      <w:r w:rsidR="00A13A32" w:rsidRPr="00DC10C8">
        <w:rPr>
          <w:rFonts w:cstheme="minorHAnsi"/>
          <w:sz w:val="24"/>
          <w:szCs w:val="24"/>
          <w:lang w:val="en-US"/>
        </w:rPr>
        <w:t xml:space="preserve">October </w:t>
      </w:r>
      <w:r w:rsidR="003A7F2D" w:rsidRPr="00DC10C8">
        <w:rPr>
          <w:rFonts w:cstheme="minorHAnsi"/>
          <w:sz w:val="24"/>
          <w:szCs w:val="24"/>
          <w:lang w:val="en-US"/>
        </w:rPr>
        <w:t>2017</w:t>
      </w:r>
      <w:r w:rsidRPr="00DC10C8">
        <w:rPr>
          <w:rFonts w:cstheme="minorHAnsi"/>
          <w:sz w:val="24"/>
          <w:szCs w:val="24"/>
          <w:lang w:val="en-US"/>
        </w:rPr>
        <w:t>,</w:t>
      </w:r>
      <w:r w:rsidR="003A7F2D" w:rsidRPr="00DC10C8">
        <w:rPr>
          <w:rFonts w:cstheme="minorHAnsi"/>
          <w:sz w:val="24"/>
          <w:szCs w:val="24"/>
          <w:lang w:val="en-US"/>
        </w:rPr>
        <w:t xml:space="preserve"> </w:t>
      </w:r>
      <w:r w:rsidR="00A70108" w:rsidRPr="00DC10C8">
        <w:rPr>
          <w:rFonts w:cstheme="minorHAnsi"/>
          <w:sz w:val="24"/>
          <w:szCs w:val="24"/>
          <w:lang w:val="en-US"/>
        </w:rPr>
        <w:t xml:space="preserve">was </w:t>
      </w:r>
      <w:r w:rsidR="00355688" w:rsidRPr="00DC10C8">
        <w:rPr>
          <w:rFonts w:cstheme="minorHAnsi"/>
          <w:sz w:val="24"/>
          <w:szCs w:val="24"/>
          <w:lang w:val="en-US"/>
        </w:rPr>
        <w:t>a</w:t>
      </w:r>
      <w:r w:rsidR="00797E94" w:rsidRPr="00DC10C8">
        <w:rPr>
          <w:rFonts w:cstheme="minorHAnsi"/>
          <w:sz w:val="24"/>
          <w:szCs w:val="24"/>
          <w:lang w:val="en-US"/>
        </w:rPr>
        <w:t xml:space="preserve"> </w:t>
      </w:r>
      <w:r w:rsidR="00355688" w:rsidRPr="00DC10C8">
        <w:rPr>
          <w:rFonts w:cstheme="minorHAnsi"/>
          <w:sz w:val="24"/>
          <w:szCs w:val="24"/>
          <w:lang w:val="en-US"/>
        </w:rPr>
        <w:t>step in the right direction.</w:t>
      </w:r>
    </w:p>
    <w:p w:rsidR="00355688" w:rsidRPr="00DC10C8" w:rsidRDefault="00355688" w:rsidP="00230EFA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355688" w:rsidRPr="00DC10C8" w:rsidRDefault="00355688" w:rsidP="00230EF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C10C8">
        <w:rPr>
          <w:rFonts w:cstheme="minorHAnsi"/>
          <w:sz w:val="24"/>
          <w:szCs w:val="24"/>
          <w:lang w:val="en-US"/>
        </w:rPr>
        <w:t>Hungary wishes to make the following recommendations to Uzbekistan:</w:t>
      </w:r>
    </w:p>
    <w:p w:rsidR="00355688" w:rsidRPr="00DC10C8" w:rsidRDefault="00355688" w:rsidP="00230EFA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355688" w:rsidRPr="00DC10C8" w:rsidRDefault="00C9254D" w:rsidP="00A31F00">
      <w:pPr>
        <w:pStyle w:val="Listaszerbekezds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DC10C8">
        <w:rPr>
          <w:rFonts w:cstheme="minorHAnsi"/>
          <w:sz w:val="24"/>
          <w:szCs w:val="24"/>
          <w:lang w:val="en-US"/>
        </w:rPr>
        <w:t>R</w:t>
      </w:r>
      <w:r w:rsidR="00355688" w:rsidRPr="00DC10C8">
        <w:rPr>
          <w:rFonts w:cstheme="minorHAnsi"/>
          <w:sz w:val="24"/>
          <w:szCs w:val="24"/>
          <w:lang w:val="en-US"/>
        </w:rPr>
        <w:t>elease all</w:t>
      </w:r>
      <w:r w:rsidR="00A31F00" w:rsidRPr="00DC10C8">
        <w:rPr>
          <w:rFonts w:cstheme="minorHAnsi"/>
          <w:sz w:val="24"/>
          <w:szCs w:val="24"/>
          <w:lang w:val="en-US"/>
        </w:rPr>
        <w:t xml:space="preserve"> wrongfully imprisoned persons and take </w:t>
      </w:r>
      <w:r w:rsidR="00E92DEF" w:rsidRPr="00DC10C8">
        <w:rPr>
          <w:rFonts w:cstheme="minorHAnsi"/>
          <w:sz w:val="24"/>
          <w:szCs w:val="24"/>
          <w:lang w:val="en-US"/>
        </w:rPr>
        <w:t xml:space="preserve">further </w:t>
      </w:r>
      <w:r w:rsidR="00A31F00" w:rsidRPr="00DC10C8">
        <w:rPr>
          <w:rFonts w:cstheme="minorHAnsi"/>
          <w:sz w:val="24"/>
          <w:szCs w:val="24"/>
          <w:lang w:val="en-US"/>
        </w:rPr>
        <w:t>meaningful measures to end torture and ill-treatment in detention facilities.</w:t>
      </w:r>
    </w:p>
    <w:p w:rsidR="00A31F00" w:rsidRPr="00DC10C8" w:rsidRDefault="00A31F00" w:rsidP="00A31F00">
      <w:pPr>
        <w:pStyle w:val="Listaszerbekezds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DC10C8">
        <w:rPr>
          <w:rFonts w:cstheme="minorHAnsi"/>
          <w:sz w:val="24"/>
          <w:szCs w:val="24"/>
          <w:lang w:val="en-US"/>
        </w:rPr>
        <w:t>Issue an official invitation letter to all UN mandate holders who have outstanding requests to visit Uzbekistan.</w:t>
      </w:r>
    </w:p>
    <w:p w:rsidR="00A31F00" w:rsidRPr="00DC10C8" w:rsidRDefault="00A31F00" w:rsidP="00A31F0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A31F00" w:rsidRDefault="00A31F00" w:rsidP="00A31F0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C10C8">
        <w:rPr>
          <w:rFonts w:cstheme="minorHAnsi"/>
          <w:sz w:val="24"/>
          <w:szCs w:val="24"/>
          <w:lang w:val="en-US"/>
        </w:rPr>
        <w:t>Hungary wishes Uzbekistan every success in this UPR process.</w:t>
      </w:r>
    </w:p>
    <w:p w:rsidR="00995DCD" w:rsidRDefault="00995DCD" w:rsidP="00995DCD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</w:p>
    <w:p w:rsidR="00995DCD" w:rsidRPr="009B14F8" w:rsidRDefault="00995DCD" w:rsidP="00995DCD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Thank you, Mr. President.</w:t>
      </w:r>
      <w:bookmarkStart w:id="0" w:name="_GoBack"/>
      <w:bookmarkEnd w:id="0"/>
    </w:p>
    <w:p w:rsidR="00435930" w:rsidRDefault="00435930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435930" w:rsidRDefault="00435930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090E4B" w:rsidRDefault="00090E4B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9B14F8" w:rsidRDefault="009B14F8" w:rsidP="009B14F8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5D2902" w:rsidRDefault="005D2902" w:rsidP="005D2902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F67D4C" w:rsidRDefault="00F67D4C"/>
    <w:p w:rsidR="00F87474" w:rsidRDefault="00F87474"/>
    <w:sectPr w:rsidR="00F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646"/>
    <w:multiLevelType w:val="hybridMultilevel"/>
    <w:tmpl w:val="FD344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4A26"/>
    <w:multiLevelType w:val="hybridMultilevel"/>
    <w:tmpl w:val="C922A5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B0E95"/>
    <w:multiLevelType w:val="hybridMultilevel"/>
    <w:tmpl w:val="42263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F9"/>
    <w:rsid w:val="000212CE"/>
    <w:rsid w:val="00034C7C"/>
    <w:rsid w:val="000801E6"/>
    <w:rsid w:val="00090E4B"/>
    <w:rsid w:val="00137522"/>
    <w:rsid w:val="0017067F"/>
    <w:rsid w:val="00230EFA"/>
    <w:rsid w:val="002D7AFF"/>
    <w:rsid w:val="00304CC0"/>
    <w:rsid w:val="00321DC9"/>
    <w:rsid w:val="00355688"/>
    <w:rsid w:val="003A7F2D"/>
    <w:rsid w:val="00435930"/>
    <w:rsid w:val="00452231"/>
    <w:rsid w:val="004B240A"/>
    <w:rsid w:val="00531B48"/>
    <w:rsid w:val="0055077C"/>
    <w:rsid w:val="00595FD6"/>
    <w:rsid w:val="005D2902"/>
    <w:rsid w:val="006619B6"/>
    <w:rsid w:val="006C3CF1"/>
    <w:rsid w:val="00703F47"/>
    <w:rsid w:val="007617C3"/>
    <w:rsid w:val="00797E94"/>
    <w:rsid w:val="007C5C8F"/>
    <w:rsid w:val="007F4B91"/>
    <w:rsid w:val="00813D17"/>
    <w:rsid w:val="00854B96"/>
    <w:rsid w:val="00894977"/>
    <w:rsid w:val="008C5F51"/>
    <w:rsid w:val="008F1497"/>
    <w:rsid w:val="009713A3"/>
    <w:rsid w:val="00995DCD"/>
    <w:rsid w:val="009B14F8"/>
    <w:rsid w:val="009B3482"/>
    <w:rsid w:val="00A042D3"/>
    <w:rsid w:val="00A04AE7"/>
    <w:rsid w:val="00A13A32"/>
    <w:rsid w:val="00A242B8"/>
    <w:rsid w:val="00A31F00"/>
    <w:rsid w:val="00A3576D"/>
    <w:rsid w:val="00A70108"/>
    <w:rsid w:val="00AB3E8F"/>
    <w:rsid w:val="00B76BF9"/>
    <w:rsid w:val="00B85162"/>
    <w:rsid w:val="00B94FC8"/>
    <w:rsid w:val="00C001D1"/>
    <w:rsid w:val="00C2618E"/>
    <w:rsid w:val="00C377FF"/>
    <w:rsid w:val="00C9254D"/>
    <w:rsid w:val="00CB101C"/>
    <w:rsid w:val="00CD3D43"/>
    <w:rsid w:val="00D357D7"/>
    <w:rsid w:val="00D914FD"/>
    <w:rsid w:val="00DA0E39"/>
    <w:rsid w:val="00DC10C8"/>
    <w:rsid w:val="00E003EC"/>
    <w:rsid w:val="00E818F5"/>
    <w:rsid w:val="00E92DEF"/>
    <w:rsid w:val="00F14D90"/>
    <w:rsid w:val="00F31362"/>
    <w:rsid w:val="00F67D4C"/>
    <w:rsid w:val="00F87474"/>
    <w:rsid w:val="00F9143D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4CC"/>
  <w15:chartTrackingRefBased/>
  <w15:docId w15:val="{A76DBAC1-A4C9-44D7-9EB4-558D6BF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3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96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24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7987E-184C-442D-BE7D-DE6C12A4BFA4}"/>
</file>

<file path=customXml/itemProps2.xml><?xml version="1.0" encoding="utf-8"?>
<ds:datastoreItem xmlns:ds="http://schemas.openxmlformats.org/officeDocument/2006/customXml" ds:itemID="{2B7FC681-FD3E-44CB-A3A7-4FDEC7595955}"/>
</file>

<file path=customXml/itemProps3.xml><?xml version="1.0" encoding="utf-8"?>
<ds:datastoreItem xmlns:ds="http://schemas.openxmlformats.org/officeDocument/2006/customXml" ds:itemID="{535908A5-B0EA-4E59-B359-5B096334B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Szűcs Angelika Júlia dr. - GVA</cp:lastModifiedBy>
  <cp:revision>2</cp:revision>
  <dcterms:created xsi:type="dcterms:W3CDTF">2018-05-22T11:08:00Z</dcterms:created>
  <dcterms:modified xsi:type="dcterms:W3CDTF">2018-05-22T11:08:00Z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