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73E" w:rsidRPr="00090F05" w:rsidRDefault="00D837F1" w:rsidP="00D357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th-TH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2.7pt;margin-top:.25pt;width:63pt;height:50.1pt;z-index:-251658752" wrapcoords="-206 0 -206 21370 21600 21370 21600 0 -206 0">
            <v:imagedata r:id="rId7" o:title=""/>
            <w10:wrap type="through"/>
          </v:shape>
          <o:OLEObject Type="Embed" ProgID="PBrush" ShapeID="_x0000_s1026" DrawAspect="Content" ObjectID="_1588080015" r:id="rId8"/>
        </w:object>
      </w:r>
    </w:p>
    <w:p w:rsidR="00D3573E" w:rsidRDefault="00D3573E" w:rsidP="00D357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573E" w:rsidRPr="00090F05" w:rsidRDefault="00D3573E" w:rsidP="00D357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573E" w:rsidRPr="0079783F" w:rsidRDefault="00D3573E" w:rsidP="00D3573E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D3573E" w:rsidRPr="00090F05" w:rsidRDefault="001B372B" w:rsidP="00D3573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Statement by H.E. Kham-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Inh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KHITCHADETH</w:t>
      </w:r>
      <w:r w:rsidR="00D837F1">
        <w:rPr>
          <w:rFonts w:ascii="Times New Roman" w:hAnsi="Times New Roman" w:cs="Times New Roman"/>
          <w:b/>
          <w:sz w:val="32"/>
          <w:szCs w:val="32"/>
        </w:rPr>
        <w:t>, Ambassador and Permanent Representative</w:t>
      </w:r>
      <w:r w:rsidR="00D3573E" w:rsidRPr="00090F05">
        <w:rPr>
          <w:rFonts w:ascii="Times New Roman" w:hAnsi="Times New Roman" w:cs="Times New Roman"/>
          <w:b/>
          <w:sz w:val="32"/>
          <w:szCs w:val="32"/>
        </w:rPr>
        <w:t xml:space="preserve"> of the Lao PDR</w:t>
      </w:r>
    </w:p>
    <w:p w:rsidR="00D3573E" w:rsidRPr="00090F05" w:rsidRDefault="00D3573E" w:rsidP="00D3573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At the 30</w:t>
      </w:r>
      <w:r w:rsidRPr="00090F05">
        <w:rPr>
          <w:rFonts w:ascii="Times New Roman" w:hAnsi="Times New Roman" w:cs="Times New Roman"/>
          <w:b/>
          <w:sz w:val="32"/>
          <w:szCs w:val="32"/>
          <w:vertAlign w:val="superscript"/>
        </w:rPr>
        <w:t>th</w:t>
      </w:r>
      <w:r w:rsidRPr="00090F05">
        <w:rPr>
          <w:rFonts w:ascii="Times New Roman" w:hAnsi="Times New Roman" w:cs="Times New Roman"/>
          <w:b/>
          <w:sz w:val="32"/>
          <w:szCs w:val="32"/>
        </w:rPr>
        <w:t xml:space="preserve"> Session of UPR Working Group</w:t>
      </w:r>
    </w:p>
    <w:p w:rsidR="00D3573E" w:rsidRPr="00090F05" w:rsidRDefault="00D3573E" w:rsidP="00D3573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0F05">
        <w:rPr>
          <w:rFonts w:ascii="Times New Roman" w:hAnsi="Times New Roman" w:cs="Times New Roman"/>
          <w:b/>
          <w:sz w:val="32"/>
          <w:szCs w:val="32"/>
        </w:rPr>
        <w:t xml:space="preserve">Geneva, </w:t>
      </w:r>
      <w:r>
        <w:rPr>
          <w:rFonts w:ascii="Times New Roman" w:eastAsia="SimSun" w:hAnsi="Times New Roman"/>
          <w:b/>
          <w:caps/>
          <w:sz w:val="32"/>
          <w:szCs w:val="32"/>
          <w:lang w:eastAsia="zh-CN"/>
        </w:rPr>
        <w:t>7-18 May</w:t>
      </w:r>
      <w:r w:rsidRPr="00090F05">
        <w:rPr>
          <w:rFonts w:ascii="Times New Roman" w:eastAsia="SimSun" w:hAnsi="Times New Roman"/>
          <w:b/>
          <w:caps/>
          <w:sz w:val="32"/>
          <w:szCs w:val="32"/>
          <w:lang w:eastAsia="zh-CN"/>
        </w:rPr>
        <w:t xml:space="preserve"> 2018</w:t>
      </w:r>
    </w:p>
    <w:p w:rsidR="00D3573E" w:rsidRDefault="00D3573E" w:rsidP="00D3573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D3573E" w:rsidRPr="009D5072" w:rsidRDefault="008E1474" w:rsidP="00D3573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Review of Cuba:  16</w:t>
      </w:r>
      <w:r w:rsidR="00D3573E">
        <w:rPr>
          <w:rFonts w:ascii="Times New Roman" w:hAnsi="Times New Roman" w:cs="Times New Roman"/>
          <w:bCs/>
          <w:sz w:val="28"/>
          <w:szCs w:val="28"/>
          <w:u w:val="single"/>
        </w:rPr>
        <w:t xml:space="preserve"> May</w:t>
      </w:r>
      <w:r w:rsidR="00D3573E" w:rsidRPr="009D5072">
        <w:rPr>
          <w:rFonts w:ascii="Times New Roman" w:hAnsi="Times New Roman" w:cs="Times New Roman"/>
          <w:bCs/>
          <w:sz w:val="28"/>
          <w:szCs w:val="28"/>
          <w:u w:val="single"/>
        </w:rPr>
        <w:t xml:space="preserve"> 201</w:t>
      </w:r>
      <w:r w:rsidR="00D3573E">
        <w:rPr>
          <w:rFonts w:ascii="Times New Roman" w:hAnsi="Times New Roman" w:cs="Times New Roman"/>
          <w:bCs/>
          <w:sz w:val="28"/>
          <w:szCs w:val="28"/>
          <w:u w:val="single"/>
        </w:rPr>
        <w:t>8, at 14:30 - 18:00</w:t>
      </w:r>
      <w:r w:rsidR="00D3573E" w:rsidRPr="009D5072">
        <w:rPr>
          <w:rFonts w:ascii="Times New Roman" w:hAnsi="Times New Roman" w:cs="Times New Roman"/>
          <w:bCs/>
          <w:sz w:val="28"/>
          <w:szCs w:val="28"/>
          <w:u w:val="single"/>
        </w:rPr>
        <w:t xml:space="preserve"> hours    </w:t>
      </w:r>
    </w:p>
    <w:p w:rsidR="00D3573E" w:rsidRPr="00254190" w:rsidRDefault="00D3573E" w:rsidP="00D3573E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D3573E" w:rsidRPr="00090F05" w:rsidRDefault="00D3573E" w:rsidP="00D3573E">
      <w:pPr>
        <w:jc w:val="both"/>
        <w:rPr>
          <w:rFonts w:ascii="Times New Roman" w:hAnsi="Times New Roman" w:cs="Times New Roman"/>
          <w:sz w:val="28"/>
          <w:szCs w:val="28"/>
        </w:rPr>
      </w:pPr>
      <w:r w:rsidRPr="00090F05">
        <w:rPr>
          <w:rFonts w:ascii="Times New Roman" w:hAnsi="Times New Roman" w:cs="Times New Roman"/>
          <w:sz w:val="28"/>
          <w:szCs w:val="28"/>
        </w:rPr>
        <w:t>Mr. President,</w:t>
      </w:r>
    </w:p>
    <w:p w:rsidR="00D3573E" w:rsidRDefault="001B372B" w:rsidP="00D3573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Laos welcomes Delegation of Cuba to </w:t>
      </w:r>
      <w:r w:rsidR="00D3573E">
        <w:rPr>
          <w:rFonts w:ascii="Times New Roman" w:hAnsi="Times New Roman" w:cs="Times New Roman"/>
          <w:sz w:val="28"/>
          <w:szCs w:val="28"/>
          <w:lang w:val="en-GB"/>
        </w:rPr>
        <w:t>the 30</w:t>
      </w:r>
      <w:r w:rsidR="00D3573E" w:rsidRPr="005058E9">
        <w:rPr>
          <w:rFonts w:ascii="Times New Roman" w:hAnsi="Times New Roman" w:cs="Times New Roman"/>
          <w:sz w:val="28"/>
          <w:szCs w:val="28"/>
          <w:vertAlign w:val="superscript"/>
          <w:lang w:val="en-GB"/>
        </w:rPr>
        <w:t>th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Session of the UPR.</w:t>
      </w:r>
    </w:p>
    <w:p w:rsidR="00D3573E" w:rsidRPr="00E70900" w:rsidRDefault="00D3573E" w:rsidP="00D3573E">
      <w:pPr>
        <w:spacing w:after="0"/>
        <w:ind w:firstLine="720"/>
        <w:jc w:val="both"/>
        <w:rPr>
          <w:rFonts w:ascii="Times New Roman" w:hAnsi="Times New Roman" w:cs="Times New Roman"/>
          <w:sz w:val="18"/>
          <w:szCs w:val="18"/>
          <w:lang w:val="en-GB" w:bidi="lo-LA"/>
        </w:rPr>
      </w:pPr>
    </w:p>
    <w:p w:rsidR="00D3573E" w:rsidRDefault="001B372B" w:rsidP="00D357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We commend</w:t>
      </w:r>
      <w:r w:rsidR="00D3573E" w:rsidRPr="003756E8">
        <w:rPr>
          <w:rFonts w:ascii="Times New Roman" w:hAnsi="Times New Roman" w:cs="Times New Roman"/>
          <w:sz w:val="28"/>
          <w:szCs w:val="28"/>
          <w:lang w:val="en-GB"/>
        </w:rPr>
        <w:t xml:space="preserve"> measures</w:t>
      </w:r>
      <w:r w:rsidR="00D3573E">
        <w:rPr>
          <w:rFonts w:ascii="Times New Roman" w:hAnsi="Times New Roman" w:cs="Times New Roman"/>
          <w:sz w:val="28"/>
          <w:szCs w:val="28"/>
          <w:lang w:val="en-GB"/>
        </w:rPr>
        <w:t xml:space="preserve"> taken by the Government of Cuba </w:t>
      </w:r>
      <w:r w:rsidR="00C6771C" w:rsidRPr="003756E8">
        <w:rPr>
          <w:rFonts w:ascii="Times New Roman" w:hAnsi="Times New Roman" w:cs="Times New Roman"/>
          <w:sz w:val="28"/>
          <w:szCs w:val="28"/>
          <w:lang w:val="en-GB"/>
        </w:rPr>
        <w:t>to implement the previous UPR recomm</w:t>
      </w:r>
      <w:r w:rsidR="00C6771C">
        <w:rPr>
          <w:rFonts w:ascii="Times New Roman" w:hAnsi="Times New Roman" w:cs="Times New Roman"/>
          <w:sz w:val="28"/>
          <w:szCs w:val="28"/>
          <w:lang w:val="en-GB"/>
        </w:rPr>
        <w:t xml:space="preserve">endations and </w:t>
      </w:r>
      <w:r w:rsidR="00C6771C" w:rsidRPr="003756E8">
        <w:rPr>
          <w:rFonts w:ascii="Times New Roman" w:hAnsi="Times New Roman" w:cs="Times New Roman"/>
          <w:sz w:val="28"/>
          <w:szCs w:val="28"/>
          <w:lang w:val="en-GB"/>
        </w:rPr>
        <w:t xml:space="preserve">congratulates </w:t>
      </w:r>
      <w:r w:rsidR="00D837F1">
        <w:rPr>
          <w:rFonts w:ascii="Times New Roman" w:hAnsi="Times New Roman" w:cs="Times New Roman"/>
          <w:sz w:val="28"/>
          <w:szCs w:val="28"/>
          <w:lang w:val="en-GB"/>
        </w:rPr>
        <w:t>its commitment</w:t>
      </w:r>
      <w:r w:rsidR="00C6771C">
        <w:rPr>
          <w:rFonts w:ascii="Times New Roman" w:hAnsi="Times New Roman" w:cs="Times New Roman"/>
          <w:sz w:val="28"/>
          <w:szCs w:val="28"/>
          <w:lang w:val="en-GB"/>
        </w:rPr>
        <w:t xml:space="preserve"> to establishe</w:t>
      </w:r>
      <w:bookmarkStart w:id="0" w:name="_GoBack"/>
      <w:bookmarkEnd w:id="0"/>
      <w:r w:rsidR="00C6771C">
        <w:rPr>
          <w:rFonts w:ascii="Times New Roman" w:hAnsi="Times New Roman" w:cs="Times New Roman"/>
          <w:sz w:val="28"/>
          <w:szCs w:val="28"/>
          <w:lang w:val="en-GB"/>
        </w:rPr>
        <w:t>d policies and institutional framework for the promotion and protection of human rights</w:t>
      </w:r>
      <w:r w:rsidR="00B42491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D3573E" w:rsidRPr="00057951" w:rsidRDefault="00D3573E" w:rsidP="00D35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 w:bidi="lo-LA"/>
        </w:rPr>
      </w:pPr>
    </w:p>
    <w:p w:rsidR="00D3573E" w:rsidRDefault="001B372B" w:rsidP="00D3573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en-GB" w:bidi="lo-LA"/>
        </w:rPr>
      </w:pPr>
      <w:r>
        <w:rPr>
          <w:rFonts w:ascii="Times New Roman" w:hAnsi="Times New Roman" w:cs="Times New Roman"/>
          <w:sz w:val="28"/>
          <w:szCs w:val="28"/>
          <w:lang w:val="en-GB" w:bidi="lo-LA"/>
        </w:rPr>
        <w:t xml:space="preserve"> </w:t>
      </w:r>
      <w:r w:rsidR="00D3573E" w:rsidRPr="005058E9">
        <w:rPr>
          <w:rFonts w:ascii="Times New Roman" w:hAnsi="Times New Roman" w:cs="Times New Roman"/>
          <w:sz w:val="28"/>
          <w:szCs w:val="28"/>
          <w:lang w:val="en-GB"/>
        </w:rPr>
        <w:t>Lao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s </w:t>
      </w:r>
      <w:r w:rsidR="00D3573E">
        <w:rPr>
          <w:rFonts w:ascii="Times New Roman" w:hAnsi="Times New Roman" w:cs="Times New Roman"/>
          <w:sz w:val="28"/>
          <w:szCs w:val="28"/>
          <w:lang w:val="en-GB" w:bidi="lo-LA"/>
        </w:rPr>
        <w:t>make</w:t>
      </w:r>
      <w:r>
        <w:rPr>
          <w:rFonts w:ascii="Times New Roman" w:hAnsi="Times New Roman" w:cs="Times New Roman"/>
          <w:sz w:val="28"/>
          <w:szCs w:val="28"/>
          <w:lang w:val="en-GB" w:bidi="lo-LA"/>
        </w:rPr>
        <w:t xml:space="preserve">s three </w:t>
      </w:r>
      <w:r w:rsidR="00D3573E">
        <w:rPr>
          <w:rFonts w:ascii="Times New Roman" w:hAnsi="Times New Roman" w:cs="Times New Roman"/>
          <w:sz w:val="28"/>
          <w:szCs w:val="28"/>
          <w:lang w:val="en-GB" w:bidi="lo-LA"/>
        </w:rPr>
        <w:t>recommendations:</w:t>
      </w:r>
    </w:p>
    <w:p w:rsidR="00D3573E" w:rsidRPr="00D82C29" w:rsidRDefault="00D3573E" w:rsidP="00D3573E">
      <w:pPr>
        <w:spacing w:after="0"/>
        <w:ind w:firstLine="720"/>
        <w:jc w:val="both"/>
        <w:rPr>
          <w:rFonts w:ascii="Times New Roman" w:hAnsi="Times New Roman" w:cs="Times New Roman"/>
          <w:sz w:val="14"/>
          <w:szCs w:val="14"/>
          <w:lang w:val="en-GB" w:bidi="lo-LA"/>
        </w:rPr>
      </w:pPr>
    </w:p>
    <w:p w:rsidR="00D3573E" w:rsidRPr="00A37FB8" w:rsidRDefault="001B372B" w:rsidP="00D3573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GB" w:bidi="lo-L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r w:rsidR="00D3573E">
        <w:rPr>
          <w:rFonts w:ascii="Times New Roman" w:eastAsia="Times New Roman" w:hAnsi="Times New Roman" w:cs="Times New Roman"/>
          <w:color w:val="000000"/>
          <w:sz w:val="28"/>
          <w:szCs w:val="28"/>
        </w:rPr>
        <w:t>trengthen the link between universities and research institutions with productive centers, as a contribution of education and science to</w:t>
      </w:r>
      <w:r w:rsidR="00B424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the development of the country;</w:t>
      </w:r>
    </w:p>
    <w:p w:rsidR="00D3573E" w:rsidRPr="005858D7" w:rsidRDefault="00D3573E" w:rsidP="00D3573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GB" w:bidi="lo-L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Increase the knowledge of workers in different sectors of the economy of their labor and social security rights, and the mechanisms, way</w:t>
      </w:r>
      <w:r w:rsidR="001B372B">
        <w:rPr>
          <w:rFonts w:ascii="Times New Roman" w:eastAsia="Times New Roman" w:hAnsi="Times New Roman" w:cs="Times New Roman"/>
          <w:color w:val="000000"/>
          <w:sz w:val="28"/>
          <w:szCs w:val="28"/>
        </w:rPr>
        <w:t>s and resources to enforce them, and</w:t>
      </w:r>
    </w:p>
    <w:p w:rsidR="00D3573E" w:rsidRPr="005858D7" w:rsidRDefault="001B372B" w:rsidP="00D3573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GB" w:bidi="lo-LA"/>
        </w:rPr>
      </w:pPr>
      <w:r>
        <w:rPr>
          <w:rFonts w:ascii="Times New Roman" w:hAnsi="Times New Roman" w:cs="Times New Roman"/>
          <w:sz w:val="28"/>
          <w:szCs w:val="28"/>
          <w:lang w:val="en-GB" w:bidi="lo-LA"/>
        </w:rPr>
        <w:t>I</w:t>
      </w:r>
      <w:r w:rsidR="00D3573E">
        <w:rPr>
          <w:rFonts w:ascii="Times New Roman" w:hAnsi="Times New Roman" w:cs="Times New Roman"/>
          <w:sz w:val="28"/>
          <w:szCs w:val="28"/>
          <w:lang w:val="en-GB" w:bidi="lo-LA"/>
        </w:rPr>
        <w:t>mprove and strengthen the national network of institutions that benefit and protect older persons.</w:t>
      </w:r>
    </w:p>
    <w:p w:rsidR="00D3573E" w:rsidRDefault="00D3573E" w:rsidP="00D837F1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</w:p>
    <w:p w:rsidR="00D3573E" w:rsidRPr="00090F05" w:rsidRDefault="00D3573E" w:rsidP="00D3573E">
      <w:pPr>
        <w:spacing w:after="24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0F05">
        <w:rPr>
          <w:rFonts w:ascii="Times New Roman" w:hAnsi="Times New Roman" w:cs="Times New Roman"/>
          <w:sz w:val="28"/>
          <w:szCs w:val="28"/>
        </w:rPr>
        <w:t xml:space="preserve">I thank you, Mr. President. </w:t>
      </w:r>
    </w:p>
    <w:p w:rsidR="00621C4A" w:rsidRDefault="00621C4A"/>
    <w:sectPr w:rsidR="00621C4A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73E" w:rsidRDefault="00D3573E" w:rsidP="00D3573E">
      <w:pPr>
        <w:spacing w:after="0" w:line="240" w:lineRule="auto"/>
      </w:pPr>
      <w:r>
        <w:separator/>
      </w:r>
    </w:p>
  </w:endnote>
  <w:endnote w:type="continuationSeparator" w:id="0">
    <w:p w:rsidR="00D3573E" w:rsidRDefault="00D3573E" w:rsidP="00D35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73E" w:rsidRDefault="00D3573E" w:rsidP="00D3573E">
      <w:pPr>
        <w:spacing w:after="0" w:line="240" w:lineRule="auto"/>
      </w:pPr>
      <w:r>
        <w:separator/>
      </w:r>
    </w:p>
  </w:footnote>
  <w:footnote w:type="continuationSeparator" w:id="0">
    <w:p w:rsidR="00D3573E" w:rsidRDefault="00D3573E" w:rsidP="00D35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73E" w:rsidRPr="00862131" w:rsidRDefault="00D3573E" w:rsidP="00D3573E">
    <w:pPr>
      <w:pStyle w:val="Header"/>
      <w:jc w:val="right"/>
      <w:rPr>
        <w:rFonts w:ascii="Times New Roman" w:hAnsi="Times New Roman" w:cs="Times New Roman"/>
        <w:sz w:val="18"/>
        <w:szCs w:val="18"/>
      </w:rPr>
    </w:pPr>
    <w:r w:rsidRPr="00862131">
      <w:rPr>
        <w:rFonts w:ascii="Times New Roman" w:hAnsi="Times New Roman" w:cs="Times New Roman"/>
        <w:sz w:val="18"/>
        <w:szCs w:val="18"/>
      </w:rPr>
      <w:t>Please check against delivery</w:t>
    </w:r>
  </w:p>
  <w:p w:rsidR="00D3573E" w:rsidRDefault="00D357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6638F"/>
    <w:multiLevelType w:val="hybridMultilevel"/>
    <w:tmpl w:val="297863BC"/>
    <w:lvl w:ilvl="0" w:tplc="24C295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73E"/>
    <w:rsid w:val="001B372B"/>
    <w:rsid w:val="002E6C38"/>
    <w:rsid w:val="00621C4A"/>
    <w:rsid w:val="008E1474"/>
    <w:rsid w:val="00B42491"/>
    <w:rsid w:val="00C6771C"/>
    <w:rsid w:val="00CE7325"/>
    <w:rsid w:val="00D3573E"/>
    <w:rsid w:val="00D8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E3C799E"/>
  <w15:chartTrackingRefBased/>
  <w15:docId w15:val="{70673A68-8D35-4F58-BE30-AE885C6E9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573E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7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57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73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357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73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33F0D1-D5DD-4DF1-925F-44295FC61FDC}"/>
</file>

<file path=customXml/itemProps2.xml><?xml version="1.0" encoding="utf-8"?>
<ds:datastoreItem xmlns:ds="http://schemas.openxmlformats.org/officeDocument/2006/customXml" ds:itemID="{ADA5A9AB-F560-4372-B9C8-A91E36DB7D6F}"/>
</file>

<file path=customXml/itemProps3.xml><?xml version="1.0" encoding="utf-8"?>
<ds:datastoreItem xmlns:ds="http://schemas.openxmlformats.org/officeDocument/2006/customXml" ds:itemID="{BE70396C-6F0F-41A7-B56D-FA797A1931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2018-05-11T09:44:00Z</dcterms:created>
  <dcterms:modified xsi:type="dcterms:W3CDTF">2018-05-17T14:34:00Z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