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0A4D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0A4D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2C85702B" w14:textId="77777777" w:rsidR="00627E31" w:rsidRDefault="00BD7DFD" w:rsidP="00627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627E31">
        <w:rPr>
          <w:rFonts w:ascii="Times New Roman" w:hAnsi="Times New Roman" w:cs="Times New Roman"/>
          <w:sz w:val="28"/>
          <w:szCs w:val="28"/>
        </w:rPr>
        <w:t>COLOMBIA</w:t>
      </w:r>
    </w:p>
    <w:p w14:paraId="234F9D0B" w14:textId="404881A4" w:rsidR="007F74D7" w:rsidRPr="000A4D12" w:rsidRDefault="00627E31" w:rsidP="00627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6ECCD008" w14:textId="62DC6963" w:rsidR="00EB682E" w:rsidRPr="000A4D12" w:rsidRDefault="00AF5875" w:rsidP="000A4D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0A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775BA303" w:rsidR="004D2862" w:rsidRPr="000A4D12" w:rsidRDefault="00DE396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Mr</w:t>
      </w:r>
      <w:r w:rsidR="00D30B72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8421F0">
        <w:rPr>
          <w:rFonts w:ascii="Times New Roman" w:hAnsi="Times New Roman" w:cs="Times New Roman"/>
          <w:sz w:val="28"/>
          <w:szCs w:val="28"/>
        </w:rPr>
        <w:t xml:space="preserve">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75E9CBB1" w:rsidR="004D2862" w:rsidRPr="000A4D12" w:rsidRDefault="00E805E0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627E31">
        <w:rPr>
          <w:rFonts w:ascii="Times New Roman" w:hAnsi="Times New Roman" w:cs="Times New Roman"/>
          <w:sz w:val="28"/>
          <w:szCs w:val="28"/>
        </w:rPr>
        <w:t>Colombia</w:t>
      </w:r>
      <w:r w:rsidR="005540A2" w:rsidRPr="000A4D12">
        <w:rPr>
          <w:rFonts w:ascii="Times New Roman" w:hAnsi="Times New Roman" w:cs="Times New Roman"/>
          <w:sz w:val="28"/>
          <w:szCs w:val="28"/>
        </w:rPr>
        <w:t xml:space="preserve"> to</w:t>
      </w:r>
      <w:r w:rsidR="00627E31">
        <w:rPr>
          <w:rFonts w:ascii="Times New Roman" w:hAnsi="Times New Roman" w:cs="Times New Roman"/>
          <w:sz w:val="28"/>
          <w:szCs w:val="28"/>
        </w:rPr>
        <w:t xml:space="preserve"> the presentation of their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51497" w:rsidRPr="000A4D12">
        <w:rPr>
          <w:rFonts w:ascii="Times New Roman" w:hAnsi="Times New Roman" w:cs="Times New Roman"/>
          <w:sz w:val="28"/>
          <w:szCs w:val="28"/>
        </w:rPr>
        <w:t>,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627E31">
        <w:rPr>
          <w:rFonts w:ascii="Times New Roman" w:hAnsi="Times New Roman" w:cs="Times New Roman"/>
          <w:sz w:val="28"/>
          <w:szCs w:val="28"/>
        </w:rPr>
        <w:t>for the Third Cycle of the UPR. We commend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627E31">
        <w:rPr>
          <w:rFonts w:ascii="Times New Roman" w:hAnsi="Times New Roman" w:cs="Times New Roman"/>
          <w:sz w:val="28"/>
          <w:szCs w:val="28"/>
        </w:rPr>
        <w:t xml:space="preserve">Colombia for its continued cooperation with human rights mechanisms, and its efforts in the </w:t>
      </w:r>
      <w:r w:rsidR="009F6CA1" w:rsidRPr="000A4D12">
        <w:rPr>
          <w:rFonts w:ascii="Times New Roman" w:hAnsi="Times New Roman" w:cs="Times New Roman"/>
          <w:sz w:val="28"/>
          <w:szCs w:val="28"/>
        </w:rPr>
        <w:t>implemen</w:t>
      </w:r>
      <w:r w:rsidR="00627E31">
        <w:rPr>
          <w:rFonts w:ascii="Times New Roman" w:hAnsi="Times New Roman" w:cs="Times New Roman"/>
          <w:sz w:val="28"/>
          <w:szCs w:val="28"/>
        </w:rPr>
        <w:t>ta</w:t>
      </w:r>
      <w:r w:rsidR="009F6CA1" w:rsidRPr="000A4D12">
        <w:rPr>
          <w:rFonts w:ascii="Times New Roman" w:hAnsi="Times New Roman" w:cs="Times New Roman"/>
          <w:sz w:val="28"/>
          <w:szCs w:val="28"/>
        </w:rPr>
        <w:t>ti</w:t>
      </w:r>
      <w:r w:rsidR="00627E31">
        <w:rPr>
          <w:rFonts w:ascii="Times New Roman" w:hAnsi="Times New Roman" w:cs="Times New Roman"/>
          <w:sz w:val="28"/>
          <w:szCs w:val="28"/>
        </w:rPr>
        <w:t>on of previous</w:t>
      </w:r>
      <w:r w:rsidR="009F6CA1" w:rsidRPr="000A4D12">
        <w:rPr>
          <w:rFonts w:ascii="Times New Roman" w:hAnsi="Times New Roman" w:cs="Times New Roman"/>
          <w:sz w:val="28"/>
          <w:szCs w:val="28"/>
        </w:rPr>
        <w:t xml:space="preserve"> recommendation</w:t>
      </w:r>
      <w:r w:rsidR="008C1F8A" w:rsidRPr="000A4D12">
        <w:rPr>
          <w:rFonts w:ascii="Times New Roman" w:hAnsi="Times New Roman" w:cs="Times New Roman"/>
          <w:sz w:val="28"/>
          <w:szCs w:val="28"/>
        </w:rPr>
        <w:t>s</w:t>
      </w:r>
      <w:r w:rsidR="00627E31">
        <w:rPr>
          <w:rFonts w:ascii="Times New Roman" w:hAnsi="Times New Roman" w:cs="Times New Roman"/>
          <w:sz w:val="28"/>
          <w:szCs w:val="28"/>
        </w:rPr>
        <w:t>.</w:t>
      </w:r>
    </w:p>
    <w:p w14:paraId="705E4405" w14:textId="3DADAC4F" w:rsidR="00830737" w:rsidRPr="000A4D12" w:rsidRDefault="005A5880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627E31">
        <w:rPr>
          <w:rFonts w:ascii="Times New Roman" w:hAnsi="Times New Roman" w:cs="Times New Roman"/>
          <w:sz w:val="28"/>
          <w:szCs w:val="28"/>
        </w:rPr>
        <w:t xml:space="preserve">Nigeria notes with </w:t>
      </w:r>
      <w:r w:rsidR="00FC1D1A">
        <w:rPr>
          <w:rFonts w:ascii="Times New Roman" w:hAnsi="Times New Roman" w:cs="Times New Roman"/>
          <w:sz w:val="28"/>
          <w:szCs w:val="28"/>
        </w:rPr>
        <w:t>encouragement</w:t>
      </w:r>
      <w:r w:rsidR="00627E31">
        <w:rPr>
          <w:rFonts w:ascii="Times New Roman" w:hAnsi="Times New Roman" w:cs="Times New Roman"/>
          <w:sz w:val="28"/>
          <w:szCs w:val="28"/>
        </w:rPr>
        <w:t xml:space="preserve">, Colombia’s adoption of the National Strategy to combat trafficking in persons. </w:t>
      </w:r>
      <w:r w:rsidR="00DB4749" w:rsidRPr="000A4D12">
        <w:rPr>
          <w:rFonts w:ascii="Times New Roman" w:hAnsi="Times New Roman" w:cs="Times New Roman"/>
          <w:sz w:val="28"/>
          <w:szCs w:val="28"/>
        </w:rPr>
        <w:t xml:space="preserve">We </w:t>
      </w:r>
      <w:r w:rsidR="00627E31">
        <w:rPr>
          <w:rFonts w:ascii="Times New Roman" w:hAnsi="Times New Roman" w:cs="Times New Roman"/>
          <w:sz w:val="28"/>
          <w:szCs w:val="28"/>
        </w:rPr>
        <w:t>co</w:t>
      </w:r>
      <w:r w:rsidR="00FC1D1A">
        <w:rPr>
          <w:rFonts w:ascii="Times New Roman" w:hAnsi="Times New Roman" w:cs="Times New Roman"/>
          <w:sz w:val="28"/>
          <w:szCs w:val="28"/>
        </w:rPr>
        <w:t>nsider as laudable, the adoption of</w:t>
      </w:r>
      <w:r w:rsidR="00D10F21">
        <w:rPr>
          <w:rFonts w:ascii="Times New Roman" w:hAnsi="Times New Roman" w:cs="Times New Roman"/>
          <w:sz w:val="28"/>
          <w:szCs w:val="28"/>
        </w:rPr>
        <w:t xml:space="preserve"> the National Public Policy on</w:t>
      </w:r>
      <w:r w:rsidR="00627E31">
        <w:rPr>
          <w:rFonts w:ascii="Times New Roman" w:hAnsi="Times New Roman" w:cs="Times New Roman"/>
          <w:sz w:val="28"/>
          <w:szCs w:val="28"/>
        </w:rPr>
        <w:t xml:space="preserve"> Gender Equality for Women, and the Comprehensive Plan to Guarantee Women a Life Free from Violence, as well as the formulation of public </w:t>
      </w:r>
      <w:r w:rsidR="007F74D7">
        <w:rPr>
          <w:rFonts w:ascii="Times New Roman" w:hAnsi="Times New Roman" w:cs="Times New Roman"/>
          <w:sz w:val="28"/>
          <w:szCs w:val="28"/>
        </w:rPr>
        <w:t>policy guidelines to prevent risks and to protect and safeguard the rights of women victims of armed conflict.</w:t>
      </w:r>
    </w:p>
    <w:p w14:paraId="3049D5AF" w14:textId="118993BE" w:rsidR="00830737" w:rsidRPr="000A4D12" w:rsidRDefault="00830737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  <w:t xml:space="preserve">While </w:t>
      </w:r>
      <w:r w:rsidR="00FC1D1A">
        <w:rPr>
          <w:rFonts w:ascii="Times New Roman" w:hAnsi="Times New Roman" w:cs="Times New Roman"/>
          <w:sz w:val="28"/>
          <w:szCs w:val="28"/>
        </w:rPr>
        <w:t>taking</w:t>
      </w:r>
      <w:r w:rsidR="007F74D7">
        <w:rPr>
          <w:rFonts w:ascii="Times New Roman" w:hAnsi="Times New Roman" w:cs="Times New Roman"/>
          <w:sz w:val="28"/>
          <w:szCs w:val="28"/>
        </w:rPr>
        <w:t xml:space="preserve"> cognisance </w:t>
      </w:r>
      <w:r w:rsidR="008421F0">
        <w:rPr>
          <w:rFonts w:ascii="Times New Roman" w:hAnsi="Times New Roman" w:cs="Times New Roman"/>
          <w:sz w:val="28"/>
          <w:szCs w:val="28"/>
        </w:rPr>
        <w:t xml:space="preserve">of </w:t>
      </w:r>
      <w:r w:rsidR="007F74D7">
        <w:rPr>
          <w:rFonts w:ascii="Times New Roman" w:hAnsi="Times New Roman" w:cs="Times New Roman"/>
          <w:sz w:val="28"/>
          <w:szCs w:val="28"/>
        </w:rPr>
        <w:t xml:space="preserve">the various efforts by the Government of Colombia in upholding human rights and fundamental freedoms, </w:t>
      </w:r>
      <w:r w:rsidR="00102894" w:rsidRPr="000A4D12">
        <w:rPr>
          <w:rFonts w:ascii="Times New Roman" w:hAnsi="Times New Roman" w:cs="Times New Roman"/>
          <w:sz w:val="28"/>
          <w:szCs w:val="28"/>
        </w:rPr>
        <w:t xml:space="preserve">Nigeria wishes to </w:t>
      </w:r>
      <w:r w:rsidR="00BA5EE8" w:rsidRPr="000A4D12">
        <w:rPr>
          <w:rFonts w:ascii="Times New Roman" w:hAnsi="Times New Roman" w:cs="Times New Roman"/>
          <w:sz w:val="28"/>
          <w:szCs w:val="28"/>
        </w:rPr>
        <w:t xml:space="preserve">make the following recommendations for </w:t>
      </w:r>
      <w:r w:rsidR="00FC1D1A">
        <w:rPr>
          <w:rFonts w:ascii="Times New Roman" w:hAnsi="Times New Roman" w:cs="Times New Roman"/>
          <w:sz w:val="28"/>
          <w:szCs w:val="28"/>
        </w:rPr>
        <w:t xml:space="preserve">the consideration of </w:t>
      </w:r>
      <w:r w:rsidR="007F74D7">
        <w:rPr>
          <w:rFonts w:ascii="Times New Roman" w:hAnsi="Times New Roman" w:cs="Times New Roman"/>
          <w:sz w:val="28"/>
          <w:szCs w:val="28"/>
        </w:rPr>
        <w:t>Colombia</w:t>
      </w:r>
      <w:r w:rsidR="00A40CC6" w:rsidRPr="000A4D12">
        <w:rPr>
          <w:rFonts w:ascii="Times New Roman" w:hAnsi="Times New Roman" w:cs="Times New Roman"/>
          <w:sz w:val="28"/>
          <w:szCs w:val="28"/>
        </w:rPr>
        <w:t>:</w:t>
      </w:r>
    </w:p>
    <w:p w14:paraId="58DF5963" w14:textId="5EE8CF01" w:rsidR="00F064C3" w:rsidRPr="000A4D12" w:rsidRDefault="007F74D7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redouble efforts in combating racial discrimination, especially against Afrodescendant populations; </w:t>
      </w:r>
      <w:r w:rsidR="00617081" w:rsidRPr="000A4D12">
        <w:rPr>
          <w:rFonts w:ascii="Times New Roman" w:hAnsi="Times New Roman" w:cs="Times New Roman"/>
          <w:sz w:val="28"/>
          <w:szCs w:val="28"/>
        </w:rPr>
        <w:t>and</w:t>
      </w:r>
    </w:p>
    <w:p w14:paraId="1CDF959A" w14:textId="4B56A85C" w:rsidR="00107304" w:rsidRPr="000A4D12" w:rsidRDefault="00617081" w:rsidP="000A4D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7F74D7">
        <w:rPr>
          <w:rFonts w:ascii="Times New Roman" w:hAnsi="Times New Roman" w:cs="Times New Roman"/>
          <w:sz w:val="28"/>
          <w:szCs w:val="28"/>
        </w:rPr>
        <w:t>continue to mobilise resources and seek necessary assistance to enhance its capacity to guarantee the promotion and protection of human rights.</w:t>
      </w:r>
    </w:p>
    <w:p w14:paraId="4BB21637" w14:textId="79EA0F08" w:rsidR="00D86734" w:rsidRPr="000A4D12" w:rsidRDefault="00107304" w:rsidP="000A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7F74D7">
        <w:rPr>
          <w:rFonts w:ascii="Times New Roman" w:hAnsi="Times New Roman" w:cs="Times New Roman"/>
          <w:sz w:val="28"/>
          <w:szCs w:val="28"/>
        </w:rPr>
        <w:t>Colombia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7F74D7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7B768AA1" w14:textId="65F597FE" w:rsidR="00E43D64" w:rsidRPr="000A4D12" w:rsidRDefault="00D86734" w:rsidP="000A4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I thank you </w:t>
      </w:r>
      <w:r w:rsidR="00DE3960" w:rsidRPr="000A4D12">
        <w:rPr>
          <w:rFonts w:ascii="Times New Roman" w:hAnsi="Times New Roman" w:cs="Times New Roman"/>
          <w:sz w:val="28"/>
          <w:szCs w:val="28"/>
        </w:rPr>
        <w:t>Mr</w:t>
      </w:r>
      <w:r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8421F0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Pr="000A4D12">
        <w:rPr>
          <w:rFonts w:ascii="Times New Roman" w:hAnsi="Times New Roman" w:cs="Times New Roman"/>
          <w:sz w:val="28"/>
          <w:szCs w:val="28"/>
        </w:rPr>
        <w:t>President</w:t>
      </w:r>
      <w:r w:rsidR="00617081" w:rsidRPr="000A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77C" w14:textId="269727A3" w:rsidR="00E43D64" w:rsidRPr="000A4D12" w:rsidRDefault="00A761B1" w:rsidP="000A4D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7F74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540A2"/>
    <w:rsid w:val="005A5880"/>
    <w:rsid w:val="005B1BC9"/>
    <w:rsid w:val="00617081"/>
    <w:rsid w:val="00627E3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7F74D7"/>
    <w:rsid w:val="00830737"/>
    <w:rsid w:val="008421F0"/>
    <w:rsid w:val="00860E3F"/>
    <w:rsid w:val="00895874"/>
    <w:rsid w:val="008C1F8A"/>
    <w:rsid w:val="008E0FEE"/>
    <w:rsid w:val="00950081"/>
    <w:rsid w:val="00975356"/>
    <w:rsid w:val="00983985"/>
    <w:rsid w:val="009C0B4C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51497"/>
    <w:rsid w:val="00B55AB0"/>
    <w:rsid w:val="00B653D2"/>
    <w:rsid w:val="00BA5EE8"/>
    <w:rsid w:val="00BC3158"/>
    <w:rsid w:val="00BC532C"/>
    <w:rsid w:val="00BD7DFD"/>
    <w:rsid w:val="00C144E8"/>
    <w:rsid w:val="00C4169D"/>
    <w:rsid w:val="00CC7BF6"/>
    <w:rsid w:val="00D02686"/>
    <w:rsid w:val="00D10F21"/>
    <w:rsid w:val="00D30B72"/>
    <w:rsid w:val="00D86734"/>
    <w:rsid w:val="00D920A4"/>
    <w:rsid w:val="00DB4749"/>
    <w:rsid w:val="00DE3960"/>
    <w:rsid w:val="00DE6A13"/>
    <w:rsid w:val="00DF5D12"/>
    <w:rsid w:val="00DF76BA"/>
    <w:rsid w:val="00E060B2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41D72"/>
    <w:rsid w:val="00F62FB3"/>
    <w:rsid w:val="00F71F47"/>
    <w:rsid w:val="00F73B99"/>
    <w:rsid w:val="00FC1D1A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97822-8E2C-4161-A39C-33B190F757AA}"/>
</file>

<file path=customXml/itemProps2.xml><?xml version="1.0" encoding="utf-8"?>
<ds:datastoreItem xmlns:ds="http://schemas.openxmlformats.org/officeDocument/2006/customXml" ds:itemID="{5973F8F7-6283-41F4-8A8E-35723B66BCD6}"/>
</file>

<file path=customXml/itemProps3.xml><?xml version="1.0" encoding="utf-8"?>
<ds:datastoreItem xmlns:ds="http://schemas.openxmlformats.org/officeDocument/2006/customXml" ds:itemID="{2B63B8B0-2EF6-4AA6-822A-09D232CC4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110</cp:revision>
  <dcterms:created xsi:type="dcterms:W3CDTF">2017-11-04T00:57:00Z</dcterms:created>
  <dcterms:modified xsi:type="dcterms:W3CDTF">2018-05-10T09:25:00Z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