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6651F6" w:rsidRDefault="002041F0" w:rsidP="002041F0">
      <w:pPr>
        <w:jc w:val="center"/>
        <w:rPr>
          <w:rFonts w:ascii="Avenir Book" w:hAnsi="Avenir Book"/>
          <w:sz w:val="28"/>
          <w:szCs w:val="28"/>
        </w:rPr>
      </w:pPr>
      <w:r w:rsidRPr="006651F6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bookmarkStart w:id="0" w:name="_GoBack"/>
      <w:bookmarkEnd w:id="0"/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C3F169F" w:rsidR="008313B6" w:rsidRPr="006651F6" w:rsidRDefault="00D92A44" w:rsidP="00ED3013">
      <w:pPr>
        <w:spacing w:after="0"/>
        <w:jc w:val="center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>30</w:t>
      </w:r>
      <w:r w:rsidR="004E56DD" w:rsidRPr="006651F6">
        <w:rPr>
          <w:rFonts w:ascii="Avenir Book" w:hAnsi="Avenir Book"/>
          <w:b/>
          <w:sz w:val="24"/>
          <w:szCs w:val="24"/>
          <w:vertAlign w:val="superscript"/>
        </w:rPr>
        <w:t>th</w:t>
      </w:r>
      <w:r w:rsidR="004E56DD" w:rsidRPr="006651F6">
        <w:rPr>
          <w:rFonts w:ascii="Avenir Book" w:hAnsi="Avenir Book"/>
          <w:b/>
          <w:sz w:val="24"/>
          <w:szCs w:val="24"/>
        </w:rPr>
        <w:t xml:space="preserve"> </w:t>
      </w:r>
      <w:r w:rsidR="008313B6" w:rsidRPr="006651F6">
        <w:rPr>
          <w:rFonts w:ascii="Avenir Book" w:hAnsi="Avenir Book"/>
          <w:b/>
          <w:sz w:val="24"/>
          <w:szCs w:val="24"/>
        </w:rPr>
        <w:t>Session of the U</w:t>
      </w:r>
      <w:r w:rsidR="00C05DE4" w:rsidRPr="006651F6">
        <w:rPr>
          <w:rFonts w:ascii="Avenir Book" w:hAnsi="Avenir Book"/>
          <w:b/>
          <w:sz w:val="24"/>
          <w:szCs w:val="24"/>
        </w:rPr>
        <w:t xml:space="preserve">niversal </w:t>
      </w:r>
      <w:r w:rsidR="008313B6" w:rsidRPr="006651F6">
        <w:rPr>
          <w:rFonts w:ascii="Avenir Book" w:hAnsi="Avenir Book"/>
          <w:b/>
          <w:sz w:val="24"/>
          <w:szCs w:val="24"/>
        </w:rPr>
        <w:t>P</w:t>
      </w:r>
      <w:r w:rsidR="00C05DE4" w:rsidRPr="006651F6">
        <w:rPr>
          <w:rFonts w:ascii="Avenir Book" w:hAnsi="Avenir Book"/>
          <w:b/>
          <w:sz w:val="24"/>
          <w:szCs w:val="24"/>
        </w:rPr>
        <w:t xml:space="preserve">eriodic </w:t>
      </w:r>
      <w:r w:rsidR="008313B6" w:rsidRPr="006651F6">
        <w:rPr>
          <w:rFonts w:ascii="Avenir Book" w:hAnsi="Avenir Book"/>
          <w:b/>
          <w:sz w:val="24"/>
          <w:szCs w:val="24"/>
        </w:rPr>
        <w:t>R</w:t>
      </w:r>
      <w:r w:rsidR="00C05DE4" w:rsidRPr="006651F6">
        <w:rPr>
          <w:rFonts w:ascii="Avenir Book" w:hAnsi="Avenir Book"/>
          <w:b/>
          <w:sz w:val="24"/>
          <w:szCs w:val="24"/>
        </w:rPr>
        <w:t>eview</w:t>
      </w:r>
      <w:r w:rsidR="008313B6" w:rsidRPr="006651F6">
        <w:rPr>
          <w:rFonts w:ascii="Avenir Book" w:hAnsi="Avenir Book"/>
          <w:b/>
          <w:sz w:val="24"/>
          <w:szCs w:val="24"/>
        </w:rPr>
        <w:t xml:space="preserve"> Working Group</w:t>
      </w:r>
    </w:p>
    <w:p w14:paraId="1926D2BE" w14:textId="1EDE2A51" w:rsidR="005B760D" w:rsidRPr="006651F6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 xml:space="preserve">Review of </w:t>
      </w:r>
      <w:r w:rsidR="00D92A44" w:rsidRPr="006651F6">
        <w:rPr>
          <w:rFonts w:ascii="Avenir Book" w:hAnsi="Avenir Book"/>
          <w:b/>
          <w:sz w:val="24"/>
          <w:szCs w:val="24"/>
        </w:rPr>
        <w:t>Burkina Faso</w:t>
      </w:r>
    </w:p>
    <w:p w14:paraId="7DF19DA9" w14:textId="3B3D3B0E" w:rsidR="00CB1E08" w:rsidRPr="006651F6" w:rsidRDefault="00D92A44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>7</w:t>
      </w:r>
      <w:r w:rsidR="00ED3013" w:rsidRPr="006651F6">
        <w:rPr>
          <w:rFonts w:ascii="Avenir Book" w:hAnsi="Avenir Book"/>
          <w:b/>
          <w:sz w:val="24"/>
          <w:szCs w:val="24"/>
          <w:vertAlign w:val="superscript"/>
        </w:rPr>
        <w:t>th</w:t>
      </w:r>
      <w:r w:rsidRPr="006651F6">
        <w:rPr>
          <w:rFonts w:ascii="Avenir Book" w:hAnsi="Avenir Book"/>
          <w:b/>
          <w:sz w:val="24"/>
          <w:szCs w:val="24"/>
        </w:rPr>
        <w:t xml:space="preserve"> May</w:t>
      </w:r>
      <w:r w:rsidR="00B929D4" w:rsidRPr="006651F6">
        <w:rPr>
          <w:rFonts w:ascii="Avenir Book" w:hAnsi="Avenir Book"/>
          <w:b/>
          <w:sz w:val="24"/>
          <w:szCs w:val="24"/>
        </w:rPr>
        <w:t xml:space="preserve"> 2018</w:t>
      </w:r>
    </w:p>
    <w:p w14:paraId="016F778D" w14:textId="792B3516" w:rsidR="005B760D" w:rsidRPr="006651F6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 xml:space="preserve">Statement delivered by </w:t>
      </w:r>
      <w:r w:rsidR="00DF1D01" w:rsidRPr="006651F6">
        <w:rPr>
          <w:rFonts w:ascii="Avenir Book" w:hAnsi="Avenir Book"/>
          <w:b/>
          <w:sz w:val="24"/>
          <w:szCs w:val="24"/>
        </w:rPr>
        <w:t>Mr. Moses Rugema</w:t>
      </w:r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2041F0" w:rsidRDefault="00280057">
      <w:pPr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 xml:space="preserve">Thank </w:t>
      </w:r>
      <w:r w:rsidR="00D92A44" w:rsidRPr="002041F0">
        <w:rPr>
          <w:rFonts w:ascii="Avenir Book" w:hAnsi="Avenir Book"/>
          <w:sz w:val="24"/>
          <w:szCs w:val="24"/>
        </w:rPr>
        <w:t>you, Mr. Vice President</w:t>
      </w:r>
      <w:r w:rsidR="00DB5556" w:rsidRPr="002041F0">
        <w:rPr>
          <w:rFonts w:ascii="Avenir Book" w:hAnsi="Avenir Book"/>
          <w:sz w:val="24"/>
          <w:szCs w:val="24"/>
        </w:rPr>
        <w:t>,</w:t>
      </w:r>
    </w:p>
    <w:p w14:paraId="4E671202" w14:textId="3C5B7138" w:rsidR="00A93F00" w:rsidRPr="002041F0" w:rsidRDefault="00A93F00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>Rwanda</w:t>
      </w:r>
      <w:r w:rsidR="005766ED" w:rsidRPr="002041F0">
        <w:rPr>
          <w:rFonts w:ascii="Avenir Book" w:hAnsi="Avenir Book"/>
          <w:sz w:val="24"/>
          <w:szCs w:val="24"/>
        </w:rPr>
        <w:t xml:space="preserve"> warmly</w:t>
      </w:r>
      <w:r w:rsidRPr="002041F0">
        <w:rPr>
          <w:rFonts w:ascii="Avenir Book" w:hAnsi="Avenir Book"/>
          <w:sz w:val="24"/>
          <w:szCs w:val="24"/>
        </w:rPr>
        <w:t xml:space="preserve"> welcomes the delegation of </w:t>
      </w:r>
      <w:r w:rsidR="00D92A44" w:rsidRPr="002041F0">
        <w:rPr>
          <w:rFonts w:ascii="Avenir Book" w:hAnsi="Avenir Book"/>
          <w:sz w:val="24"/>
          <w:szCs w:val="24"/>
        </w:rPr>
        <w:t>Burkina Faso</w:t>
      </w:r>
      <w:r w:rsidRPr="002041F0">
        <w:rPr>
          <w:rFonts w:ascii="Avenir Book" w:hAnsi="Avenir Book"/>
          <w:sz w:val="24"/>
          <w:szCs w:val="24"/>
        </w:rPr>
        <w:t xml:space="preserve"> and thanks them for the presentation of their</w:t>
      </w:r>
      <w:r w:rsidR="005E308F" w:rsidRPr="002041F0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632AB044" w14:textId="0A9AF292" w:rsidR="00A93F00" w:rsidRPr="002041F0" w:rsidRDefault="00A93F00" w:rsidP="00F670C7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 xml:space="preserve">Rwanda commends </w:t>
      </w:r>
      <w:r w:rsidR="00D92A44" w:rsidRPr="002041F0">
        <w:rPr>
          <w:rFonts w:ascii="Avenir Book" w:hAnsi="Avenir Book"/>
          <w:sz w:val="24"/>
          <w:szCs w:val="24"/>
        </w:rPr>
        <w:t>Burkina Faso</w:t>
      </w:r>
      <w:r w:rsidRPr="002041F0">
        <w:rPr>
          <w:rFonts w:ascii="Avenir Book" w:hAnsi="Avenir Book"/>
          <w:sz w:val="24"/>
          <w:szCs w:val="24"/>
        </w:rPr>
        <w:t xml:space="preserve"> for its continued ef</w:t>
      </w:r>
      <w:r w:rsidR="006651F6">
        <w:rPr>
          <w:rFonts w:ascii="Avenir Book" w:hAnsi="Avenir Book"/>
          <w:sz w:val="24"/>
          <w:szCs w:val="24"/>
        </w:rPr>
        <w:t>forts to promote and protect</w:t>
      </w:r>
      <w:r w:rsidRPr="002041F0">
        <w:rPr>
          <w:rFonts w:ascii="Avenir Book" w:hAnsi="Avenir Book"/>
          <w:sz w:val="24"/>
          <w:szCs w:val="24"/>
        </w:rPr>
        <w:t xml:space="preserve"> human rights </w:t>
      </w:r>
      <w:r w:rsidR="00A929B6" w:rsidRPr="002041F0">
        <w:rPr>
          <w:rFonts w:ascii="Avenir Book" w:hAnsi="Avenir Book"/>
          <w:sz w:val="24"/>
          <w:szCs w:val="24"/>
        </w:rPr>
        <w:t>and</w:t>
      </w:r>
      <w:r w:rsidR="007E7439" w:rsidRPr="002041F0">
        <w:rPr>
          <w:rFonts w:ascii="Avenir Book" w:hAnsi="Avenir Book"/>
          <w:sz w:val="24"/>
          <w:szCs w:val="24"/>
        </w:rPr>
        <w:t xml:space="preserve"> for the </w:t>
      </w:r>
      <w:r w:rsidRPr="002041F0">
        <w:rPr>
          <w:rFonts w:ascii="Avenir Book" w:hAnsi="Avenir Book"/>
          <w:sz w:val="24"/>
          <w:szCs w:val="24"/>
        </w:rPr>
        <w:t>progress it has registered in improving the social and e</w:t>
      </w:r>
      <w:r w:rsidR="007E7439" w:rsidRPr="002041F0">
        <w:rPr>
          <w:rFonts w:ascii="Avenir Book" w:hAnsi="Avenir Book"/>
          <w:sz w:val="24"/>
          <w:szCs w:val="24"/>
        </w:rPr>
        <w:t xml:space="preserve">conomic status of its citizens in a complex </w:t>
      </w:r>
      <w:r w:rsidR="00494D36" w:rsidRPr="002041F0">
        <w:rPr>
          <w:rFonts w:ascii="Avenir Book" w:hAnsi="Avenir Book"/>
          <w:sz w:val="24"/>
          <w:szCs w:val="24"/>
        </w:rPr>
        <w:t xml:space="preserve">political, </w:t>
      </w:r>
      <w:r w:rsidR="007E7439" w:rsidRPr="002041F0">
        <w:rPr>
          <w:rFonts w:ascii="Avenir Book" w:hAnsi="Avenir Book"/>
          <w:sz w:val="24"/>
          <w:szCs w:val="24"/>
        </w:rPr>
        <w:t xml:space="preserve">security </w:t>
      </w:r>
      <w:r w:rsidR="0076387B" w:rsidRPr="002041F0">
        <w:rPr>
          <w:rFonts w:ascii="Avenir Book" w:hAnsi="Avenir Book"/>
          <w:sz w:val="24"/>
          <w:szCs w:val="24"/>
        </w:rPr>
        <w:t>and socio-economic context.</w:t>
      </w:r>
      <w:r w:rsidR="00997A82" w:rsidRPr="002041F0">
        <w:rPr>
          <w:rFonts w:ascii="Avenir Book" w:hAnsi="Avenir Book"/>
          <w:sz w:val="24"/>
          <w:szCs w:val="24"/>
        </w:rPr>
        <w:t xml:space="preserve"> </w:t>
      </w:r>
    </w:p>
    <w:p w14:paraId="45FA9804" w14:textId="7B791C97" w:rsidR="005D751E" w:rsidRPr="002041F0" w:rsidRDefault="002041F0" w:rsidP="00494D36">
      <w:pPr>
        <w:pStyle w:val="ListParagraph"/>
        <w:numPr>
          <w:ilvl w:val="0"/>
          <w:numId w:val="4"/>
        </w:numPr>
        <w:jc w:val="both"/>
        <w:outlineLvl w:val="0"/>
        <w:rPr>
          <w:rFonts w:ascii="Avenir" w:hAnsi="Avenir"/>
          <w:bCs/>
          <w:sz w:val="24"/>
          <w:szCs w:val="24"/>
          <w:lang w:val="en-GB"/>
        </w:rPr>
      </w:pPr>
      <w:r w:rsidRPr="002041F0">
        <w:rPr>
          <w:rFonts w:ascii="Avenir" w:hAnsi="Avenir"/>
          <w:sz w:val="24"/>
          <w:szCs w:val="24"/>
        </w:rPr>
        <w:t>While noting</w:t>
      </w:r>
      <w:r w:rsidR="007837BA" w:rsidRPr="002041F0">
        <w:rPr>
          <w:rFonts w:ascii="Avenir" w:hAnsi="Avenir"/>
          <w:sz w:val="24"/>
          <w:szCs w:val="24"/>
        </w:rPr>
        <w:t xml:space="preserve"> progress made in combating discrimination and violence against women, we encourage </w:t>
      </w:r>
      <w:r w:rsidR="00D92A44" w:rsidRPr="002041F0">
        <w:rPr>
          <w:rFonts w:ascii="Avenir" w:hAnsi="Avenir"/>
          <w:sz w:val="24"/>
          <w:szCs w:val="24"/>
        </w:rPr>
        <w:t>Burkina Faso</w:t>
      </w:r>
      <w:r w:rsidR="007837BA" w:rsidRPr="002041F0">
        <w:rPr>
          <w:rFonts w:ascii="Avenir" w:hAnsi="Avenir"/>
          <w:sz w:val="24"/>
          <w:szCs w:val="24"/>
        </w:rPr>
        <w:t xml:space="preserve"> to enhance those efforts</w:t>
      </w:r>
      <w:r w:rsidR="00712930" w:rsidRPr="002041F0">
        <w:rPr>
          <w:rFonts w:ascii="Avenir" w:hAnsi="Avenir"/>
          <w:sz w:val="24"/>
          <w:szCs w:val="24"/>
        </w:rPr>
        <w:t xml:space="preserve"> through</w:t>
      </w:r>
      <w:r w:rsidR="000F2672" w:rsidRPr="002041F0">
        <w:rPr>
          <w:rFonts w:ascii="Avenir" w:hAnsi="Avenir"/>
          <w:sz w:val="24"/>
          <w:szCs w:val="24"/>
        </w:rPr>
        <w:t xml:space="preserve"> implementing relevant laws,</w:t>
      </w:r>
      <w:r w:rsidR="007837BA" w:rsidRPr="002041F0">
        <w:rPr>
          <w:rFonts w:ascii="Avenir" w:hAnsi="Avenir"/>
          <w:sz w:val="24"/>
          <w:szCs w:val="24"/>
        </w:rPr>
        <w:t xml:space="preserve"> </w:t>
      </w:r>
      <w:r w:rsidR="007837BA" w:rsidRPr="002041F0">
        <w:rPr>
          <w:rFonts w:ascii="Avenir" w:hAnsi="Avenir"/>
          <w:bCs/>
          <w:sz w:val="24"/>
          <w:szCs w:val="24"/>
          <w:lang w:val="en-GB"/>
        </w:rPr>
        <w:t>eliminating any loopholes in national legislation that might undermine the protection of women’s rights</w:t>
      </w:r>
      <w:r w:rsidR="000F2672" w:rsidRPr="002041F0">
        <w:rPr>
          <w:rFonts w:ascii="Avenir" w:hAnsi="Avenir"/>
          <w:bCs/>
          <w:sz w:val="24"/>
          <w:szCs w:val="24"/>
          <w:lang w:val="en-GB"/>
        </w:rPr>
        <w:t>,</w:t>
      </w:r>
      <w:r w:rsidR="00494D36" w:rsidRPr="002041F0">
        <w:rPr>
          <w:rFonts w:ascii="Avenir" w:hAnsi="Avenir"/>
          <w:bCs/>
          <w:sz w:val="24"/>
          <w:szCs w:val="24"/>
          <w:lang w:val="en-GB"/>
        </w:rPr>
        <w:t xml:space="preserve"> </w:t>
      </w:r>
      <w:r w:rsidRPr="002041F0">
        <w:rPr>
          <w:rFonts w:ascii="Avenir" w:hAnsi="Avenir"/>
          <w:bCs/>
          <w:sz w:val="24"/>
          <w:szCs w:val="24"/>
          <w:lang w:val="en-GB"/>
        </w:rPr>
        <w:t xml:space="preserve">in particular </w:t>
      </w:r>
      <w:r w:rsidR="00494D36" w:rsidRPr="002041F0">
        <w:rPr>
          <w:rFonts w:ascii="Avenir" w:hAnsi="Avenir"/>
          <w:bCs/>
          <w:sz w:val="24"/>
          <w:szCs w:val="24"/>
          <w:lang w:val="en-GB"/>
        </w:rPr>
        <w:t>modify</w:t>
      </w:r>
      <w:r w:rsidRPr="002041F0">
        <w:rPr>
          <w:rFonts w:ascii="Avenir" w:hAnsi="Avenir"/>
          <w:bCs/>
          <w:sz w:val="24"/>
          <w:szCs w:val="24"/>
          <w:lang w:val="en-GB"/>
        </w:rPr>
        <w:t>ing</w:t>
      </w:r>
      <w:r w:rsidR="00494D36" w:rsidRPr="002041F0">
        <w:rPr>
          <w:rFonts w:ascii="Avenir" w:hAnsi="Avenir"/>
          <w:bCs/>
          <w:sz w:val="24"/>
          <w:szCs w:val="24"/>
          <w:lang w:val="en-GB"/>
        </w:rPr>
        <w:t xml:space="preserve"> discrimi</w:t>
      </w:r>
      <w:r w:rsidR="000F2672" w:rsidRPr="002041F0">
        <w:rPr>
          <w:rFonts w:ascii="Avenir" w:hAnsi="Avenir"/>
          <w:bCs/>
          <w:sz w:val="24"/>
          <w:szCs w:val="24"/>
          <w:lang w:val="en-GB"/>
        </w:rPr>
        <w:t>natory stereotypes that affect</w:t>
      </w:r>
      <w:r w:rsidR="00494D36" w:rsidRPr="002041F0">
        <w:rPr>
          <w:rFonts w:ascii="Avenir" w:hAnsi="Avenir"/>
          <w:bCs/>
          <w:sz w:val="24"/>
          <w:szCs w:val="24"/>
          <w:lang w:val="en-GB"/>
        </w:rPr>
        <w:t xml:space="preserve"> women. </w:t>
      </w:r>
      <w:r w:rsidR="006651F6">
        <w:rPr>
          <w:rFonts w:ascii="Avenir" w:hAnsi="Avenir"/>
          <w:bCs/>
          <w:sz w:val="24"/>
          <w:szCs w:val="24"/>
          <w:lang w:val="en-GB"/>
        </w:rPr>
        <w:t>We further encourage Burkina Faso to expedite efforts aimed at the de facto abolition of the death penalty.</w:t>
      </w:r>
    </w:p>
    <w:p w14:paraId="6645B5B2" w14:textId="3ADDE3A9" w:rsidR="00A93F00" w:rsidRPr="002041F0" w:rsidRDefault="00A93F00" w:rsidP="00C2345D">
      <w:pPr>
        <w:spacing w:after="120" w:line="240" w:lineRule="auto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2041F0">
        <w:rPr>
          <w:rFonts w:ascii="Avenir Book" w:hAnsi="Avenir Book"/>
          <w:b/>
          <w:sz w:val="24"/>
          <w:szCs w:val="24"/>
        </w:rPr>
        <w:t xml:space="preserve">Rwanda </w:t>
      </w:r>
      <w:r w:rsidR="00AC689F" w:rsidRPr="002041F0">
        <w:rPr>
          <w:rFonts w:ascii="Avenir Book" w:hAnsi="Avenir Book"/>
          <w:b/>
          <w:sz w:val="24"/>
          <w:szCs w:val="24"/>
        </w:rPr>
        <w:t>recommend</w:t>
      </w:r>
      <w:r w:rsidRPr="002041F0">
        <w:rPr>
          <w:rFonts w:ascii="Avenir Book" w:hAnsi="Avenir Book"/>
          <w:b/>
          <w:sz w:val="24"/>
          <w:szCs w:val="24"/>
        </w:rPr>
        <w:t>s</w:t>
      </w:r>
      <w:r w:rsidR="00AC689F" w:rsidRPr="002041F0">
        <w:rPr>
          <w:rFonts w:ascii="Avenir Book" w:hAnsi="Avenir Book"/>
          <w:b/>
          <w:sz w:val="24"/>
          <w:szCs w:val="24"/>
        </w:rPr>
        <w:t xml:space="preserve"> that </w:t>
      </w:r>
      <w:r w:rsidR="00D92A44" w:rsidRPr="002041F0">
        <w:rPr>
          <w:rFonts w:ascii="Avenir Book" w:hAnsi="Avenir Book"/>
          <w:b/>
          <w:sz w:val="24"/>
          <w:szCs w:val="24"/>
        </w:rPr>
        <w:t>Burkina Faso</w:t>
      </w:r>
      <w:r w:rsidRPr="002041F0">
        <w:rPr>
          <w:rFonts w:ascii="Avenir Book" w:hAnsi="Avenir Book"/>
          <w:b/>
          <w:sz w:val="24"/>
          <w:szCs w:val="24"/>
        </w:rPr>
        <w:t>:</w:t>
      </w:r>
    </w:p>
    <w:p w14:paraId="7AC2EB1B" w14:textId="5C7025FF" w:rsidR="0043249A" w:rsidRPr="002041F0" w:rsidRDefault="0043249A" w:rsidP="00B944E0">
      <w:pPr>
        <w:numPr>
          <w:ilvl w:val="0"/>
          <w:numId w:val="5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>Strengthen implementation of legislation and policies aimed at ending harmful traditional practices in particular child, early and forced marriage</w:t>
      </w:r>
      <w:r w:rsidR="002041F0" w:rsidRPr="002041F0">
        <w:rPr>
          <w:rFonts w:ascii="Avenir Book" w:hAnsi="Avenir Book"/>
          <w:sz w:val="24"/>
          <w:szCs w:val="24"/>
        </w:rPr>
        <w:t>s</w:t>
      </w:r>
      <w:r w:rsidRPr="002041F0">
        <w:rPr>
          <w:rFonts w:ascii="Avenir Book" w:hAnsi="Avenir Book"/>
          <w:sz w:val="24"/>
          <w:szCs w:val="24"/>
        </w:rPr>
        <w:t xml:space="preserve"> and female genital mutilation.</w:t>
      </w:r>
    </w:p>
    <w:p w14:paraId="5AA9BE3E" w14:textId="77777777" w:rsidR="002041F0" w:rsidRPr="002041F0" w:rsidRDefault="00E95DD7" w:rsidP="002041F0">
      <w:pPr>
        <w:numPr>
          <w:ilvl w:val="0"/>
          <w:numId w:val="5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>Considers extending</w:t>
      </w:r>
      <w:r w:rsidR="000F2672" w:rsidRPr="002041F0">
        <w:rPr>
          <w:rFonts w:ascii="Avenir Book" w:hAnsi="Avenir Book"/>
          <w:sz w:val="24"/>
          <w:szCs w:val="24"/>
        </w:rPr>
        <w:t xml:space="preserve"> a</w:t>
      </w:r>
      <w:r w:rsidRPr="002041F0">
        <w:rPr>
          <w:rFonts w:ascii="Avenir Book" w:hAnsi="Avenir Book"/>
          <w:sz w:val="24"/>
          <w:szCs w:val="24"/>
        </w:rPr>
        <w:t xml:space="preserve"> standing invitation to all thematic Special Procedures of the</w:t>
      </w:r>
      <w:r w:rsidR="000F2672" w:rsidRPr="002041F0">
        <w:rPr>
          <w:rFonts w:ascii="Avenir Book" w:hAnsi="Avenir Book"/>
          <w:sz w:val="24"/>
          <w:szCs w:val="24"/>
        </w:rPr>
        <w:t xml:space="preserve"> </w:t>
      </w:r>
      <w:r w:rsidRPr="002041F0">
        <w:rPr>
          <w:rFonts w:ascii="Avenir Book" w:hAnsi="Avenir Book"/>
          <w:sz w:val="24"/>
          <w:szCs w:val="24"/>
        </w:rPr>
        <w:t>Human Rights Council</w:t>
      </w:r>
      <w:r w:rsidR="000F2672" w:rsidRPr="002041F0">
        <w:rPr>
          <w:rFonts w:ascii="Avenir Book" w:hAnsi="Avenir Book"/>
          <w:sz w:val="24"/>
          <w:szCs w:val="24"/>
        </w:rPr>
        <w:t>.</w:t>
      </w:r>
    </w:p>
    <w:p w14:paraId="4DAE033A" w14:textId="72C71627" w:rsidR="005B760D" w:rsidRPr="002041F0" w:rsidRDefault="00A93F00" w:rsidP="002041F0">
      <w:pPr>
        <w:spacing w:after="120"/>
        <w:ind w:left="720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 xml:space="preserve">We wish </w:t>
      </w:r>
      <w:r w:rsidR="00D92A44" w:rsidRPr="002041F0">
        <w:rPr>
          <w:rFonts w:ascii="Avenir Book" w:hAnsi="Avenir Book"/>
          <w:sz w:val="24"/>
          <w:szCs w:val="24"/>
        </w:rPr>
        <w:t>Burkina Faso</w:t>
      </w:r>
      <w:r w:rsidRPr="002041F0">
        <w:rPr>
          <w:rFonts w:ascii="Avenir Book" w:hAnsi="Avenir Book"/>
          <w:sz w:val="24"/>
          <w:szCs w:val="24"/>
        </w:rPr>
        <w:t xml:space="preserve"> every success in the implementation of the recommendations of this UPR. Thank you</w:t>
      </w:r>
    </w:p>
    <w:sectPr w:rsidR="005B760D" w:rsidRPr="002041F0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0CE8" w14:textId="77777777" w:rsidR="00A56400" w:rsidRDefault="00A56400" w:rsidP="0059569F">
      <w:pPr>
        <w:spacing w:after="0" w:line="240" w:lineRule="auto"/>
      </w:pPr>
      <w:r>
        <w:separator/>
      </w:r>
    </w:p>
  </w:endnote>
  <w:endnote w:type="continuationSeparator" w:id="0">
    <w:p w14:paraId="6C6FB073" w14:textId="77777777" w:rsidR="00A56400" w:rsidRDefault="00A5640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CACA" w14:textId="77777777" w:rsidR="00A56400" w:rsidRDefault="00A56400" w:rsidP="0059569F">
      <w:pPr>
        <w:spacing w:after="0" w:line="240" w:lineRule="auto"/>
      </w:pPr>
      <w:r>
        <w:separator/>
      </w:r>
    </w:p>
  </w:footnote>
  <w:footnote w:type="continuationSeparator" w:id="0">
    <w:p w14:paraId="3A2EF5F6" w14:textId="77777777" w:rsidR="00A56400" w:rsidRDefault="00A56400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2041F0"/>
    <w:rsid w:val="00255C07"/>
    <w:rsid w:val="00280057"/>
    <w:rsid w:val="00293509"/>
    <w:rsid w:val="002C699D"/>
    <w:rsid w:val="002D3263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49E3"/>
    <w:rsid w:val="004133A1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E308F"/>
    <w:rsid w:val="00657749"/>
    <w:rsid w:val="006651F6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13B6"/>
    <w:rsid w:val="00843716"/>
    <w:rsid w:val="0088294B"/>
    <w:rsid w:val="00885D76"/>
    <w:rsid w:val="008B08AF"/>
    <w:rsid w:val="008B10CE"/>
    <w:rsid w:val="008E281C"/>
    <w:rsid w:val="00913694"/>
    <w:rsid w:val="00920994"/>
    <w:rsid w:val="00946E1E"/>
    <w:rsid w:val="009754F5"/>
    <w:rsid w:val="00997A82"/>
    <w:rsid w:val="009C7D38"/>
    <w:rsid w:val="00A00EDA"/>
    <w:rsid w:val="00A40138"/>
    <w:rsid w:val="00A56400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C1D9B"/>
    <w:rsid w:val="00CE1D72"/>
    <w:rsid w:val="00D15265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A248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0F87F-BE11-4CD9-B75B-E5E66100DECB}"/>
</file>

<file path=customXml/itemProps2.xml><?xml version="1.0" encoding="utf-8"?>
<ds:datastoreItem xmlns:ds="http://schemas.openxmlformats.org/officeDocument/2006/customXml" ds:itemID="{54B2EC84-E47C-4278-9F68-230041AFE5DE}"/>
</file>

<file path=customXml/itemProps3.xml><?xml version="1.0" encoding="utf-8"?>
<ds:datastoreItem xmlns:ds="http://schemas.openxmlformats.org/officeDocument/2006/customXml" ds:itemID="{63111022-E0D2-433F-8F9A-2D620E806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2018-05-06T15:30:00Z</dcterms:created>
  <dcterms:modified xsi:type="dcterms:W3CDTF">2018-05-08T07:18:00Z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