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78" w:rsidRPr="008253C7" w:rsidRDefault="006B1778">
      <w:pPr>
        <w:pStyle w:val="Body"/>
        <w:jc w:val="right"/>
        <w:rPr>
          <w:rFonts w:ascii="Times New Roman" w:hAnsi="Times New Roman"/>
          <w:sz w:val="26"/>
          <w:szCs w:val="26"/>
        </w:rPr>
      </w:pPr>
    </w:p>
    <w:p w:rsidR="008253C7" w:rsidRPr="008253C7" w:rsidRDefault="008253C7">
      <w:pPr>
        <w:pStyle w:val="Body"/>
        <w:jc w:val="right"/>
        <w:rPr>
          <w:rFonts w:ascii="Times New Roman" w:hAnsi="Times New Roman"/>
          <w:sz w:val="26"/>
          <w:szCs w:val="26"/>
        </w:rPr>
      </w:pPr>
    </w:p>
    <w:p w:rsidR="005A313D" w:rsidRPr="008253C7" w:rsidRDefault="005A313D">
      <w:pPr>
        <w:pStyle w:val="Body"/>
        <w:jc w:val="right"/>
        <w:rPr>
          <w:rFonts w:ascii="Times New Roman" w:hAnsi="Times New Roman"/>
          <w:sz w:val="26"/>
          <w:szCs w:val="26"/>
        </w:rPr>
      </w:pPr>
    </w:p>
    <w:p w:rsidR="006B1778" w:rsidRPr="008253C7" w:rsidRDefault="00302B3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sz w:val="26"/>
          <w:szCs w:val="26"/>
        </w:rPr>
        <w:tab/>
      </w:r>
      <w:r w:rsidRPr="008253C7">
        <w:rPr>
          <w:rFonts w:ascii="Times New Roman" w:hAnsi="Times New Roman"/>
          <w:b/>
          <w:bCs/>
          <w:i/>
          <w:iCs/>
          <w:sz w:val="26"/>
          <w:szCs w:val="26"/>
        </w:rPr>
        <w:t>Check Against Delivery</w:t>
      </w:r>
    </w:p>
    <w:p w:rsidR="006B1778" w:rsidRPr="008253C7" w:rsidRDefault="006B177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1778" w:rsidRPr="008253C7" w:rsidRDefault="00302B3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53C7">
        <w:rPr>
          <w:rFonts w:ascii="Times New Roman" w:hAnsi="Times New Roman"/>
          <w:b/>
          <w:bCs/>
          <w:sz w:val="26"/>
          <w:szCs w:val="26"/>
        </w:rPr>
        <w:t>Statement by the delegation of Nepal</w:t>
      </w:r>
    </w:p>
    <w:p w:rsidR="006B1778" w:rsidRPr="008253C7" w:rsidRDefault="00302B3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53C7">
        <w:rPr>
          <w:rFonts w:ascii="Times New Roman" w:hAnsi="Times New Roman"/>
          <w:b/>
          <w:bCs/>
          <w:sz w:val="26"/>
          <w:szCs w:val="26"/>
        </w:rPr>
        <w:t xml:space="preserve">UPR of </w:t>
      </w:r>
      <w:r w:rsidR="00414B0B" w:rsidRPr="008253C7">
        <w:rPr>
          <w:rFonts w:ascii="Times New Roman" w:hAnsi="Times New Roman"/>
          <w:b/>
          <w:bCs/>
          <w:sz w:val="26"/>
          <w:szCs w:val="26"/>
        </w:rPr>
        <w:t>Cameroon</w:t>
      </w:r>
    </w:p>
    <w:p w:rsidR="006B1778" w:rsidRPr="008253C7" w:rsidRDefault="00302B3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53C7">
        <w:rPr>
          <w:rFonts w:ascii="Times New Roman" w:hAnsi="Times New Roman"/>
          <w:b/>
          <w:bCs/>
          <w:sz w:val="26"/>
          <w:szCs w:val="26"/>
        </w:rPr>
        <w:t>30</w:t>
      </w:r>
      <w:r w:rsidRPr="008253C7">
        <w:rPr>
          <w:rFonts w:ascii="Times New Roman" w:hAnsi="Times New Roman"/>
          <w:b/>
          <w:bCs/>
          <w:sz w:val="26"/>
          <w:szCs w:val="26"/>
          <w:vertAlign w:val="superscript"/>
        </w:rPr>
        <w:t>th</w:t>
      </w:r>
      <w:r w:rsidRPr="008253C7">
        <w:rPr>
          <w:rFonts w:ascii="Times New Roman" w:hAnsi="Times New Roman"/>
          <w:b/>
          <w:bCs/>
          <w:sz w:val="26"/>
          <w:szCs w:val="26"/>
        </w:rPr>
        <w:t xml:space="preserve"> session of the Working Group on the Universal Periodic Review</w:t>
      </w:r>
    </w:p>
    <w:p w:rsidR="006B1778" w:rsidRPr="008253C7" w:rsidRDefault="00414B0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53C7">
        <w:rPr>
          <w:rFonts w:ascii="Times New Roman" w:hAnsi="Times New Roman"/>
          <w:b/>
          <w:bCs/>
          <w:sz w:val="26"/>
          <w:szCs w:val="26"/>
        </w:rPr>
        <w:t>16</w:t>
      </w:r>
      <w:r w:rsidR="00302B32" w:rsidRPr="008253C7">
        <w:rPr>
          <w:rFonts w:ascii="Times New Roman" w:hAnsi="Times New Roman"/>
          <w:b/>
          <w:bCs/>
          <w:sz w:val="26"/>
          <w:szCs w:val="26"/>
        </w:rPr>
        <w:t xml:space="preserve"> May 2018</w:t>
      </w:r>
    </w:p>
    <w:p w:rsidR="006B1778" w:rsidRPr="008253C7" w:rsidRDefault="006B177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1778" w:rsidRPr="008253C7" w:rsidRDefault="006B177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A313D" w:rsidRPr="008253C7" w:rsidRDefault="005A31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6B1778" w:rsidRPr="008253C7" w:rsidRDefault="00302B32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Mr. President,</w:t>
      </w:r>
    </w:p>
    <w:p w:rsidR="006B1778" w:rsidRPr="008253C7" w:rsidRDefault="006B1778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778" w:rsidRPr="008253C7" w:rsidRDefault="00302B32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 xml:space="preserve">Nepal warmly welcomes the delegation of </w:t>
      </w:r>
      <w:r w:rsidR="00414B0B" w:rsidRPr="008253C7">
        <w:rPr>
          <w:rFonts w:ascii="Times New Roman" w:hAnsi="Times New Roman"/>
          <w:sz w:val="26"/>
          <w:szCs w:val="26"/>
        </w:rPr>
        <w:t>Cameroon</w:t>
      </w:r>
      <w:r w:rsidRPr="008253C7">
        <w:rPr>
          <w:rFonts w:ascii="Times New Roman" w:hAnsi="Times New Roman"/>
          <w:sz w:val="26"/>
          <w:szCs w:val="26"/>
        </w:rPr>
        <w:t xml:space="preserve">. </w:t>
      </w:r>
    </w:p>
    <w:p w:rsidR="006B1778" w:rsidRPr="008253C7" w:rsidRDefault="006B1778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5190" w:rsidRPr="008253C7" w:rsidRDefault="0079266E">
      <w:pPr>
        <w:pStyle w:val="Body"/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The launching of</w:t>
      </w:r>
      <w:r w:rsidR="00414B0B" w:rsidRPr="008253C7">
        <w:rPr>
          <w:rFonts w:ascii="Times New Roman" w:hAnsi="Times New Roman"/>
          <w:sz w:val="26"/>
          <w:szCs w:val="26"/>
        </w:rPr>
        <w:t xml:space="preserve"> National Action Plan for the Promotion and Protectio</w:t>
      </w:r>
      <w:r w:rsidRPr="008253C7">
        <w:rPr>
          <w:rFonts w:ascii="Times New Roman" w:hAnsi="Times New Roman"/>
          <w:sz w:val="26"/>
          <w:szCs w:val="26"/>
        </w:rPr>
        <w:t>n of Human Rights (</w:t>
      </w:r>
      <w:r w:rsidR="00414B0B" w:rsidRPr="008253C7">
        <w:rPr>
          <w:rFonts w:ascii="Times New Roman" w:hAnsi="Times New Roman"/>
          <w:sz w:val="26"/>
          <w:szCs w:val="26"/>
        </w:rPr>
        <w:t>2015-2019</w:t>
      </w:r>
      <w:r w:rsidRPr="008253C7">
        <w:rPr>
          <w:rFonts w:ascii="Times New Roman" w:hAnsi="Times New Roman"/>
          <w:sz w:val="26"/>
          <w:szCs w:val="26"/>
        </w:rPr>
        <w:t>)</w:t>
      </w:r>
      <w:r w:rsidR="00414B0B" w:rsidRPr="008253C7">
        <w:rPr>
          <w:rFonts w:ascii="Times New Roman" w:hAnsi="Times New Roman"/>
          <w:sz w:val="26"/>
          <w:szCs w:val="26"/>
        </w:rPr>
        <w:t xml:space="preserve"> </w:t>
      </w:r>
      <w:r w:rsidRPr="008253C7">
        <w:rPr>
          <w:rFonts w:ascii="Times New Roman" w:hAnsi="Times New Roman"/>
          <w:sz w:val="26"/>
          <w:szCs w:val="26"/>
        </w:rPr>
        <w:t>and</w:t>
      </w:r>
      <w:r w:rsidR="00414B0B" w:rsidRPr="008253C7">
        <w:rPr>
          <w:rFonts w:ascii="Times New Roman" w:hAnsi="Times New Roman"/>
          <w:sz w:val="26"/>
          <w:szCs w:val="26"/>
        </w:rPr>
        <w:t xml:space="preserve"> strengthen</w:t>
      </w:r>
      <w:r w:rsidRPr="008253C7">
        <w:rPr>
          <w:rFonts w:ascii="Times New Roman" w:hAnsi="Times New Roman"/>
          <w:sz w:val="26"/>
          <w:szCs w:val="26"/>
        </w:rPr>
        <w:t>ing of</w:t>
      </w:r>
      <w:r w:rsidR="00414B0B" w:rsidRPr="008253C7">
        <w:rPr>
          <w:rFonts w:ascii="Times New Roman" w:hAnsi="Times New Roman"/>
          <w:sz w:val="26"/>
          <w:szCs w:val="26"/>
        </w:rPr>
        <w:t xml:space="preserve"> the National Committee on Hu</w:t>
      </w:r>
      <w:r w:rsidR="008253C7" w:rsidRPr="008253C7">
        <w:rPr>
          <w:rFonts w:ascii="Times New Roman" w:hAnsi="Times New Roman"/>
          <w:sz w:val="26"/>
          <w:szCs w:val="26"/>
        </w:rPr>
        <w:t xml:space="preserve">man Rights and Freedoms </w:t>
      </w:r>
      <w:r w:rsidRPr="008253C7">
        <w:rPr>
          <w:rFonts w:ascii="Times New Roman" w:hAnsi="Times New Roman"/>
          <w:sz w:val="26"/>
          <w:szCs w:val="26"/>
        </w:rPr>
        <w:t>are significant</w:t>
      </w:r>
      <w:r w:rsidR="00923293" w:rsidRPr="008253C7">
        <w:rPr>
          <w:rFonts w:ascii="Times New Roman" w:hAnsi="Times New Roman"/>
          <w:sz w:val="26"/>
          <w:szCs w:val="26"/>
        </w:rPr>
        <w:t xml:space="preserve"> steps in promo</w:t>
      </w:r>
      <w:r w:rsidRPr="008253C7">
        <w:rPr>
          <w:rFonts w:ascii="Times New Roman" w:hAnsi="Times New Roman"/>
          <w:sz w:val="26"/>
          <w:szCs w:val="26"/>
        </w:rPr>
        <w:t>ting human rights</w:t>
      </w:r>
      <w:r w:rsidR="00414B0B" w:rsidRPr="008253C7">
        <w:rPr>
          <w:rFonts w:ascii="Times New Roman" w:hAnsi="Times New Roman"/>
          <w:sz w:val="26"/>
          <w:szCs w:val="26"/>
        </w:rPr>
        <w:t xml:space="preserve">. </w:t>
      </w:r>
    </w:p>
    <w:p w:rsidR="00655190" w:rsidRPr="008253C7" w:rsidRDefault="00655190">
      <w:pPr>
        <w:pStyle w:val="Body"/>
        <w:jc w:val="both"/>
        <w:rPr>
          <w:rFonts w:ascii="Times New Roman" w:hAnsi="Times New Roman"/>
          <w:sz w:val="26"/>
          <w:szCs w:val="26"/>
        </w:rPr>
      </w:pPr>
    </w:p>
    <w:p w:rsidR="00655190" w:rsidRPr="008253C7" w:rsidRDefault="00923293">
      <w:pPr>
        <w:pStyle w:val="Body"/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We note that t</w:t>
      </w:r>
      <w:r w:rsidR="00414B0B" w:rsidRPr="008253C7">
        <w:rPr>
          <w:rFonts w:ascii="Times New Roman" w:hAnsi="Times New Roman"/>
          <w:sz w:val="26"/>
          <w:szCs w:val="26"/>
        </w:rPr>
        <w:t xml:space="preserve">he Strategy Paper adopted for the Education Sector </w:t>
      </w:r>
      <w:r w:rsidR="00142CA0">
        <w:rPr>
          <w:rFonts w:ascii="Times New Roman" w:hAnsi="Times New Roman"/>
          <w:sz w:val="26"/>
          <w:szCs w:val="26"/>
        </w:rPr>
        <w:t>(</w:t>
      </w:r>
      <w:r w:rsidR="00142CA0" w:rsidRPr="008253C7">
        <w:rPr>
          <w:rFonts w:ascii="Times New Roman" w:hAnsi="Times New Roman"/>
          <w:sz w:val="26"/>
          <w:szCs w:val="26"/>
        </w:rPr>
        <w:t>2013-2020</w:t>
      </w:r>
      <w:r w:rsidR="00142CA0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  <w:r w:rsidR="00142CA0" w:rsidRPr="008253C7">
        <w:rPr>
          <w:rFonts w:ascii="Times New Roman" w:hAnsi="Times New Roman"/>
          <w:sz w:val="26"/>
          <w:szCs w:val="26"/>
        </w:rPr>
        <w:t xml:space="preserve"> </w:t>
      </w:r>
      <w:r w:rsidR="00414B0B" w:rsidRPr="008253C7">
        <w:rPr>
          <w:rFonts w:ascii="Times New Roman" w:hAnsi="Times New Roman"/>
          <w:sz w:val="26"/>
          <w:szCs w:val="26"/>
        </w:rPr>
        <w:t xml:space="preserve">aims to promote equal access of all children to quality education. </w:t>
      </w:r>
    </w:p>
    <w:p w:rsidR="00655190" w:rsidRPr="008253C7" w:rsidRDefault="00655190">
      <w:pPr>
        <w:pStyle w:val="Body"/>
        <w:jc w:val="both"/>
        <w:rPr>
          <w:rFonts w:ascii="Times New Roman" w:hAnsi="Times New Roman"/>
          <w:sz w:val="26"/>
          <w:szCs w:val="26"/>
        </w:rPr>
      </w:pPr>
    </w:p>
    <w:p w:rsidR="00923293" w:rsidRPr="008253C7" w:rsidRDefault="0079266E">
      <w:pPr>
        <w:pStyle w:val="Body"/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W</w:t>
      </w:r>
      <w:r w:rsidR="00923293" w:rsidRPr="008253C7">
        <w:rPr>
          <w:rFonts w:ascii="Times New Roman" w:hAnsi="Times New Roman"/>
          <w:sz w:val="26"/>
          <w:szCs w:val="26"/>
        </w:rPr>
        <w:t>e welcome the national multisectoral programm</w:t>
      </w:r>
      <w:r w:rsidRPr="008253C7">
        <w:rPr>
          <w:rFonts w:ascii="Times New Roman" w:hAnsi="Times New Roman"/>
          <w:sz w:val="26"/>
          <w:szCs w:val="26"/>
        </w:rPr>
        <w:t>e and s</w:t>
      </w:r>
      <w:r w:rsidR="008253C7" w:rsidRPr="008253C7">
        <w:rPr>
          <w:rFonts w:ascii="Times New Roman" w:hAnsi="Times New Roman"/>
          <w:sz w:val="26"/>
          <w:szCs w:val="26"/>
        </w:rPr>
        <w:t>trategic p</w:t>
      </w:r>
      <w:r w:rsidR="00923293" w:rsidRPr="008253C7">
        <w:rPr>
          <w:rFonts w:ascii="Times New Roman" w:hAnsi="Times New Roman"/>
          <w:sz w:val="26"/>
          <w:szCs w:val="26"/>
        </w:rPr>
        <w:t>lan to combat maternal, neonatal and child mortal</w:t>
      </w:r>
      <w:r w:rsidRPr="008253C7">
        <w:rPr>
          <w:rFonts w:ascii="Times New Roman" w:hAnsi="Times New Roman"/>
          <w:sz w:val="26"/>
          <w:szCs w:val="26"/>
        </w:rPr>
        <w:t>ity as specific measures</w:t>
      </w:r>
      <w:r w:rsidR="00923293" w:rsidRPr="008253C7">
        <w:rPr>
          <w:rFonts w:ascii="Times New Roman" w:hAnsi="Times New Roman"/>
          <w:sz w:val="26"/>
          <w:szCs w:val="26"/>
        </w:rPr>
        <w:t xml:space="preserve"> to deal with the problem</w:t>
      </w:r>
      <w:r w:rsidRPr="008253C7">
        <w:rPr>
          <w:rFonts w:ascii="Times New Roman" w:hAnsi="Times New Roman"/>
          <w:sz w:val="26"/>
          <w:szCs w:val="26"/>
        </w:rPr>
        <w:t xml:space="preserve"> of high maternal mortality rate. The</w:t>
      </w:r>
      <w:r w:rsidR="00414B0B" w:rsidRPr="008253C7">
        <w:rPr>
          <w:rFonts w:ascii="Times New Roman" w:hAnsi="Times New Roman"/>
          <w:sz w:val="26"/>
          <w:szCs w:val="26"/>
        </w:rPr>
        <w:t xml:space="preserve"> ongoing efforts towards ensuring better access to healthcare</w:t>
      </w:r>
      <w:r w:rsidRPr="008253C7">
        <w:rPr>
          <w:rFonts w:ascii="Times New Roman" w:hAnsi="Times New Roman"/>
          <w:sz w:val="26"/>
          <w:szCs w:val="26"/>
        </w:rPr>
        <w:t xml:space="preserve"> are also laudable</w:t>
      </w:r>
      <w:r w:rsidR="00897239" w:rsidRPr="008253C7">
        <w:rPr>
          <w:rFonts w:ascii="Times New Roman" w:hAnsi="Times New Roman"/>
          <w:sz w:val="26"/>
          <w:szCs w:val="26"/>
        </w:rPr>
        <w:t xml:space="preserve">. </w:t>
      </w:r>
    </w:p>
    <w:p w:rsidR="00923293" w:rsidRPr="008253C7" w:rsidRDefault="00923293">
      <w:pPr>
        <w:pStyle w:val="Body"/>
        <w:jc w:val="both"/>
        <w:rPr>
          <w:rFonts w:ascii="Times New Roman" w:hAnsi="Times New Roman"/>
          <w:sz w:val="26"/>
          <w:szCs w:val="26"/>
        </w:rPr>
      </w:pPr>
    </w:p>
    <w:p w:rsidR="001354E9" w:rsidRPr="008253C7" w:rsidRDefault="0079266E">
      <w:pPr>
        <w:pStyle w:val="Body"/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We wish Cameroon further success in</w:t>
      </w:r>
      <w:r w:rsidR="00897239" w:rsidRPr="008253C7">
        <w:rPr>
          <w:rFonts w:ascii="Times New Roman" w:hAnsi="Times New Roman"/>
          <w:sz w:val="26"/>
          <w:szCs w:val="26"/>
        </w:rPr>
        <w:t xml:space="preserve"> </w:t>
      </w:r>
      <w:r w:rsidR="001354E9" w:rsidRPr="008253C7">
        <w:rPr>
          <w:rFonts w:ascii="Times New Roman" w:hAnsi="Times New Roman"/>
          <w:sz w:val="26"/>
          <w:szCs w:val="26"/>
        </w:rPr>
        <w:t>curb</w:t>
      </w:r>
      <w:r w:rsidR="00655190" w:rsidRPr="008253C7">
        <w:rPr>
          <w:rFonts w:ascii="Times New Roman" w:hAnsi="Times New Roman"/>
          <w:sz w:val="26"/>
          <w:szCs w:val="26"/>
        </w:rPr>
        <w:t>ing</w:t>
      </w:r>
      <w:r w:rsidR="00897239" w:rsidRPr="008253C7">
        <w:rPr>
          <w:rFonts w:ascii="Times New Roman" w:hAnsi="Times New Roman"/>
          <w:sz w:val="26"/>
          <w:szCs w:val="26"/>
        </w:rPr>
        <w:t xml:space="preserve"> </w:t>
      </w:r>
      <w:r w:rsidRPr="008253C7">
        <w:rPr>
          <w:rFonts w:ascii="Times New Roman" w:hAnsi="Times New Roman"/>
          <w:sz w:val="26"/>
          <w:szCs w:val="26"/>
        </w:rPr>
        <w:t>gender-based violence and discrimination</w:t>
      </w:r>
      <w:r w:rsidR="00897239" w:rsidRPr="008253C7">
        <w:rPr>
          <w:rFonts w:ascii="Times New Roman" w:hAnsi="Times New Roman"/>
          <w:sz w:val="26"/>
          <w:szCs w:val="26"/>
        </w:rPr>
        <w:t xml:space="preserve">, </w:t>
      </w:r>
      <w:r w:rsidR="001354E9" w:rsidRPr="008253C7">
        <w:rPr>
          <w:rFonts w:ascii="Times New Roman" w:hAnsi="Times New Roman"/>
          <w:sz w:val="26"/>
          <w:szCs w:val="26"/>
        </w:rPr>
        <w:t xml:space="preserve">and </w:t>
      </w:r>
      <w:r w:rsidR="00655190" w:rsidRPr="008253C7">
        <w:rPr>
          <w:rFonts w:ascii="Times New Roman" w:hAnsi="Times New Roman"/>
          <w:sz w:val="26"/>
          <w:szCs w:val="26"/>
        </w:rPr>
        <w:t>promoting</w:t>
      </w:r>
      <w:r w:rsidRPr="008253C7">
        <w:rPr>
          <w:rFonts w:ascii="Times New Roman" w:hAnsi="Times New Roman"/>
          <w:sz w:val="26"/>
          <w:szCs w:val="26"/>
        </w:rPr>
        <w:t xml:space="preserve"> the</w:t>
      </w:r>
      <w:r w:rsidR="00897239" w:rsidRPr="008253C7">
        <w:rPr>
          <w:rFonts w:ascii="Times New Roman" w:hAnsi="Times New Roman"/>
          <w:sz w:val="26"/>
          <w:szCs w:val="26"/>
        </w:rPr>
        <w:t xml:space="preserve"> empowerment</w:t>
      </w:r>
      <w:r w:rsidRPr="008253C7">
        <w:rPr>
          <w:rFonts w:ascii="Times New Roman" w:hAnsi="Times New Roman"/>
          <w:sz w:val="26"/>
          <w:szCs w:val="26"/>
        </w:rPr>
        <w:t xml:space="preserve"> of women</w:t>
      </w:r>
      <w:r w:rsidR="00897239" w:rsidRPr="008253C7">
        <w:rPr>
          <w:rFonts w:ascii="Times New Roman" w:hAnsi="Times New Roman"/>
          <w:sz w:val="26"/>
          <w:szCs w:val="26"/>
        </w:rPr>
        <w:t>. Adoption of the National Gender Policy Paper in 2014 followed by the multisectoral action plan for its implementation and updating of the National Strategy to Combat Gender-based violence in 2016 are good examples.</w:t>
      </w:r>
      <w:r w:rsidR="001354E9" w:rsidRPr="008253C7">
        <w:rPr>
          <w:rFonts w:ascii="Times New Roman" w:hAnsi="Times New Roman"/>
          <w:sz w:val="26"/>
          <w:szCs w:val="26"/>
        </w:rPr>
        <w:t xml:space="preserve"> We encourage continuation of these positive measures. </w:t>
      </w:r>
      <w:r w:rsidR="00897239" w:rsidRPr="008253C7">
        <w:rPr>
          <w:rFonts w:ascii="Times New Roman" w:hAnsi="Times New Roman"/>
          <w:sz w:val="26"/>
          <w:szCs w:val="26"/>
        </w:rPr>
        <w:t xml:space="preserve"> </w:t>
      </w:r>
    </w:p>
    <w:p w:rsidR="001354E9" w:rsidRPr="008253C7" w:rsidRDefault="001354E9">
      <w:pPr>
        <w:pStyle w:val="Body"/>
        <w:jc w:val="both"/>
        <w:rPr>
          <w:rFonts w:ascii="Times New Roman" w:hAnsi="Times New Roman"/>
          <w:sz w:val="26"/>
          <w:szCs w:val="26"/>
        </w:rPr>
      </w:pPr>
    </w:p>
    <w:p w:rsidR="00897239" w:rsidRPr="008253C7" w:rsidRDefault="00897239">
      <w:pPr>
        <w:pStyle w:val="Body"/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We recommend the following</w:t>
      </w:r>
      <w:r w:rsidR="001354E9" w:rsidRPr="008253C7">
        <w:rPr>
          <w:rFonts w:ascii="Times New Roman" w:hAnsi="Times New Roman"/>
          <w:sz w:val="26"/>
          <w:szCs w:val="26"/>
        </w:rPr>
        <w:t xml:space="preserve"> for consideration of the Government of Cameroon</w:t>
      </w:r>
      <w:r w:rsidRPr="008253C7">
        <w:rPr>
          <w:rFonts w:ascii="Times New Roman" w:hAnsi="Times New Roman"/>
          <w:sz w:val="26"/>
          <w:szCs w:val="26"/>
        </w:rPr>
        <w:t>:</w:t>
      </w:r>
    </w:p>
    <w:p w:rsidR="00897239" w:rsidRPr="008253C7" w:rsidRDefault="00897239">
      <w:pPr>
        <w:pStyle w:val="Body"/>
        <w:jc w:val="both"/>
        <w:rPr>
          <w:rFonts w:ascii="Times New Roman" w:hAnsi="Times New Roman"/>
          <w:sz w:val="26"/>
          <w:szCs w:val="26"/>
        </w:rPr>
      </w:pPr>
    </w:p>
    <w:p w:rsidR="00897239" w:rsidRPr="008253C7" w:rsidRDefault="002C4609" w:rsidP="00897239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Apply</w:t>
      </w:r>
      <w:r w:rsidR="00655190" w:rsidRPr="008253C7">
        <w:rPr>
          <w:rFonts w:ascii="Times New Roman" w:hAnsi="Times New Roman"/>
          <w:sz w:val="26"/>
          <w:szCs w:val="26"/>
        </w:rPr>
        <w:t xml:space="preserve"> measures</w:t>
      </w:r>
      <w:r w:rsidR="00897239" w:rsidRPr="008253C7">
        <w:rPr>
          <w:rFonts w:ascii="Times New Roman" w:hAnsi="Times New Roman"/>
          <w:sz w:val="26"/>
          <w:szCs w:val="26"/>
        </w:rPr>
        <w:t xml:space="preserve"> to strengthen the </w:t>
      </w:r>
      <w:r w:rsidR="001354E9" w:rsidRPr="008253C7">
        <w:rPr>
          <w:rFonts w:ascii="Times New Roman" w:hAnsi="Times New Roman"/>
          <w:sz w:val="26"/>
          <w:szCs w:val="26"/>
        </w:rPr>
        <w:t>national human rights institution</w:t>
      </w:r>
      <w:r w:rsidR="0079266E" w:rsidRPr="008253C7">
        <w:rPr>
          <w:rFonts w:ascii="Times New Roman" w:hAnsi="Times New Roman"/>
          <w:sz w:val="26"/>
          <w:szCs w:val="26"/>
        </w:rPr>
        <w:t>s</w:t>
      </w:r>
      <w:r w:rsidR="00897239" w:rsidRPr="008253C7">
        <w:rPr>
          <w:rFonts w:ascii="Times New Roman" w:hAnsi="Times New Roman"/>
          <w:sz w:val="26"/>
          <w:szCs w:val="26"/>
        </w:rPr>
        <w:t>.</w:t>
      </w:r>
    </w:p>
    <w:p w:rsidR="001354E9" w:rsidRPr="008253C7" w:rsidRDefault="001354E9" w:rsidP="001354E9">
      <w:pPr>
        <w:pStyle w:val="Body"/>
        <w:ind w:left="720"/>
        <w:jc w:val="both"/>
        <w:rPr>
          <w:rFonts w:ascii="Times New Roman" w:hAnsi="Times New Roman"/>
          <w:sz w:val="26"/>
          <w:szCs w:val="26"/>
        </w:rPr>
      </w:pPr>
    </w:p>
    <w:p w:rsidR="00BF75AC" w:rsidRPr="008253C7" w:rsidRDefault="002C4609" w:rsidP="00897239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Continue efforts to eliminate</w:t>
      </w:r>
      <w:r w:rsidR="00BF75AC" w:rsidRPr="008253C7">
        <w:rPr>
          <w:rFonts w:ascii="Times New Roman" w:hAnsi="Times New Roman"/>
          <w:sz w:val="26"/>
          <w:szCs w:val="26"/>
        </w:rPr>
        <w:t xml:space="preserve"> discriminatory and harmful traditional practices against women and girls. </w:t>
      </w:r>
    </w:p>
    <w:p w:rsidR="00414B0B" w:rsidRPr="008253C7" w:rsidRDefault="00414B0B">
      <w:pPr>
        <w:pStyle w:val="Body"/>
        <w:jc w:val="both"/>
        <w:rPr>
          <w:rFonts w:ascii="Times New Roman" w:hAnsi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 xml:space="preserve"> </w:t>
      </w:r>
    </w:p>
    <w:p w:rsidR="006B1778" w:rsidRPr="008253C7" w:rsidRDefault="00302B32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 xml:space="preserve">Finally, we wish </w:t>
      </w:r>
      <w:r w:rsidR="00BF75AC" w:rsidRPr="008253C7">
        <w:rPr>
          <w:rFonts w:ascii="Times New Roman" w:hAnsi="Times New Roman"/>
          <w:sz w:val="26"/>
          <w:szCs w:val="26"/>
        </w:rPr>
        <w:t xml:space="preserve">Cameroon </w:t>
      </w:r>
      <w:r w:rsidRPr="008253C7">
        <w:rPr>
          <w:rFonts w:ascii="Times New Roman" w:hAnsi="Times New Roman"/>
          <w:sz w:val="26"/>
          <w:szCs w:val="26"/>
        </w:rPr>
        <w:t xml:space="preserve">a successful UPR.  </w:t>
      </w:r>
    </w:p>
    <w:p w:rsidR="006B1778" w:rsidRPr="008253C7" w:rsidRDefault="006B1778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778" w:rsidRPr="008253C7" w:rsidRDefault="00302B32">
      <w:pPr>
        <w:pStyle w:val="Body"/>
        <w:jc w:val="both"/>
        <w:rPr>
          <w:sz w:val="26"/>
          <w:szCs w:val="26"/>
        </w:rPr>
      </w:pPr>
      <w:r w:rsidRPr="008253C7">
        <w:rPr>
          <w:rFonts w:ascii="Times New Roman" w:hAnsi="Times New Roman"/>
          <w:sz w:val="26"/>
          <w:szCs w:val="26"/>
        </w:rPr>
        <w:t>Thank you.</w:t>
      </w:r>
    </w:p>
    <w:sectPr w:rsidR="006B1778" w:rsidRPr="008253C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EC" w:rsidRDefault="00575DEC">
      <w:r>
        <w:separator/>
      </w:r>
    </w:p>
  </w:endnote>
  <w:endnote w:type="continuationSeparator" w:id="0">
    <w:p w:rsidR="00575DEC" w:rsidRDefault="0057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6E" w:rsidRDefault="007926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EC" w:rsidRDefault="00575DEC">
      <w:r>
        <w:separator/>
      </w:r>
    </w:p>
  </w:footnote>
  <w:footnote w:type="continuationSeparator" w:id="0">
    <w:p w:rsidR="00575DEC" w:rsidRDefault="0057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6E" w:rsidRDefault="0079266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5177"/>
    <w:multiLevelType w:val="hybridMultilevel"/>
    <w:tmpl w:val="CC40390A"/>
    <w:numStyleLink w:val="ImportedStyle1"/>
  </w:abstractNum>
  <w:abstractNum w:abstractNumId="1" w15:restartNumberingAfterBreak="0">
    <w:nsid w:val="500B024D"/>
    <w:multiLevelType w:val="hybridMultilevel"/>
    <w:tmpl w:val="D22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DEC"/>
    <w:multiLevelType w:val="hybridMultilevel"/>
    <w:tmpl w:val="CC40390A"/>
    <w:styleLink w:val="ImportedStyle1"/>
    <w:lvl w:ilvl="0" w:tplc="91EA5A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D8A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E4C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453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8E7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273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AFB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E3F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2BE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78"/>
    <w:rsid w:val="001354E9"/>
    <w:rsid w:val="00142CA0"/>
    <w:rsid w:val="002C4609"/>
    <w:rsid w:val="00302B32"/>
    <w:rsid w:val="00414B0B"/>
    <w:rsid w:val="00575DEC"/>
    <w:rsid w:val="005A313D"/>
    <w:rsid w:val="00655190"/>
    <w:rsid w:val="0066791A"/>
    <w:rsid w:val="006B1778"/>
    <w:rsid w:val="0079266E"/>
    <w:rsid w:val="008253C7"/>
    <w:rsid w:val="00897239"/>
    <w:rsid w:val="00923293"/>
    <w:rsid w:val="00B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053DA"/>
  <w15:docId w15:val="{1D3870CF-7950-9444-8622-6B9642FE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6A9DA-89A5-4639-ADA0-DDEDC793227F}"/>
</file>

<file path=customXml/itemProps2.xml><?xml version="1.0" encoding="utf-8"?>
<ds:datastoreItem xmlns:ds="http://schemas.openxmlformats.org/officeDocument/2006/customXml" ds:itemID="{E9E69439-AF2A-46F8-8154-6E325BAED175}"/>
</file>

<file path=customXml/itemProps3.xml><?xml version="1.0" encoding="utf-8"?>
<ds:datastoreItem xmlns:ds="http://schemas.openxmlformats.org/officeDocument/2006/customXml" ds:itemID="{48FD0588-1129-4B15-8868-998442133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Suresh Adhikari</cp:lastModifiedBy>
  <cp:revision>8</cp:revision>
  <cp:lastPrinted>2018-05-15T12:30:00Z</cp:lastPrinted>
  <dcterms:created xsi:type="dcterms:W3CDTF">2018-05-14T09:44:00Z</dcterms:created>
  <dcterms:modified xsi:type="dcterms:W3CDTF">2018-05-15T12:34:00Z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