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462DA" w14:textId="35BD669D" w:rsidR="00B8758E" w:rsidRPr="00B8758E" w:rsidRDefault="00B8758E" w:rsidP="00B8758E">
      <w:pPr>
        <w:pBdr>
          <w:bottom w:val="single" w:sz="4" w:space="1" w:color="auto"/>
        </w:pBdr>
        <w:spacing w:line="276" w:lineRule="auto"/>
        <w:rPr>
          <w:rFonts w:ascii="Verdana" w:hAnsi="Verdana"/>
          <w:b/>
          <w:sz w:val="32"/>
          <w:szCs w:val="32"/>
          <w:lang w:val="en-US"/>
        </w:rPr>
      </w:pPr>
      <w:r w:rsidRPr="00B8758E">
        <w:rPr>
          <w:rFonts w:ascii="Verdana" w:hAnsi="Verdana"/>
          <w:b/>
          <w:sz w:val="32"/>
          <w:szCs w:val="32"/>
          <w:lang w:val="en-US"/>
        </w:rPr>
        <w:t>Universal Periodic Review – Russian Federation</w:t>
      </w:r>
    </w:p>
    <w:p w14:paraId="3E165792" w14:textId="61FD1603" w:rsidR="00B8758E" w:rsidRDefault="00B8758E" w:rsidP="00B8758E">
      <w:pPr>
        <w:pBdr>
          <w:bottom w:val="single" w:sz="4" w:space="1" w:color="auto"/>
        </w:pBdr>
        <w:spacing w:line="276" w:lineRule="auto"/>
        <w:rPr>
          <w:rFonts w:ascii="Verdana" w:hAnsi="Verdana"/>
          <w:b/>
          <w:sz w:val="32"/>
          <w:szCs w:val="32"/>
          <w:lang w:val="en-US"/>
        </w:rPr>
      </w:pPr>
      <w:r w:rsidRPr="00B8758E">
        <w:rPr>
          <w:rFonts w:ascii="Verdana" w:hAnsi="Verdana"/>
          <w:b/>
          <w:sz w:val="32"/>
          <w:szCs w:val="32"/>
          <w:lang w:val="en-US"/>
        </w:rPr>
        <w:t>Intervention of the Kingdom of the Netherlands</w:t>
      </w:r>
    </w:p>
    <w:p w14:paraId="45426A66" w14:textId="44313FA3" w:rsidR="00B8758E" w:rsidRPr="00B8758E" w:rsidRDefault="00B8758E" w:rsidP="00B8758E">
      <w:pPr>
        <w:pBdr>
          <w:bottom w:val="single" w:sz="4" w:space="1" w:color="auto"/>
        </w:pBdr>
        <w:spacing w:line="276" w:lineRule="auto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>(spreektijd 1 minuut)</w:t>
      </w:r>
    </w:p>
    <w:p w14:paraId="12D202B6" w14:textId="77777777" w:rsidR="00B8758E" w:rsidRDefault="00B8758E" w:rsidP="00E85D57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0A299438" w14:textId="0DDC5AC6" w:rsidR="00E85D57" w:rsidRPr="00387281" w:rsidRDefault="00E85D57" w:rsidP="00E85D57">
      <w:pPr>
        <w:spacing w:line="276" w:lineRule="auto"/>
        <w:rPr>
          <w:rFonts w:ascii="Verdana" w:hAnsi="Verdana"/>
          <w:sz w:val="28"/>
          <w:szCs w:val="28"/>
          <w:lang w:val="en-US"/>
        </w:rPr>
      </w:pPr>
      <w:r w:rsidRPr="00387281">
        <w:rPr>
          <w:rFonts w:ascii="Verdana" w:hAnsi="Verdana"/>
          <w:sz w:val="28"/>
          <w:szCs w:val="28"/>
          <w:lang w:val="en-US"/>
        </w:rPr>
        <w:t>Mr. President,</w:t>
      </w:r>
    </w:p>
    <w:p w14:paraId="7827E003" w14:textId="77777777" w:rsidR="00E85D57" w:rsidRPr="00387281" w:rsidRDefault="00E85D57" w:rsidP="00E85D57">
      <w:pPr>
        <w:spacing w:line="276" w:lineRule="auto"/>
        <w:rPr>
          <w:rFonts w:ascii="Verdana" w:hAnsi="Verdana"/>
          <w:sz w:val="28"/>
          <w:szCs w:val="28"/>
          <w:lang w:val="en-US"/>
        </w:rPr>
      </w:pPr>
    </w:p>
    <w:p w14:paraId="2CC9D1B8" w14:textId="7A0785DF" w:rsidR="00E85D57" w:rsidRDefault="00E85D57" w:rsidP="00E85D57">
      <w:pPr>
        <w:spacing w:line="276" w:lineRule="auto"/>
        <w:rPr>
          <w:rFonts w:ascii="Verdana" w:hAnsi="Verdana"/>
          <w:sz w:val="28"/>
          <w:szCs w:val="28"/>
          <w:lang w:val="en-US"/>
        </w:rPr>
      </w:pPr>
      <w:r w:rsidRPr="00387281">
        <w:rPr>
          <w:rFonts w:ascii="Verdana" w:hAnsi="Verdana"/>
          <w:sz w:val="28"/>
          <w:szCs w:val="28"/>
          <w:lang w:val="en-US"/>
        </w:rPr>
        <w:t xml:space="preserve">The Netherlands thanks the Russian Federation for its report and for </w:t>
      </w:r>
      <w:r w:rsidRPr="00387281">
        <w:rPr>
          <w:rFonts w:ascii="Verdana" w:hAnsi="Verdana"/>
          <w:color w:val="000000"/>
          <w:sz w:val="28"/>
          <w:szCs w:val="28"/>
          <w:lang w:val="en-US"/>
        </w:rPr>
        <w:t xml:space="preserve">accepting </w:t>
      </w:r>
      <w:r w:rsidR="00B8758E" w:rsidRPr="00387281">
        <w:rPr>
          <w:rFonts w:ascii="Verdana" w:hAnsi="Verdana"/>
          <w:color w:val="000000"/>
          <w:sz w:val="28"/>
          <w:szCs w:val="28"/>
          <w:lang w:val="en-US"/>
        </w:rPr>
        <w:t xml:space="preserve">previous UPR </w:t>
      </w:r>
      <w:r w:rsidRPr="00387281">
        <w:rPr>
          <w:rFonts w:ascii="Verdana" w:hAnsi="Verdana"/>
          <w:color w:val="000000"/>
          <w:sz w:val="28"/>
          <w:szCs w:val="28"/>
          <w:lang w:val="en-US"/>
        </w:rPr>
        <w:t>recommendations in the field of justice, civil society and freedom of the press</w:t>
      </w:r>
      <w:r w:rsidRPr="00387281">
        <w:rPr>
          <w:rFonts w:ascii="Verdana" w:hAnsi="Verdana"/>
          <w:sz w:val="28"/>
          <w:szCs w:val="28"/>
          <w:lang w:val="en-US"/>
        </w:rPr>
        <w:t>.</w:t>
      </w:r>
    </w:p>
    <w:p w14:paraId="5A0BEA3F" w14:textId="4B4E4A3F" w:rsidR="007B3EA2" w:rsidRDefault="007B3EA2" w:rsidP="00E85D57">
      <w:pPr>
        <w:spacing w:line="276" w:lineRule="auto"/>
        <w:rPr>
          <w:rFonts w:ascii="Verdana" w:hAnsi="Verdana"/>
          <w:sz w:val="28"/>
          <w:szCs w:val="28"/>
          <w:lang w:val="en-US"/>
        </w:rPr>
      </w:pPr>
    </w:p>
    <w:p w14:paraId="1583418F" w14:textId="3B066948" w:rsidR="007B3EA2" w:rsidRPr="007B3EA2" w:rsidRDefault="007B3EA2" w:rsidP="007B3EA2">
      <w:pPr>
        <w:rPr>
          <w:rFonts w:ascii="Verdana" w:hAnsi="Verdana"/>
          <w:color w:val="000000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However t</w:t>
      </w:r>
      <w:r w:rsidRPr="00387281">
        <w:rPr>
          <w:rFonts w:ascii="Verdana" w:hAnsi="Verdana"/>
          <w:sz w:val="28"/>
          <w:szCs w:val="28"/>
          <w:lang w:val="en-US"/>
        </w:rPr>
        <w:t xml:space="preserve">he Netherlands notes that offenses against journalists and human right defenders have serious negative implications for the development of society as a whole. </w:t>
      </w:r>
    </w:p>
    <w:p w14:paraId="254C3397" w14:textId="699B16AC" w:rsidR="00E85D57" w:rsidRPr="00387281" w:rsidRDefault="00E85D57" w:rsidP="00E85D57">
      <w:pPr>
        <w:spacing w:line="276" w:lineRule="auto"/>
        <w:rPr>
          <w:rFonts w:ascii="Verdana" w:hAnsi="Verdana"/>
          <w:sz w:val="28"/>
          <w:szCs w:val="28"/>
          <w:lang w:val="en-US"/>
        </w:rPr>
      </w:pPr>
    </w:p>
    <w:p w14:paraId="7763F195" w14:textId="39846211" w:rsidR="00E85D57" w:rsidRPr="00387281" w:rsidRDefault="005545B0" w:rsidP="00E85D57">
      <w:pPr>
        <w:spacing w:line="276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color w:val="000000"/>
          <w:sz w:val="28"/>
          <w:szCs w:val="28"/>
          <w:lang w:val="en-US"/>
        </w:rPr>
        <w:t>T</w:t>
      </w:r>
      <w:r w:rsidR="00B8758E" w:rsidRPr="00387281">
        <w:rPr>
          <w:rFonts w:ascii="Verdana" w:hAnsi="Verdana"/>
          <w:color w:val="000000"/>
          <w:sz w:val="28"/>
          <w:szCs w:val="28"/>
          <w:lang w:val="en-US"/>
        </w:rPr>
        <w:t>he Netherlands recognizes</w:t>
      </w:r>
      <w:r w:rsidR="00E85D57" w:rsidRPr="00387281">
        <w:rPr>
          <w:rFonts w:ascii="Verdana" w:hAnsi="Verdana"/>
          <w:color w:val="000000"/>
          <w:sz w:val="28"/>
          <w:szCs w:val="28"/>
          <w:lang w:val="en-US"/>
        </w:rPr>
        <w:t xml:space="preserve"> the need </w:t>
      </w:r>
      <w:r w:rsidR="00E85D57" w:rsidRPr="00387281">
        <w:rPr>
          <w:rFonts w:ascii="Verdana" w:hAnsi="Verdana"/>
          <w:sz w:val="28"/>
          <w:szCs w:val="28"/>
          <w:lang w:val="en-US"/>
        </w:rPr>
        <w:t xml:space="preserve">for specific measures </w:t>
      </w:r>
      <w:r w:rsidR="00E85D57" w:rsidRPr="00387281">
        <w:rPr>
          <w:rFonts w:ascii="Verdana" w:hAnsi="Verdana"/>
          <w:color w:val="000000"/>
          <w:sz w:val="28"/>
          <w:szCs w:val="28"/>
          <w:lang w:val="en-US"/>
        </w:rPr>
        <w:t xml:space="preserve">to be taken to </w:t>
      </w:r>
      <w:r w:rsidR="00E85D57" w:rsidRPr="00387281">
        <w:rPr>
          <w:rFonts w:ascii="Verdana" w:hAnsi="Verdana"/>
          <w:sz w:val="28"/>
          <w:szCs w:val="28"/>
          <w:lang w:val="en-US"/>
        </w:rPr>
        <w:t xml:space="preserve">ensure tolerance </w:t>
      </w:r>
      <w:r w:rsidR="00E85D57" w:rsidRPr="00387281">
        <w:rPr>
          <w:rFonts w:ascii="Verdana" w:hAnsi="Verdana"/>
          <w:color w:val="000000"/>
          <w:sz w:val="28"/>
          <w:szCs w:val="28"/>
          <w:lang w:val="en-US"/>
        </w:rPr>
        <w:t xml:space="preserve">towards </w:t>
      </w:r>
      <w:r w:rsidR="00E85D57" w:rsidRPr="5B401DE8">
        <w:rPr>
          <w:rFonts w:ascii="Verdana" w:eastAsia="Verdana" w:hAnsi="Verdana" w:cs="Verdana"/>
          <w:sz w:val="28"/>
          <w:szCs w:val="28"/>
          <w:lang w:val="en-US"/>
        </w:rPr>
        <w:t>the LGBT</w:t>
      </w:r>
      <w:r w:rsidR="5B401DE8" w:rsidRPr="5B401DE8">
        <w:rPr>
          <w:rFonts w:ascii="Verdana" w:eastAsia="Verdana" w:hAnsi="Verdana" w:cs="Verdana"/>
          <w:sz w:val="28"/>
          <w:szCs w:val="28"/>
          <w:lang w:val="en-US"/>
        </w:rPr>
        <w:t>I</w:t>
      </w:r>
      <w:r w:rsidR="00E85D57" w:rsidRPr="5B401DE8">
        <w:rPr>
          <w:rFonts w:ascii="Verdana" w:eastAsia="Verdana" w:hAnsi="Verdana" w:cs="Verdana"/>
          <w:sz w:val="28"/>
          <w:szCs w:val="28"/>
          <w:lang w:val="en-US"/>
        </w:rPr>
        <w:t xml:space="preserve"> community </w:t>
      </w:r>
      <w:r w:rsidR="00E85D57" w:rsidRPr="00387281">
        <w:rPr>
          <w:rFonts w:ascii="Verdana" w:hAnsi="Verdana"/>
          <w:color w:val="000000"/>
          <w:sz w:val="28"/>
          <w:szCs w:val="28"/>
          <w:lang w:val="en-US"/>
        </w:rPr>
        <w:t xml:space="preserve">in Russia </w:t>
      </w:r>
      <w:r w:rsidR="00E85D57" w:rsidRPr="00387281">
        <w:rPr>
          <w:rFonts w:ascii="Verdana" w:hAnsi="Verdana"/>
          <w:sz w:val="28"/>
          <w:szCs w:val="28"/>
          <w:lang w:val="en-US"/>
        </w:rPr>
        <w:t xml:space="preserve">and </w:t>
      </w:r>
      <w:r w:rsidR="00E85D57" w:rsidRPr="00387281">
        <w:rPr>
          <w:rFonts w:ascii="Verdana" w:hAnsi="Verdana"/>
          <w:color w:val="000000"/>
          <w:sz w:val="28"/>
          <w:szCs w:val="28"/>
          <w:lang w:val="en-US"/>
        </w:rPr>
        <w:t xml:space="preserve">to </w:t>
      </w:r>
      <w:r w:rsidR="00E85D57" w:rsidRPr="5B401DE8">
        <w:rPr>
          <w:rFonts w:ascii="Verdana" w:eastAsia="Verdana" w:hAnsi="Verdana" w:cs="Verdana"/>
          <w:sz w:val="28"/>
          <w:szCs w:val="28"/>
          <w:lang w:val="en-US"/>
        </w:rPr>
        <w:t>prevent violence and discrimination on grounds of sexual orientation</w:t>
      </w:r>
      <w:r w:rsidR="5B401DE8" w:rsidRPr="5B401DE8">
        <w:rPr>
          <w:rFonts w:ascii="Verdana" w:eastAsia="Verdana" w:hAnsi="Verdana" w:cs="Verdana"/>
          <w:sz w:val="28"/>
          <w:szCs w:val="28"/>
          <w:lang w:val="en-US"/>
        </w:rPr>
        <w:t xml:space="preserve"> and gender identity</w:t>
      </w:r>
      <w:r w:rsidR="00E85D57" w:rsidRPr="5B401DE8">
        <w:rPr>
          <w:rFonts w:ascii="Verdana" w:eastAsia="Verdana" w:hAnsi="Verdana" w:cs="Verdana"/>
          <w:sz w:val="28"/>
          <w:szCs w:val="28"/>
          <w:lang w:val="en-US"/>
        </w:rPr>
        <w:t xml:space="preserve">. </w:t>
      </w:r>
    </w:p>
    <w:p w14:paraId="5037D724" w14:textId="77777777" w:rsidR="00E85D57" w:rsidRPr="00387281" w:rsidRDefault="00E85D57" w:rsidP="00E85D57">
      <w:pPr>
        <w:spacing w:line="276" w:lineRule="auto"/>
        <w:rPr>
          <w:rFonts w:ascii="Verdana" w:hAnsi="Verdana"/>
          <w:sz w:val="28"/>
          <w:szCs w:val="28"/>
          <w:lang w:val="en-US"/>
        </w:rPr>
      </w:pPr>
    </w:p>
    <w:p w14:paraId="09455D38" w14:textId="6FB5A2E9" w:rsidR="00E85D57" w:rsidRPr="00387281" w:rsidRDefault="00F331A2" w:rsidP="00E85D57">
      <w:pPr>
        <w:spacing w:line="276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T</w:t>
      </w:r>
      <w:r w:rsidR="00E85D57" w:rsidRPr="00387281">
        <w:rPr>
          <w:rFonts w:ascii="Verdana" w:hAnsi="Verdana"/>
          <w:sz w:val="28"/>
          <w:szCs w:val="28"/>
          <w:lang w:val="en-US"/>
        </w:rPr>
        <w:t xml:space="preserve">he Netherlands </w:t>
      </w:r>
      <w:r>
        <w:rPr>
          <w:rFonts w:ascii="Verdana" w:hAnsi="Verdana"/>
          <w:sz w:val="28"/>
          <w:szCs w:val="28"/>
          <w:lang w:val="en-US"/>
        </w:rPr>
        <w:t xml:space="preserve">therefore </w:t>
      </w:r>
      <w:r w:rsidR="00E85D57" w:rsidRPr="00387281">
        <w:rPr>
          <w:rFonts w:ascii="Verdana" w:hAnsi="Verdana"/>
          <w:sz w:val="28"/>
          <w:szCs w:val="28"/>
          <w:u w:val="single"/>
          <w:lang w:val="en-US"/>
        </w:rPr>
        <w:t>recommends</w:t>
      </w:r>
      <w:r w:rsidR="00B8758E" w:rsidRPr="00387281">
        <w:rPr>
          <w:rFonts w:ascii="Verdana" w:hAnsi="Verdana"/>
          <w:sz w:val="28"/>
          <w:szCs w:val="28"/>
          <w:lang w:val="en-US"/>
        </w:rPr>
        <w:t xml:space="preserve">: </w:t>
      </w:r>
    </w:p>
    <w:p w14:paraId="14783762" w14:textId="77777777" w:rsidR="00B8758E" w:rsidRPr="00387281" w:rsidRDefault="00B8758E" w:rsidP="00E85D57">
      <w:pPr>
        <w:spacing w:line="276" w:lineRule="auto"/>
        <w:rPr>
          <w:rFonts w:ascii="Verdana" w:hAnsi="Verdana"/>
          <w:sz w:val="28"/>
          <w:szCs w:val="28"/>
          <w:lang w:val="en-US"/>
        </w:rPr>
      </w:pPr>
    </w:p>
    <w:p w14:paraId="4515D85A" w14:textId="764055FE" w:rsidR="00E85D57" w:rsidRDefault="00F331A2" w:rsidP="00E85D57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t</w:t>
      </w:r>
      <w:r w:rsidR="00E85D57" w:rsidRPr="00387281">
        <w:rPr>
          <w:sz w:val="28"/>
          <w:szCs w:val="28"/>
          <w:lang w:val="en-US"/>
        </w:rPr>
        <w:t xml:space="preserve">ake </w:t>
      </w:r>
      <w:r w:rsidR="00E85D57" w:rsidRPr="00387281">
        <w:rPr>
          <w:color w:val="000000"/>
          <w:sz w:val="28"/>
          <w:szCs w:val="28"/>
          <w:lang w:val="en-US"/>
        </w:rPr>
        <w:t xml:space="preserve">steps </w:t>
      </w:r>
      <w:r w:rsidR="00E85D57" w:rsidRPr="00387281">
        <w:rPr>
          <w:sz w:val="28"/>
          <w:szCs w:val="28"/>
          <w:lang w:val="en-US"/>
        </w:rPr>
        <w:t xml:space="preserve">to </w:t>
      </w:r>
      <w:r w:rsidR="00E85D57" w:rsidRPr="00387281">
        <w:rPr>
          <w:color w:val="000000"/>
          <w:sz w:val="28"/>
          <w:szCs w:val="28"/>
          <w:lang w:val="en-US"/>
        </w:rPr>
        <w:t xml:space="preserve">effectively </w:t>
      </w:r>
      <w:r w:rsidR="00E85D57" w:rsidRPr="00387281">
        <w:rPr>
          <w:sz w:val="28"/>
          <w:szCs w:val="28"/>
          <w:lang w:val="en-US"/>
        </w:rPr>
        <w:t>promote tolerance and prev</w:t>
      </w:r>
      <w:r w:rsidR="00E85D57" w:rsidRPr="5B401DE8">
        <w:rPr>
          <w:sz w:val="28"/>
          <w:szCs w:val="28"/>
          <w:lang w:val="en-US"/>
        </w:rPr>
        <w:t>ent violence and discrimination on ground of sexual orientation</w:t>
      </w:r>
      <w:r w:rsidR="5B401DE8" w:rsidRPr="5B401DE8">
        <w:rPr>
          <w:sz w:val="28"/>
          <w:szCs w:val="28"/>
          <w:lang w:val="en-US"/>
        </w:rPr>
        <w:t xml:space="preserve"> and gender identity</w:t>
      </w:r>
      <w:r w:rsidR="5B401DE8" w:rsidRPr="5B401DE8">
        <w:rPr>
          <w:color w:val="000000"/>
          <w:sz w:val="28"/>
          <w:szCs w:val="28"/>
          <w:lang w:val="en-US"/>
        </w:rPr>
        <w:t xml:space="preserve"> </w:t>
      </w:r>
      <w:r w:rsidR="00B8758E" w:rsidRPr="5B401DE8">
        <w:rPr>
          <w:color w:val="000000"/>
          <w:sz w:val="28"/>
          <w:szCs w:val="28"/>
          <w:lang w:val="en-US"/>
        </w:rPr>
        <w:t xml:space="preserve">and </w:t>
      </w:r>
      <w:r w:rsidR="00E85D57" w:rsidRPr="00387281">
        <w:rPr>
          <w:sz w:val="28"/>
          <w:szCs w:val="28"/>
          <w:lang w:val="en-US"/>
        </w:rPr>
        <w:t>to ensure effective investigation of acts of violence against LGBT</w:t>
      </w:r>
      <w:r w:rsidR="00E85D57" w:rsidRPr="00387281">
        <w:rPr>
          <w:color w:val="000000"/>
          <w:sz w:val="28"/>
          <w:szCs w:val="28"/>
          <w:lang w:val="en-US"/>
        </w:rPr>
        <w:t>I</w:t>
      </w:r>
      <w:r w:rsidR="00E85D57" w:rsidRPr="00387281">
        <w:rPr>
          <w:sz w:val="28"/>
          <w:szCs w:val="28"/>
          <w:lang w:val="en-US"/>
        </w:rPr>
        <w:t xml:space="preserve"> persons</w:t>
      </w:r>
      <w:r w:rsidR="00E85D57" w:rsidRPr="00387281">
        <w:rPr>
          <w:color w:val="000000"/>
          <w:sz w:val="28"/>
          <w:szCs w:val="28"/>
          <w:lang w:val="en-US"/>
        </w:rPr>
        <w:t xml:space="preserve"> so as to </w:t>
      </w:r>
      <w:r w:rsidR="00E85D57" w:rsidRPr="00387281">
        <w:rPr>
          <w:sz w:val="28"/>
          <w:szCs w:val="28"/>
          <w:lang w:val="en-US"/>
        </w:rPr>
        <w:t>hold th</w:t>
      </w:r>
      <w:r w:rsidR="00E85D57" w:rsidRPr="00387281">
        <w:rPr>
          <w:color w:val="000000"/>
          <w:sz w:val="28"/>
          <w:szCs w:val="28"/>
          <w:lang w:val="en-US"/>
        </w:rPr>
        <w:t xml:space="preserve">ose responsible </w:t>
      </w:r>
      <w:r w:rsidR="00E85D57" w:rsidRPr="00387281">
        <w:rPr>
          <w:sz w:val="28"/>
          <w:szCs w:val="28"/>
          <w:lang w:val="en-US"/>
        </w:rPr>
        <w:t>to account.</w:t>
      </w:r>
      <w:r w:rsidR="00387281" w:rsidRPr="00387281">
        <w:rPr>
          <w:sz w:val="28"/>
          <w:szCs w:val="28"/>
          <w:lang w:val="en-US"/>
        </w:rPr>
        <w:t xml:space="preserve"> And, </w:t>
      </w:r>
    </w:p>
    <w:p w14:paraId="544B4C16" w14:textId="77777777" w:rsidR="00387281" w:rsidRPr="00387281" w:rsidRDefault="00387281" w:rsidP="00387281">
      <w:pPr>
        <w:pStyle w:val="ListParagraph"/>
        <w:spacing w:line="276" w:lineRule="auto"/>
        <w:ind w:left="360"/>
        <w:rPr>
          <w:sz w:val="28"/>
          <w:szCs w:val="28"/>
          <w:lang w:val="en-US"/>
        </w:rPr>
      </w:pPr>
    </w:p>
    <w:p w14:paraId="4D008B73" w14:textId="77777777" w:rsidR="00F331A2" w:rsidRPr="00F331A2" w:rsidRDefault="00387281" w:rsidP="00F331A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en-US"/>
        </w:rPr>
      </w:pPr>
      <w:r w:rsidRPr="00387281">
        <w:rPr>
          <w:sz w:val="28"/>
          <w:szCs w:val="28"/>
          <w:lang w:val="en-US"/>
        </w:rPr>
        <w:t xml:space="preserve">To revise the so-called “foreign agent” law and to take all </w:t>
      </w:r>
      <w:r w:rsidRPr="00387281">
        <w:rPr>
          <w:color w:val="000000"/>
          <w:sz w:val="28"/>
          <w:szCs w:val="28"/>
          <w:lang w:val="en-US"/>
        </w:rPr>
        <w:t xml:space="preserve">the </w:t>
      </w:r>
      <w:r w:rsidRPr="00387281">
        <w:rPr>
          <w:sz w:val="28"/>
          <w:szCs w:val="28"/>
          <w:lang w:val="en-US"/>
        </w:rPr>
        <w:t>necessary steps to ensure that civil society</w:t>
      </w:r>
      <w:r w:rsidRPr="00387281">
        <w:rPr>
          <w:color w:val="000000"/>
          <w:sz w:val="28"/>
          <w:szCs w:val="28"/>
          <w:lang w:val="en-US"/>
        </w:rPr>
        <w:t xml:space="preserve"> organizations</w:t>
      </w:r>
      <w:r w:rsidRPr="00387281">
        <w:rPr>
          <w:sz w:val="28"/>
          <w:szCs w:val="28"/>
          <w:lang w:val="en-US"/>
        </w:rPr>
        <w:t xml:space="preserve">, including </w:t>
      </w:r>
      <w:r w:rsidRPr="00387281">
        <w:rPr>
          <w:color w:val="000000"/>
          <w:sz w:val="28"/>
          <w:szCs w:val="28"/>
          <w:lang w:val="en-US"/>
        </w:rPr>
        <w:t>media</w:t>
      </w:r>
      <w:r w:rsidRPr="00387281">
        <w:rPr>
          <w:sz w:val="28"/>
          <w:szCs w:val="28"/>
          <w:lang w:val="en-US"/>
        </w:rPr>
        <w:t xml:space="preserve">, can exercise their activities without fear </w:t>
      </w:r>
      <w:r w:rsidRPr="00F331A2">
        <w:rPr>
          <w:sz w:val="28"/>
          <w:szCs w:val="28"/>
          <w:lang w:val="en-US"/>
        </w:rPr>
        <w:t xml:space="preserve">of </w:t>
      </w:r>
      <w:r w:rsidRPr="00F331A2">
        <w:rPr>
          <w:color w:val="000000"/>
          <w:sz w:val="28"/>
          <w:szCs w:val="28"/>
          <w:lang w:val="en-US"/>
        </w:rPr>
        <w:t>stigmatization or punishments by law.</w:t>
      </w:r>
    </w:p>
    <w:p w14:paraId="28F2A39B" w14:textId="77777777" w:rsidR="00F331A2" w:rsidRPr="00F331A2" w:rsidRDefault="00F331A2" w:rsidP="00F331A2">
      <w:pPr>
        <w:pStyle w:val="ListParagraph"/>
        <w:rPr>
          <w:iCs/>
          <w:sz w:val="28"/>
          <w:szCs w:val="28"/>
          <w:lang w:val="en-GB"/>
        </w:rPr>
      </w:pPr>
      <w:bookmarkStart w:id="0" w:name="_GoBack"/>
      <w:bookmarkEnd w:id="0"/>
    </w:p>
    <w:p w14:paraId="375E6BC6" w14:textId="1D2FD7A1" w:rsidR="00F331A2" w:rsidRPr="00F331A2" w:rsidRDefault="00F331A2" w:rsidP="00F331A2">
      <w:pPr>
        <w:spacing w:line="276" w:lineRule="auto"/>
        <w:rPr>
          <w:rFonts w:ascii="Verdana" w:hAnsi="Verdana" w:cs="Times New Roman"/>
          <w:sz w:val="28"/>
          <w:szCs w:val="28"/>
          <w:lang w:val="en-US"/>
        </w:rPr>
      </w:pPr>
      <w:r w:rsidRPr="00F331A2">
        <w:rPr>
          <w:rFonts w:ascii="Verdana" w:hAnsi="Verdana"/>
          <w:iCs/>
          <w:sz w:val="28"/>
          <w:szCs w:val="28"/>
          <w:lang w:val="en-GB"/>
        </w:rPr>
        <w:t>Finally the Netherlands w</w:t>
      </w:r>
      <w:r w:rsidRPr="00F331A2">
        <w:rPr>
          <w:rFonts w:ascii="Verdana" w:hAnsi="Verdana"/>
          <w:iCs/>
          <w:sz w:val="28"/>
          <w:szCs w:val="28"/>
          <w:lang w:val="en-GB"/>
        </w:rPr>
        <w:t>ishes the Russian Federation</w:t>
      </w:r>
      <w:r w:rsidRPr="00F331A2">
        <w:rPr>
          <w:rFonts w:ascii="Verdana" w:hAnsi="Verdana"/>
          <w:iCs/>
          <w:sz w:val="28"/>
          <w:szCs w:val="28"/>
          <w:lang w:val="en-GB"/>
        </w:rPr>
        <w:t xml:space="preserve"> every success with the implementation, reporting and follow-up of all </w:t>
      </w:r>
      <w:r w:rsidRPr="00F331A2">
        <w:rPr>
          <w:rFonts w:ascii="Verdana" w:hAnsi="Verdana"/>
          <w:iCs/>
          <w:sz w:val="28"/>
          <w:szCs w:val="28"/>
          <w:lang w:val="en-GB"/>
        </w:rPr>
        <w:lastRenderedPageBreak/>
        <w:t xml:space="preserve">the UPR recommendations that it receives during this third UPR cycle.  </w:t>
      </w:r>
    </w:p>
    <w:p w14:paraId="675A1951" w14:textId="66B9C34C" w:rsidR="00387281" w:rsidRPr="00387281" w:rsidRDefault="00387281" w:rsidP="00387281">
      <w:pPr>
        <w:rPr>
          <w:rFonts w:ascii="Verdana" w:hAnsi="Verdana"/>
          <w:color w:val="000000"/>
          <w:sz w:val="28"/>
          <w:szCs w:val="28"/>
          <w:lang w:val="en-US"/>
        </w:rPr>
      </w:pPr>
    </w:p>
    <w:p w14:paraId="7F86308B" w14:textId="57F69696" w:rsidR="00387281" w:rsidRPr="00387281" w:rsidRDefault="00387281" w:rsidP="00387281">
      <w:pPr>
        <w:rPr>
          <w:rFonts w:ascii="Verdana" w:hAnsi="Verdana"/>
          <w:color w:val="000000"/>
          <w:sz w:val="28"/>
          <w:szCs w:val="28"/>
          <w:lang w:val="en-US"/>
        </w:rPr>
      </w:pPr>
      <w:r w:rsidRPr="00387281">
        <w:rPr>
          <w:rFonts w:ascii="Verdana" w:hAnsi="Verdana"/>
          <w:color w:val="000000"/>
          <w:sz w:val="28"/>
          <w:szCs w:val="28"/>
          <w:lang w:val="en-US"/>
        </w:rPr>
        <w:t xml:space="preserve">Thank you. </w:t>
      </w:r>
    </w:p>
    <w:p w14:paraId="77A548C9" w14:textId="77777777" w:rsidR="00895661" w:rsidRPr="00E85D57" w:rsidRDefault="00895661">
      <w:pPr>
        <w:rPr>
          <w:rFonts w:ascii="Verdana" w:hAnsi="Verdana"/>
          <w:sz w:val="18"/>
          <w:szCs w:val="18"/>
          <w:lang w:val="en-US"/>
        </w:rPr>
      </w:pPr>
    </w:p>
    <w:sectPr w:rsidR="00895661" w:rsidRPr="00E85D57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2AB"/>
    <w:multiLevelType w:val="hybridMultilevel"/>
    <w:tmpl w:val="2A8ECE52"/>
    <w:lvl w:ilvl="0" w:tplc="C5061C6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57"/>
    <w:rsid w:val="00387281"/>
    <w:rsid w:val="005545B0"/>
    <w:rsid w:val="006C1AF9"/>
    <w:rsid w:val="00735109"/>
    <w:rsid w:val="007B3EA2"/>
    <w:rsid w:val="00803A1E"/>
    <w:rsid w:val="00895661"/>
    <w:rsid w:val="00895B3A"/>
    <w:rsid w:val="00B8758E"/>
    <w:rsid w:val="00B902C5"/>
    <w:rsid w:val="00C21ADC"/>
    <w:rsid w:val="00E85D57"/>
    <w:rsid w:val="00F331A2"/>
    <w:rsid w:val="5B40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163D"/>
  <w15:chartTrackingRefBased/>
  <w15:docId w15:val="{50E3FDDE-8DFC-4A25-B8D4-15815652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57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57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B3A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B3A"/>
    <w:rPr>
      <w:rFonts w:ascii="Calibri" w:hAnsi="Calibri" w:cs="Calibri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3A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724B3-687C-4EF6-8284-9675B031B2D8}"/>
</file>

<file path=customXml/itemProps2.xml><?xml version="1.0" encoding="utf-8"?>
<ds:datastoreItem xmlns:ds="http://schemas.openxmlformats.org/officeDocument/2006/customXml" ds:itemID="{A1747B78-30F3-4A48-8735-A331C8C4CFE0}"/>
</file>

<file path=customXml/itemProps3.xml><?xml version="1.0" encoding="utf-8"?>
<ds:datastoreItem xmlns:ds="http://schemas.openxmlformats.org/officeDocument/2006/customXml" ds:itemID="{D64FFDC2-5A98-4ED7-8608-DEAFC63F5808}"/>
</file>

<file path=customXml/itemProps4.xml><?xml version="1.0" encoding="utf-8"?>
<ds:datastoreItem xmlns:ds="http://schemas.openxmlformats.org/officeDocument/2006/customXml" ds:itemID="{E12945A1-F1D0-4B13-AB8C-7C60C1A959F8}"/>
</file>

<file path=docProps/app.xml><?xml version="1.0" encoding="utf-8"?>
<Properties xmlns="http://schemas.openxmlformats.org/officeDocument/2006/extended-properties" xmlns:vt="http://schemas.openxmlformats.org/officeDocument/2006/docPropsVTypes">
  <Template>2CFF0A89</Template>
  <TotalTime>8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Biekman, Yoy</dc:creator>
  <cp:keywords/>
  <dc:description/>
  <cp:lastModifiedBy>Pronk, Rochus</cp:lastModifiedBy>
  <cp:revision>11</cp:revision>
  <dcterms:created xsi:type="dcterms:W3CDTF">2018-05-07T11:39:00Z</dcterms:created>
  <dcterms:modified xsi:type="dcterms:W3CDTF">2018-05-14T09:06:00Z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