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2F" w:rsidRPr="00B16AE3" w:rsidRDefault="00C81B2F" w:rsidP="00C81B2F">
      <w:pPr>
        <w:pStyle w:val="Textebrut"/>
        <w:rPr>
          <w:rFonts w:ascii="Arial" w:hAnsi="Arial" w:cs="Arial"/>
          <w:sz w:val="28"/>
          <w:szCs w:val="28"/>
        </w:rPr>
      </w:pP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 xml:space="preserve">Tercer Ciclo del </w:t>
      </w:r>
      <w:r w:rsidR="00C81B2F" w:rsidRPr="004D478D">
        <w:rPr>
          <w:rFonts w:ascii="Arial" w:hAnsi="Arial" w:cs="Arial"/>
          <w:b/>
          <w:sz w:val="32"/>
          <w:szCs w:val="32"/>
        </w:rPr>
        <w:t xml:space="preserve">Examen Periódico Universal </w:t>
      </w:r>
    </w:p>
    <w:p w:rsidR="00FF6314" w:rsidRPr="004D478D" w:rsidRDefault="0014244D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FF6314" w:rsidRPr="004D478D">
        <w:rPr>
          <w:rFonts w:ascii="Arial" w:hAnsi="Arial" w:cs="Arial"/>
          <w:b/>
          <w:sz w:val="32"/>
          <w:szCs w:val="32"/>
        </w:rPr>
        <w:t>º Sesión del Grupo de Trabajo</w:t>
      </w:r>
    </w:p>
    <w:p w:rsidR="00775200" w:rsidRDefault="0077520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Colom</w:t>
      </w:r>
      <w:r w:rsidR="00B37A12">
        <w:rPr>
          <w:rFonts w:ascii="Arial" w:hAnsi="Arial" w:cs="Arial"/>
          <w:b/>
          <w:sz w:val="32"/>
          <w:szCs w:val="32"/>
        </w:rPr>
        <w:t>b</w:t>
      </w:r>
      <w:r>
        <w:rPr>
          <w:rFonts w:ascii="Arial" w:hAnsi="Arial" w:cs="Arial"/>
          <w:b/>
          <w:sz w:val="32"/>
          <w:szCs w:val="32"/>
        </w:rPr>
        <w:t>ia</w:t>
      </w:r>
    </w:p>
    <w:p w:rsidR="007B07EA" w:rsidRPr="004D478D" w:rsidRDefault="00775200" w:rsidP="007B07EA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FF6314" w:rsidRPr="004D478D">
        <w:rPr>
          <w:rFonts w:ascii="Arial" w:hAnsi="Arial" w:cs="Arial"/>
          <w:b/>
          <w:sz w:val="32"/>
          <w:szCs w:val="32"/>
        </w:rPr>
        <w:t xml:space="preserve"> 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de </w:t>
      </w:r>
      <w:r w:rsidR="0014244D">
        <w:rPr>
          <w:rFonts w:ascii="Arial" w:hAnsi="Arial" w:cs="Arial"/>
          <w:b/>
          <w:sz w:val="32"/>
          <w:szCs w:val="32"/>
        </w:rPr>
        <w:t>may</w:t>
      </w:r>
      <w:r w:rsidR="00FF6314" w:rsidRPr="004D478D">
        <w:rPr>
          <w:rFonts w:ascii="Arial" w:hAnsi="Arial" w:cs="Arial"/>
          <w:b/>
          <w:sz w:val="32"/>
          <w:szCs w:val="32"/>
        </w:rPr>
        <w:t>o</w:t>
      </w:r>
      <w:r w:rsidR="007B07EA" w:rsidRPr="004D478D">
        <w:rPr>
          <w:rFonts w:ascii="Arial" w:hAnsi="Arial" w:cs="Arial"/>
          <w:b/>
          <w:sz w:val="32"/>
          <w:szCs w:val="32"/>
        </w:rPr>
        <w:t xml:space="preserve"> </w:t>
      </w:r>
      <w:r w:rsidR="00FF6314" w:rsidRPr="004D478D">
        <w:rPr>
          <w:rFonts w:ascii="Arial" w:hAnsi="Arial" w:cs="Arial"/>
          <w:b/>
          <w:sz w:val="32"/>
          <w:szCs w:val="32"/>
        </w:rPr>
        <w:t>de 2018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7B0FC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  <w:r w:rsidRPr="004D478D">
        <w:rPr>
          <w:rFonts w:ascii="Arial" w:hAnsi="Arial" w:cs="Arial"/>
          <w:b/>
          <w:sz w:val="32"/>
          <w:szCs w:val="32"/>
        </w:rPr>
        <w:t>Intervención del Perú</w:t>
      </w:r>
    </w:p>
    <w:p w:rsidR="007B07EA" w:rsidRPr="004D478D" w:rsidRDefault="007B07EA" w:rsidP="00C81B2F">
      <w:pPr>
        <w:pStyle w:val="Textebrut"/>
        <w:jc w:val="center"/>
        <w:rPr>
          <w:rFonts w:ascii="Arial" w:hAnsi="Arial" w:cs="Arial"/>
          <w:b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C81B2F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C81B2F" w:rsidP="00C81B2F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Señor </w:t>
      </w:r>
      <w:r w:rsidR="00380C0F">
        <w:rPr>
          <w:rFonts w:ascii="Arial" w:hAnsi="Arial" w:cs="Arial"/>
          <w:sz w:val="32"/>
          <w:szCs w:val="32"/>
        </w:rPr>
        <w:t>Vicepresidente:</w:t>
      </w:r>
    </w:p>
    <w:p w:rsidR="003502BB" w:rsidRPr="004D478D" w:rsidRDefault="003502BB" w:rsidP="00C81B2F">
      <w:pPr>
        <w:pStyle w:val="Textebrut"/>
        <w:rPr>
          <w:rFonts w:ascii="Arial" w:hAnsi="Arial" w:cs="Arial"/>
          <w:sz w:val="32"/>
          <w:szCs w:val="32"/>
        </w:rPr>
      </w:pPr>
    </w:p>
    <w:p w:rsidR="00380C0F" w:rsidRDefault="007B0FCA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El</w:t>
      </w:r>
      <w:r w:rsidR="00C81B2F" w:rsidRPr="004D478D">
        <w:rPr>
          <w:rFonts w:ascii="Arial" w:hAnsi="Arial" w:cs="Arial"/>
          <w:sz w:val="32"/>
          <w:szCs w:val="32"/>
        </w:rPr>
        <w:t xml:space="preserve"> Perú </w:t>
      </w:r>
      <w:r w:rsidRPr="004D478D">
        <w:rPr>
          <w:rFonts w:ascii="Arial" w:hAnsi="Arial" w:cs="Arial"/>
          <w:sz w:val="32"/>
          <w:szCs w:val="32"/>
        </w:rPr>
        <w:t xml:space="preserve">da </w:t>
      </w:r>
      <w:r w:rsidR="00380C0F">
        <w:rPr>
          <w:rFonts w:ascii="Arial" w:hAnsi="Arial" w:cs="Arial"/>
          <w:sz w:val="32"/>
          <w:szCs w:val="32"/>
        </w:rPr>
        <w:t xml:space="preserve">la más </w:t>
      </w:r>
      <w:r w:rsidRPr="004D478D">
        <w:rPr>
          <w:rFonts w:ascii="Arial" w:hAnsi="Arial" w:cs="Arial"/>
          <w:sz w:val="32"/>
          <w:szCs w:val="32"/>
        </w:rPr>
        <w:t>cordial</w:t>
      </w:r>
      <w:r w:rsidR="00C81B2F" w:rsidRPr="004D478D">
        <w:rPr>
          <w:rFonts w:ascii="Arial" w:hAnsi="Arial" w:cs="Arial"/>
          <w:sz w:val="32"/>
          <w:szCs w:val="32"/>
        </w:rPr>
        <w:t xml:space="preserve"> bienvenida a la</w:t>
      </w:r>
      <w:r w:rsidR="003502BB" w:rsidRPr="004D478D">
        <w:rPr>
          <w:rFonts w:ascii="Arial" w:hAnsi="Arial" w:cs="Arial"/>
          <w:sz w:val="32"/>
          <w:szCs w:val="32"/>
        </w:rPr>
        <w:t xml:space="preserve"> distinguida</w:t>
      </w:r>
      <w:r w:rsidR="00C81B2F" w:rsidRPr="004D478D">
        <w:rPr>
          <w:rFonts w:ascii="Arial" w:hAnsi="Arial" w:cs="Arial"/>
          <w:sz w:val="32"/>
          <w:szCs w:val="32"/>
        </w:rPr>
        <w:t xml:space="preserve"> delegación </w:t>
      </w:r>
      <w:r w:rsidR="00775200">
        <w:rPr>
          <w:rFonts w:ascii="Arial" w:hAnsi="Arial" w:cs="Arial"/>
          <w:sz w:val="32"/>
          <w:szCs w:val="32"/>
        </w:rPr>
        <w:t xml:space="preserve">de Colombia </w:t>
      </w:r>
      <w:r w:rsidR="00380C0F">
        <w:rPr>
          <w:rFonts w:ascii="Arial" w:hAnsi="Arial" w:cs="Arial"/>
          <w:sz w:val="32"/>
          <w:szCs w:val="32"/>
        </w:rPr>
        <w:t>cuyo alto nivel y amplitud es testimonio del firme compromiso de ese país con el EPU y con los derechos humanos.</w:t>
      </w: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</w:p>
    <w:p w:rsidR="00380C0F" w:rsidRDefault="00380C0F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 agradecer el detallado informe, el Perú destaca el significado </w:t>
      </w:r>
      <w:r w:rsidR="00154F3A">
        <w:rPr>
          <w:rFonts w:ascii="Arial" w:hAnsi="Arial" w:cs="Arial"/>
          <w:sz w:val="32"/>
          <w:szCs w:val="32"/>
        </w:rPr>
        <w:t>del Acuerdo de Paz</w:t>
      </w:r>
      <w:r>
        <w:rPr>
          <w:rFonts w:ascii="Arial" w:hAnsi="Arial" w:cs="Arial"/>
          <w:sz w:val="32"/>
          <w:szCs w:val="32"/>
        </w:rPr>
        <w:t>, ampliamente reconocido como un hito histórico que cuenta con el respaldo de la comunidad internacional, incluido ciertamente el apoyo del Perú. También destacamos los</w:t>
      </w:r>
      <w:r w:rsidR="00154F3A">
        <w:rPr>
          <w:rFonts w:ascii="Arial" w:hAnsi="Arial" w:cs="Arial"/>
          <w:sz w:val="32"/>
          <w:szCs w:val="32"/>
        </w:rPr>
        <w:t xml:space="preserve"> esfuerzos</w:t>
      </w:r>
      <w:r>
        <w:rPr>
          <w:rFonts w:ascii="Arial" w:hAnsi="Arial" w:cs="Arial"/>
          <w:sz w:val="32"/>
          <w:szCs w:val="32"/>
        </w:rPr>
        <w:t xml:space="preserve"> para enfrentar el crimen organizado en zonas rurales de antigua influencia de las FARC, desde el Estado de Derecho y el respeto por los derechos humanos</w:t>
      </w:r>
      <w:r w:rsidR="00154F3A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así como las acciones a favor del acceso a la tierra y proyectos productivos en áreas rurales, que confiamos impactarán positivamente en la mejora de la calidad de vida de comunidades en dichas áreas.</w:t>
      </w:r>
    </w:p>
    <w:p w:rsidR="00E12884" w:rsidRPr="004D478D" w:rsidRDefault="00FC0D51" w:rsidP="00FC0D51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  </w:t>
      </w:r>
    </w:p>
    <w:p w:rsidR="003502BB" w:rsidRPr="004D478D" w:rsidRDefault="003502BB" w:rsidP="00B16AE3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E</w:t>
      </w:r>
      <w:r w:rsidR="00380C0F">
        <w:rPr>
          <w:rFonts w:ascii="Arial" w:hAnsi="Arial" w:cs="Arial"/>
          <w:sz w:val="32"/>
          <w:szCs w:val="32"/>
        </w:rPr>
        <w:t xml:space="preserve">n el </w:t>
      </w:r>
      <w:r w:rsidR="000C7A3A">
        <w:rPr>
          <w:rFonts w:ascii="Arial" w:hAnsi="Arial" w:cs="Arial"/>
          <w:sz w:val="32"/>
          <w:szCs w:val="32"/>
        </w:rPr>
        <w:t>espíritu constructivo</w:t>
      </w:r>
      <w:r w:rsidR="00380C0F">
        <w:rPr>
          <w:rFonts w:ascii="Arial" w:hAnsi="Arial" w:cs="Arial"/>
          <w:sz w:val="32"/>
          <w:szCs w:val="32"/>
        </w:rPr>
        <w:t xml:space="preserve"> de este ejercicio, formulamos las siguientes </w:t>
      </w:r>
      <w:r w:rsidRPr="004D478D">
        <w:rPr>
          <w:rFonts w:ascii="Arial" w:hAnsi="Arial" w:cs="Arial"/>
          <w:sz w:val="32"/>
          <w:szCs w:val="32"/>
        </w:rPr>
        <w:t>recom</w:t>
      </w:r>
      <w:r w:rsidR="00380C0F">
        <w:rPr>
          <w:rFonts w:ascii="Arial" w:hAnsi="Arial" w:cs="Arial"/>
          <w:sz w:val="32"/>
          <w:szCs w:val="32"/>
        </w:rPr>
        <w:t>endaciones</w:t>
      </w:r>
      <w:r w:rsidRPr="004D478D">
        <w:rPr>
          <w:rFonts w:ascii="Arial" w:hAnsi="Arial" w:cs="Arial"/>
          <w:sz w:val="32"/>
          <w:szCs w:val="32"/>
        </w:rPr>
        <w:t>:</w:t>
      </w:r>
    </w:p>
    <w:p w:rsidR="007B32A3" w:rsidRPr="004D478D" w:rsidRDefault="007B32A3" w:rsidP="007B32A3">
      <w:pPr>
        <w:pStyle w:val="Textebrut"/>
        <w:ind w:left="720"/>
        <w:jc w:val="both"/>
        <w:rPr>
          <w:rFonts w:ascii="Arial" w:hAnsi="Arial" w:cs="Arial"/>
          <w:sz w:val="32"/>
          <w:szCs w:val="32"/>
        </w:rPr>
      </w:pPr>
    </w:p>
    <w:p w:rsidR="0081739B" w:rsidRPr="0081739B" w:rsidRDefault="00380C0F" w:rsidP="0081739B">
      <w:pPr>
        <w:pStyle w:val="Textebru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r w:rsidRPr="0081739B">
        <w:rPr>
          <w:rFonts w:ascii="Arial" w:hAnsi="Arial" w:cs="Arial"/>
          <w:sz w:val="32"/>
          <w:szCs w:val="32"/>
        </w:rPr>
        <w:t xml:space="preserve">Continuar redoblando </w:t>
      </w:r>
      <w:r w:rsidR="000C7A3A" w:rsidRPr="0081739B">
        <w:rPr>
          <w:rFonts w:ascii="Arial" w:hAnsi="Arial" w:cs="Arial"/>
          <w:sz w:val="32"/>
          <w:szCs w:val="32"/>
        </w:rPr>
        <w:t>los esfuerzos para</w:t>
      </w:r>
      <w:r w:rsidRPr="0081739B">
        <w:rPr>
          <w:rFonts w:ascii="Arial" w:hAnsi="Arial" w:cs="Arial"/>
          <w:sz w:val="32"/>
          <w:szCs w:val="32"/>
        </w:rPr>
        <w:t xml:space="preserve"> lograr la implementación plena del Acuerdo de Paz.</w:t>
      </w:r>
    </w:p>
    <w:p w:rsidR="0081739B" w:rsidRPr="0081739B" w:rsidRDefault="00E01AE0" w:rsidP="0081739B">
      <w:pPr>
        <w:pStyle w:val="Textebrut"/>
        <w:numPr>
          <w:ilvl w:val="0"/>
          <w:numId w:val="3"/>
        </w:numPr>
        <w:jc w:val="both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81739B">
        <w:rPr>
          <w:rFonts w:ascii="Arial" w:hAnsi="Arial" w:cs="Arial"/>
          <w:sz w:val="32"/>
          <w:szCs w:val="32"/>
        </w:rPr>
        <w:t>Con</w:t>
      </w:r>
      <w:r w:rsidR="00380C0F" w:rsidRPr="0081739B">
        <w:rPr>
          <w:rFonts w:ascii="Arial" w:hAnsi="Arial" w:cs="Arial"/>
          <w:sz w:val="32"/>
          <w:szCs w:val="32"/>
        </w:rPr>
        <w:t xml:space="preserve">siderar la ratificación del </w:t>
      </w:r>
      <w:r w:rsidR="0081739B" w:rsidRPr="0081739B">
        <w:rPr>
          <w:rFonts w:ascii="Arial" w:eastAsia="Calibri" w:hAnsi="Arial" w:cs="Arial"/>
          <w:sz w:val="32"/>
          <w:szCs w:val="32"/>
        </w:rPr>
        <w:t>Protocolo Facultativo de la Convención contra la Tortura (OPCAT).</w:t>
      </w:r>
    </w:p>
    <w:p w:rsidR="00F4296D" w:rsidRDefault="00380C0F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Fortalecer las políticas carcelarias y las condiciones de reclusión</w:t>
      </w:r>
      <w:r w:rsidR="00351E8B">
        <w:rPr>
          <w:rFonts w:ascii="Arial" w:hAnsi="Arial" w:cs="Arial"/>
          <w:sz w:val="32"/>
          <w:szCs w:val="32"/>
        </w:rPr>
        <w:t xml:space="preserve">. </w:t>
      </w:r>
    </w:p>
    <w:p w:rsidR="00FF05C0" w:rsidRDefault="00380C0F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Continuar fortaleciendo los mecanismos de consulta previa con los pueblos indígenas y afrodescendientes, así como las consultas populares, a la luz del Acuerdo de Paz.</w:t>
      </w:r>
    </w:p>
    <w:p w:rsidR="00380C0F" w:rsidRDefault="00380C0F" w:rsidP="004D478D">
      <w:pPr>
        <w:pStyle w:val="Textebrut"/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Armonizar la legislación para el pleno respeto de los derechos humanos de las personas con discapacidad, especialmente el derecho a la salud.</w:t>
      </w:r>
    </w:p>
    <w:p w:rsidR="004A30F0" w:rsidRPr="004D478D" w:rsidRDefault="004A30F0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BC35CE" w:rsidRPr="004D478D" w:rsidRDefault="00BC35CE" w:rsidP="00857F64">
      <w:pPr>
        <w:pStyle w:val="Textebrut"/>
        <w:jc w:val="both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 xml:space="preserve">El Perú </w:t>
      </w:r>
      <w:r w:rsidR="00380C0F">
        <w:rPr>
          <w:rFonts w:ascii="Arial" w:hAnsi="Arial" w:cs="Arial"/>
          <w:sz w:val="32"/>
          <w:szCs w:val="32"/>
        </w:rPr>
        <w:t xml:space="preserve">desea </w:t>
      </w:r>
      <w:r w:rsidRPr="004D478D">
        <w:rPr>
          <w:rFonts w:ascii="Arial" w:hAnsi="Arial" w:cs="Arial"/>
          <w:sz w:val="32"/>
          <w:szCs w:val="32"/>
        </w:rPr>
        <w:t xml:space="preserve">a </w:t>
      </w:r>
      <w:r w:rsidR="00775200">
        <w:rPr>
          <w:rFonts w:ascii="Arial" w:hAnsi="Arial" w:cs="Arial"/>
          <w:sz w:val="32"/>
          <w:szCs w:val="32"/>
        </w:rPr>
        <w:t xml:space="preserve">Colombia </w:t>
      </w:r>
      <w:r w:rsidR="00380C0F">
        <w:rPr>
          <w:rFonts w:ascii="Arial" w:hAnsi="Arial" w:cs="Arial"/>
          <w:sz w:val="32"/>
          <w:szCs w:val="32"/>
        </w:rPr>
        <w:t>un exitoso EP</w:t>
      </w:r>
      <w:r w:rsidRPr="004D478D">
        <w:rPr>
          <w:rFonts w:ascii="Arial" w:hAnsi="Arial" w:cs="Arial"/>
          <w:sz w:val="32"/>
          <w:szCs w:val="32"/>
        </w:rPr>
        <w:t xml:space="preserve">U </w:t>
      </w:r>
      <w:r w:rsidR="00380C0F">
        <w:rPr>
          <w:rFonts w:ascii="Arial" w:hAnsi="Arial" w:cs="Arial"/>
          <w:sz w:val="32"/>
          <w:szCs w:val="32"/>
        </w:rPr>
        <w:t>y que este ejercicio continúe contribuyendo</w:t>
      </w:r>
      <w:r w:rsidRPr="004D478D">
        <w:rPr>
          <w:rFonts w:ascii="Arial" w:hAnsi="Arial" w:cs="Arial"/>
          <w:sz w:val="32"/>
          <w:szCs w:val="32"/>
        </w:rPr>
        <w:t xml:space="preserve"> a la mejora de los derechos humanos </w:t>
      </w:r>
      <w:r w:rsidR="00C4100C">
        <w:rPr>
          <w:rFonts w:ascii="Arial" w:hAnsi="Arial" w:cs="Arial"/>
          <w:sz w:val="32"/>
          <w:szCs w:val="32"/>
        </w:rPr>
        <w:t xml:space="preserve">en </w:t>
      </w:r>
      <w:r w:rsidR="00380C0F">
        <w:rPr>
          <w:rFonts w:ascii="Arial" w:hAnsi="Arial" w:cs="Arial"/>
          <w:sz w:val="32"/>
          <w:szCs w:val="32"/>
        </w:rPr>
        <w:t>ese hermano</w:t>
      </w:r>
      <w:r w:rsidR="00857F64" w:rsidRPr="004D478D">
        <w:rPr>
          <w:rFonts w:ascii="Arial" w:hAnsi="Arial" w:cs="Arial"/>
          <w:sz w:val="32"/>
          <w:szCs w:val="32"/>
        </w:rPr>
        <w:t xml:space="preserve"> </w:t>
      </w:r>
      <w:r w:rsidR="00C4100C">
        <w:rPr>
          <w:rFonts w:ascii="Arial" w:hAnsi="Arial" w:cs="Arial"/>
          <w:sz w:val="32"/>
          <w:szCs w:val="32"/>
        </w:rPr>
        <w:t>país</w:t>
      </w:r>
      <w:r w:rsidR="00857F64" w:rsidRPr="004D478D">
        <w:rPr>
          <w:rFonts w:ascii="Arial" w:hAnsi="Arial" w:cs="Arial"/>
          <w:sz w:val="32"/>
          <w:szCs w:val="32"/>
        </w:rPr>
        <w:t>.</w:t>
      </w:r>
    </w:p>
    <w:p w:rsidR="00BC35CE" w:rsidRPr="004D478D" w:rsidRDefault="00BC35CE" w:rsidP="00780D8E">
      <w:pPr>
        <w:pStyle w:val="Textebrut"/>
        <w:rPr>
          <w:rFonts w:ascii="Arial" w:hAnsi="Arial" w:cs="Arial"/>
          <w:sz w:val="32"/>
          <w:szCs w:val="32"/>
        </w:rPr>
      </w:pPr>
    </w:p>
    <w:p w:rsidR="003502BB" w:rsidRPr="004D478D" w:rsidRDefault="007B32A3" w:rsidP="00780D8E">
      <w:pPr>
        <w:pStyle w:val="Textebrut"/>
        <w:rPr>
          <w:rFonts w:ascii="Arial" w:hAnsi="Arial" w:cs="Arial"/>
          <w:sz w:val="32"/>
          <w:szCs w:val="32"/>
        </w:rPr>
      </w:pPr>
      <w:r w:rsidRPr="004D478D">
        <w:rPr>
          <w:rFonts w:ascii="Arial" w:hAnsi="Arial" w:cs="Arial"/>
          <w:sz w:val="32"/>
          <w:szCs w:val="32"/>
        </w:rPr>
        <w:t>Muchas gracias.</w:t>
      </w:r>
    </w:p>
    <w:p w:rsidR="007B32A3" w:rsidRPr="007B32A3" w:rsidRDefault="007B32A3" w:rsidP="00780D8E">
      <w:pPr>
        <w:pStyle w:val="Textebrut"/>
        <w:rPr>
          <w:rFonts w:ascii="Arial" w:hAnsi="Arial" w:cs="Arial"/>
          <w:sz w:val="28"/>
          <w:szCs w:val="28"/>
        </w:rPr>
      </w:pPr>
    </w:p>
    <w:sectPr w:rsidR="007B32A3" w:rsidRPr="007B3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83"/>
    <w:multiLevelType w:val="hybridMultilevel"/>
    <w:tmpl w:val="C4F8DC7A"/>
    <w:lvl w:ilvl="0" w:tplc="AC8E755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9D2"/>
    <w:multiLevelType w:val="hybridMultilevel"/>
    <w:tmpl w:val="1A06B9BE"/>
    <w:lvl w:ilvl="0" w:tplc="8AA8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2F"/>
    <w:rsid w:val="00090FC3"/>
    <w:rsid w:val="000B069E"/>
    <w:rsid w:val="000C7A3A"/>
    <w:rsid w:val="000E759E"/>
    <w:rsid w:val="000F1F07"/>
    <w:rsid w:val="0014244D"/>
    <w:rsid w:val="00143627"/>
    <w:rsid w:val="0014751E"/>
    <w:rsid w:val="00154F3A"/>
    <w:rsid w:val="001D6705"/>
    <w:rsid w:val="00251448"/>
    <w:rsid w:val="0026005A"/>
    <w:rsid w:val="003502BB"/>
    <w:rsid w:val="00351E8B"/>
    <w:rsid w:val="003547E5"/>
    <w:rsid w:val="003704A2"/>
    <w:rsid w:val="00374BF7"/>
    <w:rsid w:val="00380C0F"/>
    <w:rsid w:val="003934F5"/>
    <w:rsid w:val="003B3DA3"/>
    <w:rsid w:val="003E1084"/>
    <w:rsid w:val="00410408"/>
    <w:rsid w:val="004745C7"/>
    <w:rsid w:val="004A30F0"/>
    <w:rsid w:val="004D478D"/>
    <w:rsid w:val="004E29B9"/>
    <w:rsid w:val="004F57CB"/>
    <w:rsid w:val="00503FC0"/>
    <w:rsid w:val="005224D1"/>
    <w:rsid w:val="0055151E"/>
    <w:rsid w:val="00583367"/>
    <w:rsid w:val="005A07A2"/>
    <w:rsid w:val="005A44D0"/>
    <w:rsid w:val="00690735"/>
    <w:rsid w:val="00717E00"/>
    <w:rsid w:val="00722F22"/>
    <w:rsid w:val="00745D49"/>
    <w:rsid w:val="00775200"/>
    <w:rsid w:val="00780D8E"/>
    <w:rsid w:val="007B07EA"/>
    <w:rsid w:val="007B0CF3"/>
    <w:rsid w:val="007B0FCA"/>
    <w:rsid w:val="007B32A3"/>
    <w:rsid w:val="008168E4"/>
    <w:rsid w:val="0081739B"/>
    <w:rsid w:val="008274ED"/>
    <w:rsid w:val="00857F64"/>
    <w:rsid w:val="008B58DE"/>
    <w:rsid w:val="009111D0"/>
    <w:rsid w:val="00944BE4"/>
    <w:rsid w:val="0094723D"/>
    <w:rsid w:val="009F22C4"/>
    <w:rsid w:val="00A036CA"/>
    <w:rsid w:val="00A33039"/>
    <w:rsid w:val="00A34BEC"/>
    <w:rsid w:val="00A642F5"/>
    <w:rsid w:val="00A80EC2"/>
    <w:rsid w:val="00AE6536"/>
    <w:rsid w:val="00AF44D1"/>
    <w:rsid w:val="00B148CB"/>
    <w:rsid w:val="00B15A02"/>
    <w:rsid w:val="00B16AE3"/>
    <w:rsid w:val="00B37A12"/>
    <w:rsid w:val="00B4517F"/>
    <w:rsid w:val="00B73A1E"/>
    <w:rsid w:val="00BB2EDA"/>
    <w:rsid w:val="00BC1034"/>
    <w:rsid w:val="00BC35CE"/>
    <w:rsid w:val="00C32BCE"/>
    <w:rsid w:val="00C4100C"/>
    <w:rsid w:val="00C46918"/>
    <w:rsid w:val="00C61A25"/>
    <w:rsid w:val="00C81B2F"/>
    <w:rsid w:val="00CD1DB2"/>
    <w:rsid w:val="00D23C87"/>
    <w:rsid w:val="00D40DFB"/>
    <w:rsid w:val="00D50208"/>
    <w:rsid w:val="00D8192B"/>
    <w:rsid w:val="00E01AE0"/>
    <w:rsid w:val="00E12884"/>
    <w:rsid w:val="00E12CCD"/>
    <w:rsid w:val="00E20C36"/>
    <w:rsid w:val="00E5324C"/>
    <w:rsid w:val="00E77E2C"/>
    <w:rsid w:val="00F16A46"/>
    <w:rsid w:val="00F4296D"/>
    <w:rsid w:val="00F44964"/>
    <w:rsid w:val="00F473F3"/>
    <w:rsid w:val="00F936FD"/>
    <w:rsid w:val="00FB1A0F"/>
    <w:rsid w:val="00FC0D51"/>
    <w:rsid w:val="00FF05C0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C81B2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C81B2F"/>
    <w:rPr>
      <w:rFonts w:ascii="Calibri" w:hAnsi="Calibri" w:cs="Consolas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D8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B32A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FF05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1C2F37-87A4-48FE-B536-81B710E83FEA}"/>
</file>

<file path=customXml/itemProps2.xml><?xml version="1.0" encoding="utf-8"?>
<ds:datastoreItem xmlns:ds="http://schemas.openxmlformats.org/officeDocument/2006/customXml" ds:itemID="{E0FA6FF5-F883-45F1-94E4-60C5A6BA2ADD}"/>
</file>

<file path=customXml/itemProps3.xml><?xml version="1.0" encoding="utf-8"?>
<ds:datastoreItem xmlns:ds="http://schemas.openxmlformats.org/officeDocument/2006/customXml" ds:itemID="{B2C1C809-0D33-4802-B9AC-09D67CF57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1512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Lecaros</dc:creator>
  <cp:lastModifiedBy>Lecaros</cp:lastModifiedBy>
  <cp:revision>2</cp:revision>
  <cp:lastPrinted>2018-01-12T15:55:00Z</cp:lastPrinted>
  <dcterms:created xsi:type="dcterms:W3CDTF">2018-05-10T14:14:00Z</dcterms:created>
  <dcterms:modified xsi:type="dcterms:W3CDTF">2018-05-10T14:14:00Z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