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pPr>
      <w:r>
        <w:rPr>
          <w:rFonts w:ascii="Times New Roman" w:eastAsia="Times New Roman" w:hAnsi="Times New Roman"/>
          <w:b/>
          <w:color w:val="00000A"/>
          <w:sz w:val="24"/>
          <w:szCs w:val="24"/>
        </w:rPr>
        <w:drawing>
          <wp:inline distB="0" distL="0" distR="0" distT="0">
            <wp:extent cx="668655" cy="636905"/>
            <wp:effectExtent b="0" l="0" r="0" t="0"/>
            <wp:docPr descr="https://lh3.googleusercontent.com/-apOHTYmHKLM/Uxa7kZJSzhI/AAAAAAAAB58/A1Ac7WxA2B8/w623-h593-no/haitian-coat-of-arms-vec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s://lh3.googleusercontent.com/-apOHTYmHKLM/Uxa7kZJSzhI/AAAAAAAAB58/A1Ac7WxA2B8/w623-h593-no/haitian-coat-of-arms-vector.png" id="0" name="Picture"/>
                    <pic:cNvPicPr>
                      <a:picLocks noChangeArrowheads="1" noChangeAspect="1"/>
                    </pic:cNvPicPr>
                  </pic:nvPicPr>
                  <pic:blipFill>
                    <a:blip r:embed="rId2"/>
                    <a:srcRect/>
                    <a:stretch>
                      <a:fillRect/>
                    </a:stretch>
                  </pic:blipFill>
                  <pic:spPr bwMode="auto">
                    <a:xfrm>
                      <a:off x="0" y="0"/>
                      <a:ext cx="668655" cy="636905"/>
                    </a:xfrm>
                    <a:prstGeom prst="rect">
                      <a:avLst/>
                    </a:prstGeom>
                    <a:noFill/>
                    <a:ln w="9525">
                      <a:noFill/>
                      <a:miter lim="800000"/>
                      <a:headEnd/>
                      <a:tailEnd/>
                    </a:ln>
                  </pic:spPr>
                </pic:pic>
              </a:graphicData>
            </a:graphic>
          </wp:inline>
        </w:drawing>
      </w:r>
    </w:p>
    <w:p>
      <w:pPr>
        <w:pStyle w:val="style0"/>
        <w:spacing w:after="0" w:before="0"/>
        <w:ind w:hanging="0" w:left="0" w:right="0"/>
        <w:contextualSpacing w:val="false"/>
        <w:jc w:val="center"/>
      </w:pPr>
      <w:r>
        <w:rPr>
          <w:rFonts w:ascii="Times New Roman" w:eastAsia="Times New Roman" w:hAnsi="Times New Roman"/>
          <w:b/>
          <w:color w:val="00000A"/>
          <w:sz w:val="24"/>
          <w:szCs w:val="24"/>
        </w:rPr>
      </w:r>
    </w:p>
    <w:p>
      <w:pPr>
        <w:pStyle w:val="style0"/>
        <w:spacing w:after="0" w:before="0"/>
        <w:ind w:hanging="0" w:left="0" w:right="0"/>
        <w:contextualSpacing w:val="false"/>
        <w:jc w:val="center"/>
      </w:pPr>
      <w:r>
        <w:rPr>
          <w:rFonts w:ascii="Times New Roman" w:eastAsia="Times New Roman" w:hAnsi="Times New Roman"/>
          <w:b/>
          <w:color w:val="00000A"/>
          <w:sz w:val="24"/>
          <w:szCs w:val="24"/>
        </w:rPr>
        <w:t>Déclaration d’Haïti</w:t>
      </w:r>
    </w:p>
    <w:p>
      <w:pPr>
        <w:pStyle w:val="style0"/>
        <w:spacing w:after="0" w:before="0"/>
        <w:ind w:hanging="0" w:left="0" w:right="0"/>
        <w:contextualSpacing w:val="false"/>
        <w:jc w:val="center"/>
      </w:pPr>
      <w:r>
        <w:rPr>
          <w:rFonts w:ascii="Times New Roman" w:eastAsia="Times New Roman" w:hAnsi="Times New Roman"/>
          <w:b/>
          <w:color w:val="00000A"/>
          <w:sz w:val="24"/>
          <w:szCs w:val="24"/>
        </w:rPr>
        <w:t>30ème session du Groupe de travail</w:t>
      </w:r>
    </w:p>
    <w:p>
      <w:pPr>
        <w:pStyle w:val="style0"/>
        <w:spacing w:after="283" w:before="0" w:line="100" w:lineRule="atLeast"/>
        <w:ind w:hanging="0" w:left="0" w:right="0"/>
        <w:contextualSpacing w:val="false"/>
        <w:jc w:val="center"/>
      </w:pPr>
      <w:r>
        <w:rPr>
          <w:rFonts w:ascii="Times New Roman" w:eastAsia="Times New Roman" w:hAnsi="Times New Roman"/>
          <w:b/>
          <w:color w:val="00000A"/>
          <w:sz w:val="24"/>
          <w:szCs w:val="24"/>
        </w:rPr>
      </w:r>
    </w:p>
    <w:p>
      <w:pPr>
        <w:pStyle w:val="style0"/>
        <w:spacing w:after="283" w:before="0" w:line="100" w:lineRule="atLeast"/>
        <w:ind w:hanging="0" w:left="0" w:right="0"/>
        <w:contextualSpacing w:val="false"/>
        <w:jc w:val="center"/>
      </w:pPr>
      <w:r>
        <w:rPr>
          <w:rFonts w:ascii="Times New Roman" w:eastAsia="Times New Roman" w:hAnsi="Times New Roman"/>
          <w:b/>
          <w:color w:val="00000A"/>
          <w:sz w:val="24"/>
          <w:szCs w:val="24"/>
        </w:rPr>
        <w:t>Examen Périodique Universel</w:t>
      </w:r>
    </w:p>
    <w:p>
      <w:pPr>
        <w:pStyle w:val="style0"/>
        <w:spacing w:after="283" w:before="0" w:line="100" w:lineRule="atLeast"/>
        <w:ind w:hanging="0" w:left="0" w:right="0"/>
        <w:contextualSpacing w:val="false"/>
        <w:jc w:val="center"/>
      </w:pPr>
      <w:r>
        <w:rPr>
          <w:rFonts w:ascii="Times New Roman" w:eastAsia="Times New Roman" w:hAnsi="Times New Roman"/>
          <w:b/>
          <w:color w:val="00000A"/>
          <w:sz w:val="24"/>
          <w:szCs w:val="24"/>
        </w:rPr>
        <w:t>B</w:t>
      </w:r>
      <w:r>
        <w:rPr>
          <w:rFonts w:ascii="Times New Roman" w:eastAsia="Times New Roman" w:hAnsi="Times New Roman"/>
          <w:b/>
          <w:color w:val="00000A"/>
          <w:sz w:val="24"/>
          <w:szCs w:val="24"/>
        </w:rPr>
        <w:t>urkina Faso</w:t>
      </w:r>
    </w:p>
    <w:p>
      <w:pPr>
        <w:pStyle w:val="style0"/>
        <w:spacing w:after="283" w:before="0" w:line="100" w:lineRule="atLeast"/>
        <w:ind w:hanging="0" w:left="0" w:right="0"/>
        <w:contextualSpacing w:val="false"/>
        <w:jc w:val="center"/>
      </w:pPr>
      <w:r>
        <w:rPr>
          <w:rFonts w:ascii="Times New Roman" w:eastAsia="Times New Roman" w:hAnsi="Times New Roman"/>
          <w:b/>
          <w:color w:val="00000A"/>
          <w:sz w:val="24"/>
          <w:szCs w:val="24"/>
        </w:rPr>
        <w:t>7</w:t>
      </w:r>
      <w:bookmarkStart w:id="0" w:name="__DdeLink__215_561225885"/>
      <w:r>
        <w:rPr>
          <w:rFonts w:ascii="Times New Roman" w:eastAsia="Times New Roman" w:hAnsi="Times New Roman"/>
          <w:color w:val="00000A"/>
          <w:sz w:val="24"/>
          <w:szCs w:val="24"/>
        </w:rPr>
        <w:t xml:space="preserve"> </w:t>
      </w:r>
      <w:bookmarkEnd w:id="0"/>
      <w:r>
        <w:rPr>
          <w:rFonts w:ascii="Times New Roman" w:eastAsia="Times New Roman" w:hAnsi="Times New Roman"/>
          <w:color w:val="00000A"/>
          <w:sz w:val="24"/>
          <w:szCs w:val="24"/>
        </w:rPr>
        <w:t>mai</w:t>
      </w:r>
      <w:r>
        <w:rPr>
          <w:rFonts w:ascii="Times New Roman" w:eastAsia="Times New Roman" w:hAnsi="Times New Roman"/>
          <w:b/>
          <w:color w:val="00000A"/>
          <w:sz w:val="24"/>
          <w:szCs w:val="24"/>
        </w:rPr>
        <w:t xml:space="preserve"> 2018</w:t>
      </w:r>
    </w:p>
    <w:p>
      <w:pPr>
        <w:pStyle w:val="style16"/>
        <w:spacing w:after="0" w:before="0"/>
        <w:ind w:hanging="0" w:left="0" w:right="0"/>
        <w:contextualSpacing w:val="false"/>
        <w:jc w:val="both"/>
      </w:pPr>
      <w:r>
        <w:rPr/>
      </w:r>
    </w:p>
    <w:p>
      <w:pPr>
        <w:pStyle w:val="style16"/>
        <w:spacing w:after="0" w:before="0"/>
        <w:ind w:hanging="0" w:left="0" w:right="0"/>
        <w:contextualSpacing w:val="false"/>
        <w:jc w:val="both"/>
      </w:pPr>
      <w:r>
        <w:rPr>
          <w:rFonts w:ascii="Times New Roman" w:eastAsia="Times New Roman" w:hAnsi="Times New Roman"/>
          <w:color w:val="00000A"/>
          <w:sz w:val="26"/>
          <w:szCs w:val="26"/>
        </w:rPr>
        <w:t>Merci Monsieur le Président.</w:t>
      </w:r>
    </w:p>
    <w:p>
      <w:pPr>
        <w:pStyle w:val="style0"/>
        <w:spacing w:after="0" w:before="0"/>
        <w:ind w:hanging="0" w:left="0" w:right="0"/>
        <w:contextualSpacing w:val="false"/>
        <w:jc w:val="both"/>
      </w:pPr>
      <w:bookmarkStart w:id="1" w:name="result_box"/>
      <w:bookmarkEnd w:id="1"/>
      <w:r>
        <w:rPr>
          <w:rFonts w:ascii="Times New Roman" w:eastAsia="Times New Roman" w:hAnsi="Times New Roman"/>
          <w:color w:val="00000A"/>
          <w:sz w:val="26"/>
          <w:szCs w:val="26"/>
          <w:lang w:val="fr-FR"/>
        </w:rPr>
        <w:t>L</w:t>
      </w:r>
      <w:r>
        <w:rPr>
          <w:rFonts w:ascii="Times New Roman" w:eastAsia="Times New Roman" w:hAnsi="Times New Roman"/>
          <w:color w:val="00000A"/>
          <w:sz w:val="26"/>
          <w:szCs w:val="26"/>
          <w:lang w:val="fr-FR"/>
        </w:rPr>
        <w:t>a Délégation</w:t>
      </w:r>
      <w:r>
        <w:rPr>
          <w:rFonts w:ascii="Times New Roman" w:eastAsia="Times New Roman" w:hAnsi="Times New Roman"/>
          <w:color w:val="00000A"/>
          <w:sz w:val="26"/>
          <w:szCs w:val="26"/>
          <w:lang w:val="fr-FR"/>
        </w:rPr>
        <w:t xml:space="preserve"> d'Haïti accueille chaleureusement, à son troisième EPU, </w:t>
      </w:r>
      <w:r>
        <w:rPr>
          <w:rFonts w:ascii="Times New Roman" w:eastAsia="Times New Roman" w:hAnsi="Times New Roman"/>
          <w:color w:val="00000A"/>
          <w:sz w:val="26"/>
          <w:szCs w:val="26"/>
          <w:lang w:val="fr-FR"/>
        </w:rPr>
        <w:t>la délégation</w:t>
      </w:r>
      <w:r>
        <w:rPr>
          <w:rFonts w:ascii="Times New Roman" w:eastAsia="Times New Roman" w:hAnsi="Times New Roman"/>
          <w:color w:val="00000A"/>
          <w:sz w:val="26"/>
          <w:szCs w:val="26"/>
          <w:lang w:val="fr-FR"/>
        </w:rPr>
        <w:t xml:space="preserve"> du Burkina Faso et la remercie pour </w:t>
      </w:r>
      <w:r>
        <w:rPr>
          <w:rFonts w:ascii="Times New Roman" w:eastAsia="Times New Roman" w:hAnsi="Times New Roman"/>
          <w:color w:val="00000A"/>
          <w:sz w:val="26"/>
          <w:szCs w:val="26"/>
          <w:lang w:val="fr-FR"/>
        </w:rPr>
        <w:t>la</w:t>
      </w:r>
      <w:r>
        <w:rPr>
          <w:rFonts w:ascii="Times New Roman" w:eastAsia="Times New Roman" w:hAnsi="Times New Roman"/>
          <w:color w:val="00000A"/>
          <w:sz w:val="26"/>
          <w:szCs w:val="26"/>
          <w:lang w:val="fr-FR"/>
        </w:rPr>
        <w:t xml:space="preserve"> présentation de </w:t>
      </w:r>
      <w:r>
        <w:rPr>
          <w:rFonts w:ascii="Times New Roman" w:eastAsia="Times New Roman" w:hAnsi="Times New Roman"/>
          <w:color w:val="00000A"/>
          <w:sz w:val="26"/>
          <w:szCs w:val="26"/>
          <w:lang w:val="fr-FR"/>
        </w:rPr>
        <w:t xml:space="preserve">son </w:t>
      </w:r>
      <w:r>
        <w:rPr>
          <w:rFonts w:ascii="Times New Roman" w:eastAsia="Times New Roman" w:hAnsi="Times New Roman"/>
          <w:color w:val="00000A"/>
          <w:sz w:val="26"/>
          <w:szCs w:val="26"/>
          <w:lang w:val="fr-FR"/>
        </w:rPr>
        <w:t xml:space="preserve">rapport national. </w:t>
      </w:r>
      <w:bookmarkStart w:id="2" w:name="result_box1"/>
      <w:bookmarkEnd w:id="2"/>
      <w:r>
        <w:rPr>
          <w:rFonts w:ascii="Times New Roman" w:eastAsia="Times New Roman" w:hAnsi="Times New Roman"/>
          <w:color w:val="00000A"/>
          <w:sz w:val="26"/>
          <w:szCs w:val="26"/>
          <w:lang w:val="fr-FR"/>
        </w:rPr>
        <w:t xml:space="preserve">L'engagement continu du Burkina Faso envers ce mécanisme </w:t>
      </w:r>
      <w:r>
        <w:rPr>
          <w:rFonts w:ascii="Times New Roman" w:eastAsia="Times New Roman" w:hAnsi="Times New Roman"/>
          <w:color w:val="00000A"/>
          <w:sz w:val="26"/>
          <w:szCs w:val="26"/>
          <w:lang w:val="fr-FR"/>
        </w:rPr>
        <w:t>s’est manifesté par:</w:t>
      </w:r>
    </w:p>
    <w:p>
      <w:pPr>
        <w:pStyle w:val="style0"/>
        <w:spacing w:after="0" w:before="0"/>
        <w:ind w:hanging="0" w:left="0" w:right="0"/>
        <w:contextualSpacing w:val="false"/>
        <w:jc w:val="both"/>
      </w:pPr>
      <w:r>
        <w:rPr>
          <w:rFonts w:ascii="Times New Roman" w:eastAsia="Times New Roman" w:hAnsi="Times New Roman"/>
          <w:color w:val="00000A"/>
          <w:sz w:val="26"/>
          <w:szCs w:val="26"/>
          <w:lang w:val="fr-FR"/>
        </w:rPr>
      </w:r>
    </w:p>
    <w:p>
      <w:pPr>
        <w:pStyle w:val="style0"/>
        <w:spacing w:after="0" w:before="0"/>
        <w:ind w:hanging="0" w:left="0" w:right="0"/>
        <w:contextualSpacing w:val="false"/>
        <w:jc w:val="both"/>
      </w:pPr>
      <w:r>
        <w:rPr>
          <w:rFonts w:ascii="Times New Roman" w:eastAsia="Times New Roman" w:hAnsi="Times New Roman"/>
          <w:color w:val="00000A"/>
          <w:sz w:val="26"/>
          <w:szCs w:val="26"/>
          <w:lang w:val="fr-FR"/>
        </w:rPr>
        <w:t>- l'adoption d’u</w:t>
      </w:r>
      <w:r>
        <w:rPr>
          <w:rFonts w:ascii="Times New Roman" w:eastAsia="Times New Roman" w:hAnsi="Times New Roman"/>
          <w:color w:val="00000A"/>
          <w:sz w:val="26"/>
          <w:szCs w:val="26"/>
          <w:lang w:val="fr-FR"/>
        </w:rPr>
        <w:t xml:space="preserve">n Plan national de développement économique et social 2016-2020, incluant </w:t>
      </w:r>
      <w:r>
        <w:rPr>
          <w:rFonts w:ascii="Times New Roman" w:eastAsia="Times New Roman" w:hAnsi="Times New Roman"/>
          <w:color w:val="00000A"/>
          <w:sz w:val="26"/>
          <w:szCs w:val="26"/>
          <w:lang w:val="en-US"/>
        </w:rPr>
        <w:t>la mise en place d'</w:t>
      </w:r>
      <w:r>
        <w:rPr>
          <w:rFonts w:ascii="Times New Roman" w:eastAsia="Times New Roman" w:hAnsi="Times New Roman"/>
          <w:color w:val="00000A"/>
          <w:sz w:val="26"/>
          <w:szCs w:val="26"/>
          <w:lang w:val="fr-FR"/>
        </w:rPr>
        <w:t xml:space="preserve">un mécanisme interministériel de suivi ;  </w:t>
      </w:r>
    </w:p>
    <w:p>
      <w:pPr>
        <w:pStyle w:val="style0"/>
        <w:spacing w:after="0" w:before="0"/>
        <w:ind w:hanging="0" w:left="0" w:right="0"/>
        <w:contextualSpacing w:val="false"/>
        <w:jc w:val="both"/>
      </w:pPr>
      <w:r>
        <w:rPr>
          <w:rFonts w:ascii="Times New Roman" w:eastAsia="Times New Roman" w:hAnsi="Times New Roman"/>
          <w:color w:val="00000A"/>
          <w:sz w:val="26"/>
          <w:szCs w:val="26"/>
          <w:lang w:val="en-US"/>
        </w:rPr>
        <w:t xml:space="preserve">- </w:t>
      </w:r>
      <w:r>
        <w:rPr>
          <w:rFonts w:ascii="Times New Roman" w:eastAsia="Times New Roman" w:hAnsi="Times New Roman"/>
          <w:color w:val="00000A"/>
          <w:sz w:val="26"/>
          <w:szCs w:val="26"/>
          <w:lang w:val="fr-FR"/>
        </w:rPr>
        <w:t>l'adoption e</w:t>
      </w:r>
      <w:r>
        <w:rPr>
          <w:rFonts w:ascii="Times New Roman" w:eastAsia="Times New Roman" w:hAnsi="Times New Roman"/>
          <w:color w:val="00000A"/>
          <w:sz w:val="26"/>
          <w:szCs w:val="26"/>
          <w:lang w:val="fr-FR"/>
        </w:rPr>
        <w:t>n 2015, du Pacte national pour le renouveau de la justice ;</w:t>
      </w:r>
    </w:p>
    <w:p>
      <w:pPr>
        <w:pStyle w:val="style0"/>
        <w:spacing w:after="0" w:before="0"/>
        <w:ind w:hanging="0" w:left="0" w:right="0"/>
        <w:contextualSpacing w:val="false"/>
        <w:jc w:val="both"/>
      </w:pPr>
      <w:r>
        <w:rPr>
          <w:rFonts w:ascii="Times New Roman" w:eastAsia="Times New Roman" w:hAnsi="Times New Roman"/>
          <w:color w:val="00000A"/>
          <w:sz w:val="26"/>
          <w:szCs w:val="26"/>
          <w:lang w:val="en-US"/>
        </w:rPr>
        <w:t xml:space="preserve">- </w:t>
      </w:r>
      <w:r>
        <w:rPr>
          <w:rFonts w:ascii="Times New Roman" w:eastAsia="Times New Roman" w:hAnsi="Times New Roman"/>
          <w:color w:val="00000A"/>
          <w:sz w:val="26"/>
          <w:szCs w:val="26"/>
          <w:lang w:val="fr-FR"/>
        </w:rPr>
        <w:t xml:space="preserve">l'adoption </w:t>
      </w:r>
      <w:r>
        <w:rPr>
          <w:rFonts w:ascii="Times New Roman" w:eastAsia="Times New Roman" w:hAnsi="Times New Roman"/>
          <w:color w:val="00000A"/>
          <w:sz w:val="26"/>
          <w:szCs w:val="26"/>
          <w:lang w:val="fr-FR"/>
        </w:rPr>
        <w:t>du</w:t>
      </w:r>
      <w:r>
        <w:rPr>
          <w:rFonts w:ascii="Times New Roman" w:eastAsia="Times New Roman" w:hAnsi="Times New Roman"/>
          <w:color w:val="00000A"/>
          <w:sz w:val="26"/>
          <w:szCs w:val="26"/>
          <w:lang w:val="fr-FR"/>
        </w:rPr>
        <w:t xml:space="preserve"> décret numéro </w:t>
      </w:r>
      <w:r>
        <w:rPr>
          <w:rFonts w:ascii="Times New Roman" w:eastAsia="Times New Roman" w:hAnsi="Times New Roman"/>
          <w:color w:val="00000A"/>
          <w:sz w:val="26"/>
          <w:szCs w:val="26"/>
          <w:lang w:val="en-US"/>
        </w:rPr>
        <w:t>2016</w:t>
      </w:r>
      <w:r>
        <w:rPr>
          <w:rFonts w:ascii="Times New Roman" w:eastAsia="Times New Roman" w:hAnsi="Times New Roman"/>
          <w:color w:val="00000A"/>
          <w:sz w:val="26"/>
          <w:szCs w:val="26"/>
          <w:lang w:val="fr-FR"/>
        </w:rPr>
        <w:t xml:space="preserve">-311, instaurant des soins de santé gratuits pour les enfants de moins de 5 ans et les femmes enceintes ; </w:t>
      </w:r>
    </w:p>
    <w:p>
      <w:pPr>
        <w:pStyle w:val="style0"/>
        <w:spacing w:after="0" w:before="0"/>
        <w:ind w:hanging="0" w:left="0" w:right="0"/>
        <w:contextualSpacing w:val="false"/>
        <w:jc w:val="both"/>
      </w:pPr>
      <w:r>
        <w:rPr>
          <w:rFonts w:ascii="Times New Roman" w:eastAsia="Times New Roman" w:hAnsi="Times New Roman"/>
          <w:color w:val="00000A"/>
          <w:sz w:val="26"/>
          <w:szCs w:val="26"/>
          <w:lang w:val="fr-FR"/>
        </w:rPr>
        <w:t xml:space="preserve"> </w:t>
      </w:r>
      <w:r>
        <w:rPr>
          <w:rFonts w:ascii="Times New Roman" w:eastAsia="Times New Roman" w:hAnsi="Times New Roman"/>
          <w:color w:val="00000A"/>
          <w:sz w:val="26"/>
          <w:szCs w:val="26"/>
          <w:lang w:val="en-US"/>
        </w:rPr>
        <w:t xml:space="preserve">- </w:t>
      </w:r>
      <w:r>
        <w:rPr>
          <w:rFonts w:ascii="Times New Roman" w:eastAsia="Times New Roman" w:hAnsi="Times New Roman"/>
          <w:color w:val="00000A"/>
          <w:sz w:val="26"/>
          <w:szCs w:val="26"/>
          <w:lang w:val="fr-FR"/>
        </w:rPr>
        <w:t xml:space="preserve">une vaste consultation publique dans </w:t>
      </w:r>
      <w:r>
        <w:rPr>
          <w:rFonts w:ascii="Times New Roman" w:eastAsia="Times New Roman" w:hAnsi="Times New Roman"/>
          <w:color w:val="00000A"/>
          <w:sz w:val="26"/>
          <w:szCs w:val="26"/>
          <w:lang w:val="fr-FR"/>
        </w:rPr>
        <w:t xml:space="preserve">le </w:t>
      </w:r>
      <w:r>
        <w:rPr>
          <w:rFonts w:ascii="Times New Roman" w:eastAsia="Times New Roman" w:hAnsi="Times New Roman"/>
          <w:color w:val="00000A"/>
          <w:sz w:val="26"/>
          <w:szCs w:val="26"/>
          <w:lang w:val="fr-FR"/>
        </w:rPr>
        <w:t xml:space="preserve">pays et </w:t>
      </w:r>
      <w:r>
        <w:rPr>
          <w:rFonts w:ascii="Times New Roman" w:eastAsia="Times New Roman" w:hAnsi="Times New Roman"/>
          <w:color w:val="00000A"/>
          <w:sz w:val="26"/>
          <w:szCs w:val="26"/>
          <w:lang w:val="fr-FR"/>
        </w:rPr>
        <w:t xml:space="preserve">dans </w:t>
      </w:r>
      <w:r>
        <w:rPr>
          <w:rFonts w:ascii="Times New Roman" w:eastAsia="Times New Roman" w:hAnsi="Times New Roman"/>
          <w:color w:val="00000A"/>
          <w:sz w:val="26"/>
          <w:szCs w:val="26"/>
          <w:lang w:val="fr-FR"/>
        </w:rPr>
        <w:t>la diaspora burkinabè, sur le nouveau projet de constitution.</w:t>
      </w:r>
      <w:r>
        <w:rPr>
          <w:rFonts w:ascii="Times New Roman" w:eastAsia="Times New Roman" w:hAnsi="Times New Roman"/>
          <w:color w:val="00000A"/>
          <w:sz w:val="26"/>
          <w:szCs w:val="26"/>
        </w:rPr>
        <w:t xml:space="preserve"> </w:t>
      </w:r>
    </w:p>
    <w:p>
      <w:pPr>
        <w:pStyle w:val="style0"/>
        <w:spacing w:after="0" w:before="0"/>
        <w:ind w:hanging="0" w:left="0" w:right="0"/>
        <w:contextualSpacing w:val="false"/>
        <w:jc w:val="both"/>
      </w:pPr>
      <w:r>
        <w:rPr>
          <w:sz w:val="26"/>
          <w:szCs w:val="26"/>
        </w:rPr>
      </w:r>
    </w:p>
    <w:p>
      <w:pPr>
        <w:pStyle w:val="style16"/>
        <w:spacing w:after="0" w:before="0"/>
        <w:ind w:hanging="0" w:left="0" w:right="0"/>
        <w:contextualSpacing w:val="false"/>
        <w:jc w:val="both"/>
      </w:pPr>
      <w:r>
        <w:rPr>
          <w:rFonts w:ascii="Times New Roman" w:eastAsia="Times New Roman" w:hAnsi="Times New Roman"/>
          <w:b/>
          <w:color w:val="00000A"/>
          <w:sz w:val="26"/>
          <w:szCs w:val="26"/>
          <w:lang w:val="en-US"/>
        </w:rPr>
        <w:t>P</w:t>
      </w:r>
      <w:r>
        <w:rPr>
          <w:rFonts w:ascii="Times New Roman" w:eastAsia="Times New Roman" w:hAnsi="Times New Roman"/>
          <w:b/>
          <w:color w:val="00000A"/>
          <w:sz w:val="26"/>
          <w:szCs w:val="26"/>
          <w:lang w:val="fr-FR"/>
        </w:rPr>
        <w:t xml:space="preserve">our renforcer les </w:t>
      </w:r>
      <w:r>
        <w:rPr>
          <w:rFonts w:ascii="Times New Roman" w:eastAsia="Times New Roman" w:hAnsi="Times New Roman"/>
          <w:b/>
          <w:color w:val="00000A"/>
          <w:sz w:val="26"/>
          <w:szCs w:val="26"/>
          <w:lang w:val="fr-FR"/>
        </w:rPr>
        <w:t xml:space="preserve">avancées, </w:t>
      </w:r>
      <w:r>
        <w:rPr>
          <w:rFonts w:ascii="Times New Roman" w:eastAsia="Times New Roman" w:hAnsi="Times New Roman"/>
          <w:b/>
          <w:color w:val="00000A"/>
          <w:sz w:val="26"/>
          <w:szCs w:val="26"/>
        </w:rPr>
        <w:t xml:space="preserve">Haïti souhaite faire </w:t>
      </w:r>
      <w:r>
        <w:rPr>
          <w:rFonts w:ascii="Times New Roman" w:eastAsia="Times New Roman" w:hAnsi="Times New Roman"/>
          <w:b/>
          <w:color w:val="00000A"/>
          <w:sz w:val="26"/>
          <w:szCs w:val="26"/>
          <w:lang w:val="en-US"/>
        </w:rPr>
        <w:t>deux</w:t>
      </w:r>
      <w:r>
        <w:rPr>
          <w:rFonts w:ascii="Times New Roman" w:eastAsia="Times New Roman" w:hAnsi="Times New Roman"/>
          <w:b/>
          <w:color w:val="00000A"/>
          <w:sz w:val="26"/>
          <w:szCs w:val="26"/>
        </w:rPr>
        <w:t xml:space="preserve"> recommandations</w:t>
      </w:r>
      <w:r>
        <w:rPr>
          <w:rFonts w:ascii="Times New Roman" w:eastAsia="Times New Roman" w:hAnsi="Times New Roman"/>
          <w:sz w:val="26"/>
          <w:szCs w:val="26"/>
        </w:rPr>
        <w:t xml:space="preserve"> </w:t>
      </w:r>
      <w:r>
        <w:rPr>
          <w:rFonts w:ascii="Times New Roman" w:eastAsia="Times New Roman" w:hAnsi="Times New Roman"/>
          <w:b/>
          <w:color w:val="00000A"/>
          <w:sz w:val="26"/>
          <w:szCs w:val="26"/>
        </w:rPr>
        <w:t>:</w:t>
      </w:r>
    </w:p>
    <w:p>
      <w:pPr>
        <w:pStyle w:val="style16"/>
        <w:spacing w:after="0" w:before="0"/>
        <w:ind w:hanging="0" w:left="0" w:right="0"/>
        <w:contextualSpacing w:val="false"/>
        <w:jc w:val="both"/>
      </w:pPr>
      <w:r>
        <w:rPr>
          <w:rFonts w:ascii="Times New Roman" w:eastAsia="Times New Roman" w:hAnsi="Times New Roman"/>
          <w:b/>
          <w:bCs/>
          <w:color w:val="00000A"/>
          <w:sz w:val="26"/>
          <w:szCs w:val="26"/>
        </w:rPr>
        <w:t xml:space="preserve">1 / Pour le suivi </w:t>
      </w:r>
      <w:r>
        <w:rPr>
          <w:rFonts w:ascii="Times New Roman" w:eastAsia="Times New Roman" w:hAnsi="Times New Roman"/>
          <w:b/>
          <w:bCs/>
          <w:color w:val="00000A"/>
          <w:sz w:val="26"/>
          <w:szCs w:val="26"/>
          <w:lang w:val="en-US"/>
        </w:rPr>
        <w:t>des recommandations</w:t>
      </w:r>
      <w:r>
        <w:rPr>
          <w:rFonts w:ascii="Times New Roman" w:eastAsia="Times New Roman" w:hAnsi="Times New Roman"/>
          <w:b/>
          <w:bCs/>
          <w:color w:val="00000A"/>
          <w:sz w:val="26"/>
          <w:szCs w:val="26"/>
        </w:rPr>
        <w:t xml:space="preserve"> 1</w:t>
      </w:r>
      <w:r>
        <w:rPr>
          <w:rFonts w:ascii="Times New Roman" w:eastAsia="Times New Roman" w:hAnsi="Times New Roman"/>
          <w:b/>
          <w:bCs/>
          <w:color w:val="00000A"/>
          <w:sz w:val="26"/>
          <w:szCs w:val="26"/>
          <w:lang w:val="en-US"/>
        </w:rPr>
        <w:t xml:space="preserve">35.44, </w:t>
      </w:r>
      <w:r>
        <w:rPr>
          <w:rFonts w:ascii="Times New Roman" w:eastAsia="Times New Roman" w:hAnsi="Times New Roman"/>
          <w:b/>
          <w:bCs/>
          <w:color w:val="00000A"/>
          <w:sz w:val="26"/>
          <w:szCs w:val="26"/>
        </w:rPr>
        <w:t>1</w:t>
      </w:r>
      <w:r>
        <w:rPr>
          <w:rFonts w:ascii="Times New Roman" w:eastAsia="Times New Roman" w:hAnsi="Times New Roman"/>
          <w:b/>
          <w:bCs/>
          <w:color w:val="00000A"/>
          <w:sz w:val="26"/>
          <w:szCs w:val="26"/>
          <w:lang w:val="en-US"/>
        </w:rPr>
        <w:t xml:space="preserve">35.49, 135.54, 135.61 </w:t>
      </w:r>
      <w:r>
        <w:rPr>
          <w:rFonts w:ascii="Times New Roman" w:eastAsia="Times New Roman" w:hAnsi="Times New Roman"/>
          <w:b/>
          <w:bCs/>
          <w:color w:val="00000A"/>
          <w:sz w:val="26"/>
          <w:szCs w:val="26"/>
        </w:rPr>
        <w:t xml:space="preserve">du deuxième cycle, </w:t>
      </w:r>
      <w:bookmarkStart w:id="3" w:name="result_box5"/>
      <w:bookmarkEnd w:id="3"/>
      <w:r>
        <w:rPr>
          <w:rFonts w:ascii="Times New Roman" w:eastAsia="Times New Roman" w:hAnsi="Times New Roman"/>
          <w:b/>
          <w:bCs/>
          <w:sz w:val="26"/>
          <w:szCs w:val="26"/>
          <w:lang w:val="fr-FR"/>
        </w:rPr>
        <w:t>finaliser et adopter le projet de loi portant révision de la loi n</w:t>
      </w:r>
      <w:r>
        <w:rPr>
          <w:rFonts w:ascii="Times New Roman" w:eastAsia="Times New Roman" w:hAnsi="Times New Roman"/>
          <w:b/>
          <w:bCs/>
          <w:sz w:val="26"/>
          <w:szCs w:val="26"/>
          <w:lang w:val="en-US"/>
        </w:rPr>
        <w:t>umero</w:t>
      </w:r>
      <w:r>
        <w:rPr>
          <w:rFonts w:ascii="Times New Roman" w:eastAsia="Times New Roman" w:hAnsi="Times New Roman"/>
          <w:b/>
          <w:bCs/>
          <w:sz w:val="26"/>
          <w:szCs w:val="26"/>
          <w:lang w:val="fr-FR"/>
        </w:rPr>
        <w:t xml:space="preserve"> 010-2009 ; </w:t>
      </w:r>
    </w:p>
    <w:p>
      <w:pPr>
        <w:pStyle w:val="style16"/>
        <w:spacing w:after="0" w:before="0"/>
        <w:ind w:hanging="0" w:left="0" w:right="0"/>
        <w:contextualSpacing w:val="false"/>
        <w:jc w:val="both"/>
      </w:pPr>
      <w:r>
        <w:rPr>
          <w:sz w:val="26"/>
          <w:szCs w:val="26"/>
        </w:rPr>
      </w:r>
    </w:p>
    <w:p>
      <w:pPr>
        <w:pStyle w:val="style16"/>
        <w:spacing w:after="0" w:before="0"/>
        <w:ind w:hanging="0" w:left="0" w:right="0"/>
        <w:contextualSpacing w:val="false"/>
        <w:jc w:val="both"/>
      </w:pPr>
      <w:r>
        <w:rPr>
          <w:rFonts w:ascii="Times New Roman" w:eastAsia="Times New Roman" w:hAnsi="Times New Roman"/>
          <w:b/>
          <w:color w:val="00000A"/>
          <w:sz w:val="26"/>
          <w:szCs w:val="26"/>
        </w:rPr>
        <w:t xml:space="preserve">2 / </w:t>
      </w:r>
      <w:bookmarkStart w:id="4" w:name="result_box6"/>
      <w:bookmarkEnd w:id="4"/>
      <w:r>
        <w:rPr>
          <w:rFonts w:ascii="Times New Roman" w:eastAsia="Times New Roman" w:hAnsi="Times New Roman"/>
          <w:b/>
          <w:color w:val="00000A"/>
          <w:sz w:val="26"/>
          <w:szCs w:val="26"/>
        </w:rPr>
        <w:t xml:space="preserve">Pour le suivi de la recommandation </w:t>
      </w:r>
      <w:r>
        <w:rPr>
          <w:rFonts w:ascii="Times New Roman" w:eastAsia="Times New Roman" w:hAnsi="Times New Roman"/>
          <w:b/>
          <w:color w:val="00000A"/>
          <w:sz w:val="26"/>
          <w:szCs w:val="26"/>
          <w:lang w:val="en-US"/>
        </w:rPr>
        <w:t>135. 24 du deuxième cycle, p</w:t>
      </w:r>
      <w:r>
        <w:rPr>
          <w:rFonts w:ascii="Times New Roman" w:eastAsia="Times New Roman" w:hAnsi="Times New Roman"/>
          <w:b/>
          <w:color w:val="00000A"/>
          <w:sz w:val="26"/>
          <w:szCs w:val="26"/>
          <w:lang w:val="en-US"/>
        </w:rPr>
        <w:t xml:space="preserve">rioriser la </w:t>
      </w:r>
      <w:r>
        <w:rPr>
          <w:rFonts w:ascii="Times New Roman" w:eastAsia="Times New Roman" w:hAnsi="Times New Roman"/>
          <w:b/>
          <w:color w:val="00000A"/>
          <w:sz w:val="26"/>
          <w:szCs w:val="26"/>
          <w:lang w:val="fr-FR"/>
        </w:rPr>
        <w:t>consult</w:t>
      </w:r>
      <w:r>
        <w:rPr>
          <w:rFonts w:ascii="Times New Roman" w:eastAsia="Times New Roman" w:hAnsi="Times New Roman"/>
          <w:b/>
          <w:color w:val="00000A"/>
          <w:sz w:val="26"/>
          <w:szCs w:val="26"/>
          <w:lang w:val="fr-FR"/>
        </w:rPr>
        <w:t>ation des</w:t>
      </w:r>
      <w:r>
        <w:rPr>
          <w:rFonts w:ascii="Times New Roman" w:eastAsia="Times New Roman" w:hAnsi="Times New Roman"/>
          <w:b/>
          <w:color w:val="00000A"/>
          <w:sz w:val="26"/>
          <w:szCs w:val="26"/>
          <w:lang w:val="fr-FR"/>
        </w:rPr>
        <w:t xml:space="preserve"> petits agriculteurs, pour </w:t>
      </w:r>
      <w:r>
        <w:rPr>
          <w:rFonts w:ascii="Times New Roman" w:eastAsia="Times New Roman" w:hAnsi="Times New Roman"/>
          <w:b/>
          <w:color w:val="00000A"/>
          <w:sz w:val="26"/>
          <w:szCs w:val="26"/>
          <w:lang w:val="fr-FR"/>
        </w:rPr>
        <w:t>éviter un impact négatif d</w:t>
      </w:r>
      <w:r>
        <w:rPr>
          <w:rFonts w:ascii="Times New Roman" w:eastAsia="Times New Roman" w:hAnsi="Times New Roman"/>
          <w:b/>
          <w:color w:val="00000A"/>
          <w:sz w:val="26"/>
          <w:szCs w:val="26"/>
          <w:lang w:val="fr-FR"/>
        </w:rPr>
        <w:t>es politiques agro-industrielles sur la sécurité alimentaire et nutritionnelle.</w:t>
      </w:r>
    </w:p>
    <w:p>
      <w:pPr>
        <w:pStyle w:val="style16"/>
        <w:spacing w:after="0" w:before="0"/>
        <w:ind w:hanging="0" w:left="0" w:right="0"/>
        <w:contextualSpacing w:val="false"/>
      </w:pPr>
      <w:r>
        <w:rPr>
          <w:sz w:val="26"/>
          <w:szCs w:val="26"/>
        </w:rPr>
      </w:r>
    </w:p>
    <w:p>
      <w:pPr>
        <w:pStyle w:val="style16"/>
        <w:spacing w:after="0" w:before="0"/>
        <w:ind w:hanging="0" w:left="0" w:right="0"/>
        <w:contextualSpacing w:val="false"/>
        <w:jc w:val="both"/>
      </w:pPr>
      <w:r>
        <w:rPr>
          <w:rFonts w:ascii="Times New Roman" w:hAnsi="Times New Roman"/>
          <w:color w:val="00000A"/>
          <w:sz w:val="26"/>
          <w:szCs w:val="26"/>
        </w:rPr>
        <w:t>Ma délégation encourage le Gouvernement du B</w:t>
      </w:r>
      <w:r>
        <w:rPr>
          <w:rFonts w:ascii="Times New Roman" w:hAnsi="Times New Roman"/>
          <w:color w:val="00000A"/>
          <w:sz w:val="26"/>
          <w:szCs w:val="26"/>
          <w:lang w:val="en-US"/>
        </w:rPr>
        <w:t>urkina Faso</w:t>
      </w:r>
      <w:bookmarkStart w:id="5" w:name="result_box7"/>
      <w:bookmarkEnd w:id="5"/>
      <w:r>
        <w:rPr>
          <w:rFonts w:ascii="Times New Roman" w:hAnsi="Times New Roman"/>
          <w:color w:val="00000A"/>
          <w:sz w:val="26"/>
          <w:szCs w:val="26"/>
          <w:lang w:val="en-US"/>
        </w:rPr>
        <w:t xml:space="preserve"> </w:t>
      </w:r>
      <w:r>
        <w:rPr>
          <w:rFonts w:ascii="Times New Roman" w:hAnsi="Times New Roman"/>
          <w:color w:val="00000A"/>
          <w:sz w:val="26"/>
          <w:szCs w:val="26"/>
          <w:lang w:val="en-US"/>
        </w:rPr>
        <w:t>à</w:t>
      </w:r>
      <w:r>
        <w:rPr>
          <w:rFonts w:ascii="Times New Roman" w:hAnsi="Times New Roman"/>
          <w:color w:val="00000A"/>
          <w:sz w:val="26"/>
          <w:szCs w:val="26"/>
          <w:lang w:val="en-US"/>
        </w:rPr>
        <w:t xml:space="preserve"> </w:t>
      </w:r>
      <w:r>
        <w:rPr>
          <w:rFonts w:ascii="Times New Roman" w:hAnsi="Times New Roman"/>
          <w:sz w:val="26"/>
          <w:szCs w:val="26"/>
          <w:lang w:val="fr-FR"/>
        </w:rPr>
        <w:t>continuer à progresser en termes d'indice de développement humain, et</w:t>
      </w:r>
      <w:r>
        <w:rPr>
          <w:rFonts w:ascii="Times New Roman" w:hAnsi="Times New Roman"/>
          <w:sz w:val="26"/>
          <w:szCs w:val="26"/>
          <w:lang w:val="en-US"/>
        </w:rPr>
        <w:t xml:space="preserve"> </w:t>
      </w:r>
      <w:r>
        <w:rPr>
          <w:rFonts w:ascii="Times New Roman" w:hAnsi="Times New Roman"/>
          <w:color w:val="00000A"/>
          <w:sz w:val="26"/>
          <w:szCs w:val="26"/>
        </w:rPr>
        <w:t>accepter ou prendre note des recommandations reçues lors de son examen, en concertation préalable avec toutes les parties prenantes.</w:t>
      </w:r>
    </w:p>
    <w:p>
      <w:pPr>
        <w:pStyle w:val="style16"/>
        <w:spacing w:after="0" w:before="0"/>
        <w:ind w:hanging="0" w:left="0" w:right="0"/>
        <w:contextualSpacing w:val="false"/>
      </w:pPr>
      <w:r>
        <w:rPr>
          <w:rFonts w:ascii="Times New Roman" w:hAnsi="Times New Roman"/>
          <w:color w:val="00000A"/>
          <w:sz w:val="26"/>
          <w:szCs w:val="26"/>
        </w:rPr>
      </w:r>
    </w:p>
    <w:p>
      <w:pPr>
        <w:pStyle w:val="style16"/>
        <w:spacing w:after="0" w:before="0"/>
        <w:ind w:hanging="0" w:left="0" w:right="0"/>
        <w:contextualSpacing w:val="false"/>
      </w:pPr>
      <w:r>
        <w:rPr>
          <w:rFonts w:ascii="Times New Roman" w:hAnsi="Times New Roman"/>
          <w:color w:val="00000A"/>
          <w:sz w:val="26"/>
          <w:szCs w:val="26"/>
        </w:rPr>
        <w:t>Je vous remercie.  </w:t>
      </w:r>
    </w:p>
    <w:p>
      <w:pPr>
        <w:pStyle w:val="style16"/>
        <w:spacing w:after="210" w:before="0"/>
        <w:ind w:hanging="0" w:left="0" w:right="0"/>
        <w:contextualSpacing w:val="false"/>
        <w:jc w:val="center"/>
      </w:pPr>
      <w:r>
        <w:rPr>
          <w:rFonts w:ascii="Times New Roman" w:hAnsi="Times New Roman"/>
          <w:b/>
          <w:color w:val="00000A"/>
          <w:sz w:val="26"/>
          <w:szCs w:val="26"/>
        </w:rPr>
      </w:r>
    </w:p>
    <w:p>
      <w:pPr>
        <w:pStyle w:val="style0"/>
        <w:spacing w:after="210" w:before="0"/>
        <w:ind w:hanging="0" w:left="0" w:right="0"/>
        <w:contextualSpacing w:val="false"/>
        <w:jc w:val="left"/>
      </w:pPr>
      <w:r>
        <w:rPr>
          <w:rFonts w:ascii="Times New Roman" w:hAnsi="Times New Roman"/>
          <w:b/>
          <w:color w:val="00000A"/>
          <w:sz w:val="26"/>
          <w:szCs w:val="26"/>
        </w:rPr>
      </w:r>
    </w:p>
    <w:p>
      <w:pPr>
        <w:pStyle w:val="style0"/>
        <w:spacing w:after="210" w:before="0"/>
        <w:ind w:hanging="0" w:left="0" w:right="0"/>
        <w:contextualSpacing w:val="false"/>
        <w:jc w:val="left"/>
      </w:pPr>
      <w:bookmarkStart w:id="6" w:name="result_box2"/>
      <w:bookmarkEnd w:id="6"/>
      <w:r>
        <w:rPr>
          <w:rFonts w:ascii="Times New Roman" w:hAnsi="Times New Roman"/>
          <w:b/>
          <w:i/>
          <w:iCs/>
          <w:color w:val="00000A"/>
          <w:sz w:val="26"/>
          <w:szCs w:val="26"/>
          <w:lang w:val="fr-FR"/>
        </w:rPr>
        <w:t>TRADUCTION ANGLAISE</w:t>
      </w:r>
      <w:r>
        <w:rPr>
          <w:rFonts w:ascii="Times New Roman" w:hAnsi="Times New Roman"/>
          <w:b/>
          <w:i/>
          <w:iCs/>
          <w:color w:val="00000A"/>
          <w:sz w:val="26"/>
          <w:szCs w:val="26"/>
        </w:rPr>
        <w:t xml:space="preserve"> </w:t>
      </w:r>
    </w:p>
    <w:p>
      <w:pPr>
        <w:pStyle w:val="style0"/>
        <w:spacing w:after="210" w:before="0"/>
        <w:ind w:hanging="0" w:left="0" w:right="0"/>
        <w:contextualSpacing w:val="false"/>
        <w:jc w:val="left"/>
      </w:pPr>
      <w:r>
        <w:rPr>
          <w:rFonts w:ascii="Times New Roman" w:hAnsi="Times New Roman"/>
          <w:b/>
          <w:color w:val="00000A"/>
          <w:sz w:val="26"/>
          <w:szCs w:val="26"/>
        </w:rPr>
      </w:r>
    </w:p>
    <w:p>
      <w:pPr>
        <w:pStyle w:val="style0"/>
        <w:spacing w:after="210" w:before="0"/>
        <w:ind w:hanging="0" w:left="0" w:right="0"/>
        <w:contextualSpacing w:val="false"/>
        <w:jc w:val="left"/>
      </w:pPr>
      <w:bookmarkStart w:id="7" w:name="result_box4"/>
      <w:bookmarkEnd w:id="7"/>
      <w:r>
        <w:rPr>
          <w:rFonts w:ascii="Times New Roman" w:hAnsi="Times New Roman"/>
          <w:b/>
          <w:i w:val="false"/>
          <w:iCs w:val="false"/>
          <w:color w:val="00000A"/>
          <w:sz w:val="26"/>
          <w:szCs w:val="26"/>
          <w:lang w:val="en-"/>
        </w:rPr>
        <w:t>Declaration of Haiti</w:t>
        <w:br/>
        <w:t>30th session of the Working Group</w:t>
        <w:br/>
        <w:br/>
        <w:t>Universal Periodic Review</w:t>
        <w:br/>
        <w:t>Burkina Faso</w:t>
        <w:br/>
        <w:t>May 7, 2018</w:t>
      </w:r>
      <w:r>
        <w:rPr>
          <w:rFonts w:ascii="Times New Roman" w:hAnsi="Times New Roman"/>
          <w:b/>
          <w:i/>
          <w:iCs/>
          <w:color w:val="00000A"/>
          <w:sz w:val="26"/>
          <w:szCs w:val="26"/>
          <w:lang w:val="en-"/>
        </w:rPr>
        <w:br/>
      </w:r>
      <w:r>
        <w:rPr>
          <w:rFonts w:ascii="Times New Roman" w:hAnsi="Times New Roman"/>
          <w:b/>
          <w:color w:val="00000A"/>
          <w:sz w:val="26"/>
          <w:szCs w:val="26"/>
          <w:lang w:val="en-"/>
        </w:rPr>
        <w:br/>
      </w:r>
      <w:r>
        <w:rPr>
          <w:rFonts w:ascii="Times New Roman" w:hAnsi="Times New Roman"/>
          <w:b w:val="false"/>
          <w:bCs w:val="false"/>
          <w:color w:val="00000A"/>
          <w:sz w:val="26"/>
          <w:szCs w:val="26"/>
          <w:lang w:val="en-"/>
        </w:rPr>
        <w:t>Thank you, Mr. President.</w:t>
        <w:br/>
      </w:r>
    </w:p>
    <w:p>
      <w:pPr>
        <w:pStyle w:val="style0"/>
        <w:spacing w:after="210" w:before="0"/>
        <w:ind w:hanging="0" w:left="0" w:right="0"/>
        <w:contextualSpacing w:val="false"/>
        <w:jc w:val="left"/>
      </w:pPr>
      <w:r>
        <w:rPr>
          <w:rFonts w:ascii="Times New Roman" w:hAnsi="Times New Roman"/>
          <w:b w:val="false"/>
          <w:bCs w:val="false"/>
          <w:color w:val="00000A"/>
          <w:sz w:val="26"/>
          <w:szCs w:val="26"/>
          <w:lang w:val="en-"/>
        </w:rPr>
        <w:t>The delegation of Haiti warmly welcome</w:t>
      </w:r>
      <w:r>
        <w:rPr>
          <w:rFonts w:ascii="Times New Roman" w:hAnsi="Times New Roman"/>
          <w:b w:val="false"/>
          <w:bCs w:val="false"/>
          <w:color w:val="00000A"/>
          <w:sz w:val="26"/>
          <w:szCs w:val="26"/>
          <w:lang w:val="en-"/>
        </w:rPr>
        <w:t>s</w:t>
      </w:r>
      <w:r>
        <w:rPr>
          <w:rFonts w:ascii="Times New Roman" w:hAnsi="Times New Roman"/>
          <w:b w:val="false"/>
          <w:bCs w:val="false"/>
          <w:color w:val="00000A"/>
          <w:sz w:val="26"/>
          <w:szCs w:val="26"/>
          <w:lang w:val="en-"/>
        </w:rPr>
        <w:t xml:space="preserve"> the delegation of Burkina Faso to its third UPR and thanked it for the presentation of its national report. Burkina Faso's continued commitment to this mechanism </w:t>
      </w:r>
      <w:r>
        <w:rPr>
          <w:rFonts w:ascii="Times New Roman" w:hAnsi="Times New Roman"/>
          <w:b w:val="false"/>
          <w:bCs w:val="false"/>
          <w:color w:val="00000A"/>
          <w:sz w:val="26"/>
          <w:szCs w:val="26"/>
          <w:lang w:val="en-"/>
        </w:rPr>
        <w:t>h</w:t>
      </w:r>
      <w:r>
        <w:rPr>
          <w:rFonts w:ascii="Times New Roman" w:hAnsi="Times New Roman"/>
          <w:b w:val="false"/>
          <w:bCs w:val="false"/>
          <w:color w:val="00000A"/>
          <w:sz w:val="26"/>
          <w:szCs w:val="26"/>
          <w:lang w:val="en-"/>
        </w:rPr>
        <w:t>as manifested by:</w:t>
        <w:br/>
        <w:br/>
        <w:t>- the adoption of a 2016-2020 National Economic and Social Development Plan, including the establishment of an interdepartmental monitoring mechanism;</w:t>
        <w:br/>
        <w:t>- the adoption in 2015 of the National Pact for justice renewal;</w:t>
        <w:br/>
        <w:t>- adoption of Decree number 2016-311 establishing free health care for children under 5 and pregnant women;</w:t>
        <w:br/>
        <w:t> - a vast public consultation in the country and in the Burkinabe diaspora on the new draft constitution.</w:t>
        <w:br/>
      </w:r>
      <w:r>
        <w:rPr>
          <w:rFonts w:ascii="Times New Roman" w:hAnsi="Times New Roman"/>
          <w:b/>
          <w:color w:val="00000A"/>
          <w:sz w:val="26"/>
          <w:szCs w:val="26"/>
          <w:lang w:val="en-"/>
        </w:rPr>
        <w:br/>
        <w:t>To reinforce progress, Haiti wishes to make two recommendations:</w:t>
        <w:br/>
      </w:r>
    </w:p>
    <w:p>
      <w:pPr>
        <w:pStyle w:val="style0"/>
        <w:spacing w:after="210" w:before="0"/>
        <w:ind w:hanging="0" w:left="0" w:right="0"/>
        <w:contextualSpacing w:val="false"/>
        <w:jc w:val="left"/>
      </w:pPr>
      <w:r>
        <w:rPr>
          <w:rFonts w:ascii="Times New Roman" w:hAnsi="Times New Roman"/>
          <w:b/>
          <w:color w:val="00000A"/>
          <w:sz w:val="26"/>
          <w:szCs w:val="26"/>
          <w:lang w:val="en-"/>
        </w:rPr>
        <w:t xml:space="preserve">1 / follow up on recommendations 135.44, 135.49, 135.54, 135.61 </w:t>
      </w:r>
      <w:r>
        <w:rPr>
          <w:rFonts w:ascii="Times New Roman" w:hAnsi="Times New Roman"/>
          <w:b/>
          <w:color w:val="00000A"/>
          <w:sz w:val="26"/>
          <w:szCs w:val="26"/>
          <w:lang w:val="en-"/>
        </w:rPr>
        <w:t>from</w:t>
      </w:r>
      <w:r>
        <w:rPr>
          <w:rFonts w:ascii="Times New Roman" w:hAnsi="Times New Roman"/>
          <w:b/>
          <w:color w:val="00000A"/>
          <w:sz w:val="26"/>
          <w:szCs w:val="26"/>
          <w:lang w:val="en-"/>
        </w:rPr>
        <w:t xml:space="preserve"> the second cycle </w:t>
      </w:r>
      <w:r>
        <w:rPr>
          <w:rFonts w:ascii="Times New Roman" w:hAnsi="Times New Roman"/>
          <w:b/>
          <w:color w:val="00000A"/>
          <w:sz w:val="26"/>
          <w:szCs w:val="26"/>
          <w:lang w:val="en-"/>
        </w:rPr>
        <w:t>and</w:t>
      </w:r>
      <w:r>
        <w:rPr>
          <w:rFonts w:ascii="Times New Roman" w:hAnsi="Times New Roman"/>
          <w:b/>
          <w:color w:val="00000A"/>
          <w:sz w:val="26"/>
          <w:szCs w:val="26"/>
          <w:lang w:val="en-"/>
        </w:rPr>
        <w:t xml:space="preserve"> finalize and adopt the bill to revise law number 010-2009;</w:t>
        <w:br/>
        <w:br/>
        <w:t xml:space="preserve">2 / follow up on recommendation 135. 24 </w:t>
      </w:r>
      <w:r>
        <w:rPr>
          <w:rFonts w:ascii="Times New Roman" w:hAnsi="Times New Roman"/>
          <w:b/>
          <w:color w:val="00000A"/>
          <w:sz w:val="26"/>
          <w:szCs w:val="26"/>
          <w:lang w:val="en-"/>
        </w:rPr>
        <w:t>from</w:t>
      </w:r>
      <w:r>
        <w:rPr>
          <w:rFonts w:ascii="Times New Roman" w:hAnsi="Times New Roman"/>
          <w:b/>
          <w:color w:val="00000A"/>
          <w:sz w:val="26"/>
          <w:szCs w:val="26"/>
          <w:lang w:val="en-"/>
        </w:rPr>
        <w:t xml:space="preserve"> the second cycle, </w:t>
      </w:r>
      <w:r>
        <w:rPr>
          <w:rFonts w:ascii="Times New Roman" w:hAnsi="Times New Roman"/>
          <w:b/>
          <w:color w:val="00000A"/>
          <w:sz w:val="26"/>
          <w:szCs w:val="26"/>
          <w:lang w:val="en-"/>
        </w:rPr>
        <w:t xml:space="preserve">and </w:t>
      </w:r>
      <w:r>
        <w:rPr>
          <w:rFonts w:ascii="Times New Roman" w:hAnsi="Times New Roman"/>
          <w:b/>
          <w:color w:val="00000A"/>
          <w:sz w:val="26"/>
          <w:szCs w:val="26"/>
          <w:lang w:val="en-"/>
        </w:rPr>
        <w:t>prioritize consultation of small farmers to avoid a negative impact of agro-industrial policies on food and nutritional security.</w:t>
        <w:br/>
        <w:br/>
      </w:r>
      <w:r>
        <w:rPr>
          <w:rFonts w:ascii="Times New Roman" w:hAnsi="Times New Roman"/>
          <w:b w:val="false"/>
          <w:bCs w:val="false"/>
          <w:color w:val="00000A"/>
          <w:sz w:val="26"/>
          <w:szCs w:val="26"/>
          <w:lang w:val="en-"/>
        </w:rPr>
        <w:t>My delegation encourages the Government of Burkina Faso to continue making progress in terms of the Human Development Index, and to accept or take note of the recommendations received during its review, in consultation with all stakeholders.</w:t>
        <w:br/>
        <w:br/>
        <w:t>Thank you</w:t>
      </w:r>
    </w:p>
    <w:p>
      <w:pPr>
        <w:pStyle w:val="style16"/>
        <w:spacing w:after="210" w:before="0"/>
        <w:ind w:hanging="0" w:left="0" w:right="0"/>
        <w:contextualSpacing w:val="false"/>
        <w:jc w:val="left"/>
      </w:pPr>
      <w:r>
        <w:rPr>
          <w:rFonts w:ascii="Times New Roman" w:hAnsi="Times New Roman"/>
          <w:b/>
          <w:color w:val="00000A"/>
          <w:sz w:val="26"/>
          <w:szCs w:val="26"/>
        </w:rPr>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w:style w:styleId="style0" w:type="paragraph">
    <w:name w:val="Style par défaut"/>
    <w:next w:val="style0"/>
    <w:pPr>
      <w:widowControl/>
      <w:suppressAutoHyphens w:val="true"/>
      <w:kinsoku w:val="true"/>
      <w:overflowPunct w:val="true"/>
      <w:autoSpaceDE w:val="true"/>
    </w:pPr>
    <w:rPr>
      <w:rFonts w:ascii="Liberation Serif" w:cs="Arial" w:eastAsia="SimSun" w:hAnsi="Liberation Serif"/>
      <w:color w:val="auto"/>
      <w:sz w:val="24"/>
      <w:szCs w:val="24"/>
      <w:lang w:bidi="hi-IN" w:eastAsia="zh-CN" w:val="fr-CH"/>
    </w:rPr>
  </w:style>
  <w:style w:styleId="style15" w:type="paragraph">
    <w:name w:val="Titre"/>
    <w:basedOn w:val="style0"/>
    <w:next w:val="style16"/>
    <w:pPr>
      <w:keepNext/>
      <w:spacing w:after="120" w:before="240"/>
      <w:contextualSpacing w:val="false"/>
    </w:pPr>
    <w:rPr>
      <w:rFonts w:ascii="Liberation Sans" w:cs="Arial" w:eastAsia="Microsoft YaHei" w:hAnsi="Liberation Sans"/>
      <w:sz w:val="28"/>
      <w:szCs w:val="28"/>
    </w:rPr>
  </w:style>
  <w:style w:styleId="style16" w:type="paragraph">
    <w:name w:val="Corps de texte"/>
    <w:basedOn w:val="style0"/>
    <w:next w:val="style16"/>
    <w:pPr>
      <w:spacing w:after="140" w:before="0" w:line="288" w:lineRule="auto"/>
      <w:contextualSpacing w:val="false"/>
    </w:pPr>
    <w:rPr/>
  </w:style>
  <w:style w:styleId="style17" w:type="paragraph">
    <w:name w:val="Liste"/>
    <w:basedOn w:val="style16"/>
    <w:next w:val="style17"/>
    <w:pPr/>
    <w:rPr>
      <w:rFonts w:cs="Arial"/>
    </w:rPr>
  </w:style>
  <w:style w:styleId="style18" w:type="paragraph">
    <w:name w:val="Légende"/>
    <w:basedOn w:val="style0"/>
    <w:next w:val="style18"/>
    <w:pPr>
      <w:suppressLineNumbers/>
      <w:spacing w:after="120" w:before="120"/>
      <w:contextualSpacing w:val="false"/>
    </w:pPr>
    <w:rPr>
      <w:rFonts w:cs="Arial"/>
      <w:i/>
      <w:iCs/>
      <w:sz w:val="24"/>
      <w:szCs w:val="24"/>
    </w:rPr>
  </w:style>
  <w:style w:styleId="style19" w:type="paragraph">
    <w:name w:val="Index"/>
    <w:basedOn w:val="style0"/>
    <w:next w:val="style19"/>
    <w:pPr>
      <w:suppressLineNumbers/>
    </w:pPr>
    <w:rPr>
      <w:rFonts w:cs="Arial"/>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2.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F12EFD-55C5-4F76-9B05-2127A85F29D1}"/>
</file>

<file path=customXml/itemProps2.xml><?xml version="1.0" encoding="utf-8"?>
<ds:datastoreItem xmlns:ds="http://schemas.openxmlformats.org/officeDocument/2006/customXml" ds:itemID="{E2184584-D486-4EE0-8690-7CEFE7587EF5}"/>
</file>

<file path=customXml/itemProps3.xml><?xml version="1.0" encoding="utf-8"?>
<ds:datastoreItem xmlns:ds="http://schemas.openxmlformats.org/officeDocument/2006/customXml" ds:itemID="{77245401-44C3-4F86-88D7-6594200032B8}"/>
</file>

<file path=docProps/app.xml><?xml version="1.0" encoding="utf-8"?>
<Properties xmlns="http://schemas.openxmlformats.org/officeDocument/2006/extended-properties" xmlns:vt="http://schemas.openxmlformats.org/officeDocument/2006/docPropsVTypes">
  <TotalTime>2386</TotalTime>
  <Application>LibreOffice/5.4.1.2$Windows_x86 LibreOffice_project/ea7cb86e6eeb2bf3a5af73a8f7777ac570321527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2018-05-04T15:09:49Z</cp:lastPrinted>
  <dcterms:created xsi:type="dcterms:W3CDTF">2018-05-04T13:33:33Z</dcterms:created>
  <dcterms:modified xsi:type="dcterms:W3CDTF">2018-05-04T15:34:08Z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