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33" w:rsidRPr="00143663" w:rsidRDefault="005B7933" w:rsidP="005B7933">
      <w:pPr>
        <w:snapToGrid w:val="0"/>
        <w:jc w:val="center"/>
        <w:rPr>
          <w:rFonts w:ascii="Times New Roman"/>
          <w:sz w:val="26"/>
          <w:szCs w:val="26"/>
        </w:rPr>
      </w:pPr>
      <w:r>
        <w:rPr>
          <w:rFonts w:asci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74EAD41" wp14:editId="605955ED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773430" cy="791210"/>
            <wp:effectExtent l="0" t="0" r="7620" b="8890"/>
            <wp:wrapNone/>
            <wp:docPr id="1" name="그림 1" descr="Republic of Korea (lar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ublic of Korea (larg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2AE2">
        <w:rPr>
          <w:rFonts w:ascii="Times New Roman" w:hint="eastAsia"/>
          <w:sz w:val="26"/>
          <w:szCs w:val="26"/>
        </w:rPr>
        <w:t xml:space="preserve"> </w:t>
      </w:r>
    </w:p>
    <w:p w:rsidR="005B7933" w:rsidRPr="00143663" w:rsidRDefault="005B7933" w:rsidP="005B7933">
      <w:pPr>
        <w:snapToGrid w:val="0"/>
        <w:jc w:val="center"/>
        <w:rPr>
          <w:rFonts w:ascii="Times New Roman"/>
          <w:sz w:val="26"/>
          <w:szCs w:val="26"/>
        </w:rPr>
      </w:pPr>
    </w:p>
    <w:p w:rsidR="005B7933" w:rsidRPr="00143663" w:rsidRDefault="005B7933" w:rsidP="005B7933">
      <w:pPr>
        <w:snapToGrid w:val="0"/>
        <w:jc w:val="center"/>
        <w:rPr>
          <w:rFonts w:ascii="Times New Roman"/>
          <w:sz w:val="26"/>
          <w:szCs w:val="26"/>
        </w:rPr>
      </w:pPr>
      <w:r w:rsidRPr="00143663">
        <w:rPr>
          <w:rFonts w:ascii="Times New Roman"/>
          <w:sz w:val="26"/>
          <w:szCs w:val="26"/>
        </w:rPr>
        <w:t xml:space="preserve">PERMANENT </w:t>
      </w:r>
      <w:smartTag w:uri="urn:schemas-microsoft-com:office:smarttags" w:element="City">
        <w:r w:rsidRPr="00143663">
          <w:rPr>
            <w:rFonts w:ascii="Times New Roman"/>
            <w:sz w:val="26"/>
            <w:szCs w:val="26"/>
          </w:rPr>
          <w:t>MISSION</w:t>
        </w:r>
      </w:smartTag>
      <w:r w:rsidRPr="00143663">
        <w:rPr>
          <w:rFonts w:ascii="Times New Roman"/>
          <w:sz w:val="26"/>
          <w:szCs w:val="26"/>
        </w:rPr>
        <w:t xml:space="preserve"> OF THE </w:t>
      </w:r>
      <w:smartTag w:uri="urn:schemas-microsoft-com:office:smarttags" w:element="place">
        <w:smartTag w:uri="urn:schemas-microsoft-com:office:smarttags" w:element="PlaceType">
          <w:r w:rsidRPr="00143663">
            <w:rPr>
              <w:rFonts w:ascii="Times New Roman"/>
              <w:sz w:val="26"/>
              <w:szCs w:val="26"/>
            </w:rPr>
            <w:t>REPUBLIC</w:t>
          </w:r>
        </w:smartTag>
        <w:r w:rsidRPr="00143663">
          <w:rPr>
            <w:rFonts w:ascii="Times New Roman"/>
            <w:sz w:val="26"/>
            <w:szCs w:val="26"/>
          </w:rPr>
          <w:t xml:space="preserve"> OF </w:t>
        </w:r>
        <w:smartTag w:uri="urn:schemas-microsoft-com:office:smarttags" w:element="PlaceName">
          <w:r w:rsidRPr="00143663">
            <w:rPr>
              <w:rFonts w:ascii="Times New Roman"/>
              <w:sz w:val="26"/>
              <w:szCs w:val="26"/>
            </w:rPr>
            <w:t>KOREA</w:t>
          </w:r>
        </w:smartTag>
      </w:smartTag>
    </w:p>
    <w:p w:rsidR="005B7933" w:rsidRPr="00143663" w:rsidRDefault="005B7933" w:rsidP="005B7933">
      <w:pPr>
        <w:pBdr>
          <w:bottom w:val="single" w:sz="6" w:space="1" w:color="auto"/>
        </w:pBdr>
        <w:snapToGrid w:val="0"/>
        <w:jc w:val="center"/>
        <w:rPr>
          <w:rFonts w:ascii="Times New Roman"/>
          <w:sz w:val="24"/>
        </w:rPr>
      </w:pPr>
      <w:smartTag w:uri="urn:schemas-microsoft-com:office:smarttags" w:element="City">
        <w:smartTag w:uri="urn:schemas-microsoft-com:office:smarttags" w:element="place">
          <w:r w:rsidRPr="00143663">
            <w:rPr>
              <w:rFonts w:ascii="Times New Roman"/>
              <w:sz w:val="26"/>
              <w:szCs w:val="26"/>
            </w:rPr>
            <w:t>GENEVA</w:t>
          </w:r>
        </w:smartTag>
      </w:smartTag>
    </w:p>
    <w:p w:rsidR="005B7933" w:rsidRPr="00143663" w:rsidRDefault="005B7933" w:rsidP="005B7933">
      <w:pPr>
        <w:snapToGrid w:val="0"/>
        <w:jc w:val="left"/>
        <w:rPr>
          <w:rFonts w:ascii="Times New Roman"/>
          <w:sz w:val="12"/>
          <w:szCs w:val="12"/>
        </w:rPr>
      </w:pPr>
    </w:p>
    <w:p w:rsidR="005B7933" w:rsidRPr="00143663" w:rsidRDefault="005B7933" w:rsidP="005B7933">
      <w:pPr>
        <w:tabs>
          <w:tab w:val="right" w:pos="9638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The </w:t>
      </w:r>
      <w:r w:rsidR="00A43A1B">
        <w:rPr>
          <w:rFonts w:ascii="Times New Roman" w:hint="eastAsia"/>
          <w:sz w:val="24"/>
        </w:rPr>
        <w:t>30</w:t>
      </w:r>
      <w:r w:rsidRPr="00143663">
        <w:rPr>
          <w:rFonts w:ascii="Times New Roman"/>
          <w:sz w:val="24"/>
        </w:rPr>
        <w:t xml:space="preserve">th Session of the </w:t>
      </w:r>
      <w:r>
        <w:rPr>
          <w:rFonts w:ascii="Times New Roman" w:hint="eastAsia"/>
          <w:sz w:val="24"/>
        </w:rPr>
        <w:t>UPR Working Group</w:t>
      </w:r>
      <w:r w:rsidRPr="00143663">
        <w:rPr>
          <w:rFonts w:ascii="Times New Roman"/>
          <w:sz w:val="24"/>
        </w:rPr>
        <w:tab/>
        <w:t>&lt;Check against delivery&gt;</w:t>
      </w:r>
    </w:p>
    <w:p w:rsidR="005B7933" w:rsidRPr="00E7413B" w:rsidRDefault="00F45F59" w:rsidP="005B7933">
      <w:pPr>
        <w:wordWrap/>
        <w:snapToGrid w:val="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Review of </w:t>
      </w:r>
      <w:r w:rsidR="00FF38D0">
        <w:rPr>
          <w:rFonts w:ascii="Times New Roman" w:hint="eastAsia"/>
          <w:sz w:val="24"/>
        </w:rPr>
        <w:t>Azerbaijan</w:t>
      </w:r>
    </w:p>
    <w:p w:rsidR="005B7933" w:rsidRPr="00143663" w:rsidRDefault="005B7933" w:rsidP="005B7933">
      <w:pPr>
        <w:snapToGrid w:val="0"/>
        <w:jc w:val="left"/>
        <w:rPr>
          <w:rFonts w:ascii="Times New Roman"/>
          <w:sz w:val="24"/>
        </w:rPr>
      </w:pPr>
      <w:r w:rsidRPr="00143663">
        <w:rPr>
          <w:rFonts w:ascii="Times New Roman"/>
          <w:sz w:val="24"/>
        </w:rPr>
        <w:t xml:space="preserve">Geneva, </w:t>
      </w:r>
      <w:r w:rsidR="00A43A1B">
        <w:rPr>
          <w:rFonts w:ascii="Times New Roman" w:hint="eastAsia"/>
          <w:sz w:val="24"/>
        </w:rPr>
        <w:t>15</w:t>
      </w:r>
      <w:r w:rsidR="002435EF">
        <w:rPr>
          <w:rFonts w:ascii="Times New Roman" w:hint="eastAsia"/>
          <w:sz w:val="24"/>
        </w:rPr>
        <w:t xml:space="preserve"> </w:t>
      </w:r>
      <w:r w:rsidR="00A43A1B">
        <w:rPr>
          <w:rFonts w:ascii="Times New Roman" w:hint="eastAsia"/>
          <w:sz w:val="24"/>
        </w:rPr>
        <w:t>May</w:t>
      </w:r>
      <w:r w:rsidR="009C55A0">
        <w:rPr>
          <w:rFonts w:ascii="Times New Roman" w:hint="eastAsia"/>
          <w:sz w:val="24"/>
        </w:rPr>
        <w:t xml:space="preserve"> 2018</w:t>
      </w:r>
    </w:p>
    <w:p w:rsidR="005B7933" w:rsidRPr="00336409" w:rsidRDefault="005B7933" w:rsidP="005B7933">
      <w:pPr>
        <w:rPr>
          <w:rFonts w:ascii="Times New Roman"/>
          <w:szCs w:val="20"/>
        </w:rPr>
      </w:pPr>
    </w:p>
    <w:p w:rsidR="005B7933" w:rsidRPr="00E7413B" w:rsidRDefault="005B7933" w:rsidP="005B7933">
      <w:pPr>
        <w:wordWrap/>
        <w:jc w:val="center"/>
        <w:rPr>
          <w:rFonts w:ascii="Times New Roman"/>
          <w:b/>
          <w:sz w:val="26"/>
          <w:szCs w:val="26"/>
        </w:rPr>
      </w:pPr>
      <w:r w:rsidRPr="005A5CA4">
        <w:rPr>
          <w:rFonts w:ascii="Times New Roman" w:eastAsia="SimHei"/>
          <w:b/>
          <w:sz w:val="26"/>
          <w:szCs w:val="26"/>
        </w:rPr>
        <w:t xml:space="preserve">Statement </w:t>
      </w:r>
      <w:r>
        <w:rPr>
          <w:rFonts w:ascii="Times New Roman" w:hint="eastAsia"/>
          <w:b/>
          <w:sz w:val="26"/>
          <w:szCs w:val="26"/>
        </w:rPr>
        <w:t>of</w:t>
      </w:r>
      <w:r w:rsidRPr="005A5CA4">
        <w:rPr>
          <w:rFonts w:ascii="Times New Roman" w:eastAsia="SimHei"/>
          <w:b/>
          <w:sz w:val="26"/>
          <w:szCs w:val="26"/>
        </w:rPr>
        <w:t xml:space="preserve"> the </w:t>
      </w:r>
      <w:smartTag w:uri="urn:schemas-microsoft-com:office:smarttags" w:element="place">
        <w:smartTag w:uri="urn:schemas-microsoft-com:office:smarttags" w:element="PlaceType">
          <w:r w:rsidRPr="005A5CA4">
            <w:rPr>
              <w:rFonts w:ascii="Times New Roman" w:eastAsia="SimHei"/>
              <w:b/>
              <w:sz w:val="26"/>
              <w:szCs w:val="26"/>
            </w:rPr>
            <w:t>Republic</w:t>
          </w:r>
        </w:smartTag>
        <w:r w:rsidRPr="005A5CA4">
          <w:rPr>
            <w:rFonts w:ascii="Times New Roman" w:eastAsia="SimHei"/>
            <w:b/>
            <w:sz w:val="26"/>
            <w:szCs w:val="26"/>
          </w:rPr>
          <w:t xml:space="preserve"> of </w:t>
        </w:r>
        <w:smartTag w:uri="urn:schemas-microsoft-com:office:smarttags" w:element="PlaceName">
          <w:r w:rsidRPr="005A5CA4">
            <w:rPr>
              <w:rFonts w:ascii="Times New Roman" w:eastAsia="SimHei"/>
              <w:b/>
              <w:sz w:val="26"/>
              <w:szCs w:val="26"/>
            </w:rPr>
            <w:t>Korea</w:t>
          </w:r>
        </w:smartTag>
      </w:smartTag>
      <w:r>
        <w:rPr>
          <w:rFonts w:ascii="Times New Roman" w:hint="eastAsia"/>
          <w:b/>
          <w:sz w:val="26"/>
          <w:szCs w:val="26"/>
        </w:rPr>
        <w:t xml:space="preserve"> </w:t>
      </w:r>
    </w:p>
    <w:p w:rsidR="005B7933" w:rsidRPr="00336409" w:rsidRDefault="005B7933" w:rsidP="005B7933">
      <w:pPr>
        <w:wordWrap/>
        <w:rPr>
          <w:rFonts w:ascii="Times New Roman"/>
          <w:szCs w:val="20"/>
        </w:rPr>
      </w:pPr>
    </w:p>
    <w:p w:rsidR="005B7933" w:rsidRPr="00815291" w:rsidRDefault="005B7933" w:rsidP="00181BDC">
      <w:pPr>
        <w:wordWrap/>
        <w:rPr>
          <w:rFonts w:ascii="Times New Roman"/>
          <w:sz w:val="24"/>
        </w:rPr>
      </w:pPr>
      <w:r w:rsidRPr="00815291">
        <w:rPr>
          <w:rFonts w:ascii="Times New Roman" w:hint="eastAsia"/>
          <w:sz w:val="24"/>
        </w:rPr>
        <w:t xml:space="preserve">Thank you </w:t>
      </w:r>
      <w:r>
        <w:rPr>
          <w:rFonts w:ascii="Times New Roman"/>
          <w:sz w:val="24"/>
        </w:rPr>
        <w:t>Mr</w:t>
      </w:r>
      <w:r>
        <w:rPr>
          <w:rFonts w:ascii="Times New Roman" w:hint="eastAsia"/>
          <w:sz w:val="24"/>
        </w:rPr>
        <w:t xml:space="preserve">. </w:t>
      </w:r>
      <w:r w:rsidRPr="00815291">
        <w:rPr>
          <w:rFonts w:ascii="Times New Roman" w:hint="eastAsia"/>
          <w:sz w:val="24"/>
        </w:rPr>
        <w:t>President</w:t>
      </w:r>
      <w:r>
        <w:rPr>
          <w:rFonts w:ascii="Times New Roman" w:hint="eastAsia"/>
          <w:sz w:val="24"/>
        </w:rPr>
        <w:t>.</w:t>
      </w:r>
      <w:r w:rsidRPr="00815291">
        <w:rPr>
          <w:rFonts w:ascii="Times New Roman" w:hint="eastAsia"/>
          <w:sz w:val="24"/>
        </w:rPr>
        <w:t xml:space="preserve"> </w:t>
      </w:r>
    </w:p>
    <w:p w:rsidR="005B7933" w:rsidRPr="0036614A" w:rsidRDefault="005B7933" w:rsidP="005B7933">
      <w:pPr>
        <w:wordWrap/>
        <w:ind w:firstLineChars="300" w:firstLine="720"/>
        <w:rPr>
          <w:rFonts w:ascii="Times New Roman"/>
          <w:sz w:val="24"/>
        </w:rPr>
      </w:pPr>
    </w:p>
    <w:p w:rsidR="00E632FE" w:rsidRDefault="005B7933" w:rsidP="00181BDC">
      <w:pPr>
        <w:wordWrap/>
        <w:rPr>
          <w:rFonts w:ascii="Times New Roman"/>
          <w:sz w:val="24"/>
        </w:rPr>
      </w:pPr>
      <w:r w:rsidRPr="00815291">
        <w:rPr>
          <w:rFonts w:ascii="Times New Roman"/>
          <w:sz w:val="24"/>
        </w:rPr>
        <w:t>The R</w:t>
      </w:r>
      <w:r w:rsidRPr="00815291">
        <w:rPr>
          <w:rFonts w:ascii="Times New Roman" w:hint="eastAsia"/>
          <w:sz w:val="24"/>
        </w:rPr>
        <w:t>epublic of K</w:t>
      </w:r>
      <w:r w:rsidRPr="00815291">
        <w:rPr>
          <w:rFonts w:ascii="Times New Roman"/>
          <w:sz w:val="24"/>
        </w:rPr>
        <w:t>o</w:t>
      </w:r>
      <w:r w:rsidRPr="00815291">
        <w:rPr>
          <w:rFonts w:ascii="Times New Roman" w:hint="eastAsia"/>
          <w:sz w:val="24"/>
        </w:rPr>
        <w:t>rea</w:t>
      </w:r>
      <w:r>
        <w:rPr>
          <w:rFonts w:ascii="Times New Roman" w:hint="eastAsia"/>
          <w:sz w:val="24"/>
        </w:rPr>
        <w:t xml:space="preserve"> </w:t>
      </w:r>
      <w:r w:rsidR="000C1226">
        <w:rPr>
          <w:rFonts w:ascii="Times New Roman" w:hint="eastAsia"/>
          <w:sz w:val="24"/>
        </w:rPr>
        <w:t xml:space="preserve">would like to join others in welcoming the delegation of </w:t>
      </w:r>
      <w:r w:rsidR="00FF38D0">
        <w:rPr>
          <w:rFonts w:ascii="Times New Roman" w:hint="eastAsia"/>
          <w:sz w:val="24"/>
        </w:rPr>
        <w:t>Azerbaijan</w:t>
      </w:r>
      <w:r w:rsidR="00A55098">
        <w:rPr>
          <w:rFonts w:ascii="Times New Roman" w:hint="eastAsia"/>
          <w:sz w:val="24"/>
        </w:rPr>
        <w:t xml:space="preserve"> </w:t>
      </w:r>
      <w:r w:rsidR="000C1226">
        <w:rPr>
          <w:rFonts w:ascii="Times New Roman" w:hint="eastAsia"/>
          <w:sz w:val="24"/>
        </w:rPr>
        <w:t>to this Council</w:t>
      </w:r>
      <w:r w:rsidR="000C1226">
        <w:rPr>
          <w:rFonts w:ascii="Times New Roman"/>
          <w:sz w:val="24"/>
        </w:rPr>
        <w:t>’</w:t>
      </w:r>
      <w:r w:rsidR="000C1226">
        <w:rPr>
          <w:rFonts w:ascii="Times New Roman" w:hint="eastAsia"/>
          <w:sz w:val="24"/>
        </w:rPr>
        <w:t>s working group</w:t>
      </w:r>
      <w:r w:rsidR="00217325">
        <w:rPr>
          <w:rFonts w:ascii="Times New Roman" w:hint="eastAsia"/>
          <w:sz w:val="24"/>
        </w:rPr>
        <w:t>, and thanks H.E. the</w:t>
      </w:r>
      <w:r w:rsidR="00F45F59">
        <w:rPr>
          <w:rFonts w:ascii="Times New Roman" w:hint="eastAsia"/>
          <w:sz w:val="24"/>
        </w:rPr>
        <w:t xml:space="preserve"> Minister o</w:t>
      </w:r>
      <w:r w:rsidR="000C1226">
        <w:rPr>
          <w:rFonts w:ascii="Times New Roman" w:hint="eastAsia"/>
          <w:sz w:val="24"/>
        </w:rPr>
        <w:t xml:space="preserve">f Justice for his </w:t>
      </w:r>
      <w:r w:rsidR="00336A3C">
        <w:rPr>
          <w:rFonts w:ascii="Times New Roman" w:hint="eastAsia"/>
          <w:sz w:val="24"/>
        </w:rPr>
        <w:t xml:space="preserve">presentation of the national report. </w:t>
      </w:r>
    </w:p>
    <w:p w:rsidR="00FA3C6D" w:rsidRDefault="00FA3C6D" w:rsidP="00181BDC">
      <w:pPr>
        <w:wordWrap/>
        <w:rPr>
          <w:rFonts w:ascii="Times New Roman"/>
          <w:sz w:val="24"/>
        </w:rPr>
      </w:pPr>
    </w:p>
    <w:p w:rsidR="00217325" w:rsidRDefault="00FA3C6D" w:rsidP="00181BDC">
      <w:pPr>
        <w:wordWrap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Among the achievements made since the last cycle, we note that Azerbai</w:t>
      </w:r>
      <w:r w:rsidR="00352243">
        <w:rPr>
          <w:rFonts w:ascii="Times New Roman" w:hint="eastAsia"/>
          <w:sz w:val="24"/>
        </w:rPr>
        <w:t xml:space="preserve">jan has </w:t>
      </w:r>
      <w:r w:rsidR="00336A3C">
        <w:rPr>
          <w:rFonts w:ascii="Times New Roman" w:hint="eastAsia"/>
          <w:sz w:val="24"/>
        </w:rPr>
        <w:t xml:space="preserve">continuously </w:t>
      </w:r>
      <w:r w:rsidR="00352243">
        <w:rPr>
          <w:rFonts w:ascii="Times New Roman" w:hint="eastAsia"/>
          <w:sz w:val="24"/>
        </w:rPr>
        <w:t xml:space="preserve">worked to </w:t>
      </w:r>
      <w:r>
        <w:rPr>
          <w:rFonts w:ascii="Times New Roman" w:hint="eastAsia"/>
          <w:sz w:val="24"/>
        </w:rPr>
        <w:t>bring its national legislation in lin</w:t>
      </w:r>
      <w:r w:rsidR="008D0E4E">
        <w:rPr>
          <w:rFonts w:ascii="Times New Roman" w:hint="eastAsia"/>
          <w:sz w:val="24"/>
        </w:rPr>
        <w:t>e with international standards to further protect and promote civil, political, and social rights</w:t>
      </w:r>
      <w:r>
        <w:rPr>
          <w:rFonts w:ascii="Times New Roman" w:hint="eastAsia"/>
          <w:sz w:val="24"/>
        </w:rPr>
        <w:t xml:space="preserve">. In particular, </w:t>
      </w:r>
      <w:r w:rsidR="00352243">
        <w:rPr>
          <w:rFonts w:ascii="Times New Roman" w:hint="eastAsia"/>
          <w:sz w:val="24"/>
        </w:rPr>
        <w:t>w</w:t>
      </w:r>
      <w:r>
        <w:rPr>
          <w:rFonts w:ascii="Times New Roman" w:hint="eastAsia"/>
          <w:sz w:val="24"/>
        </w:rPr>
        <w:t xml:space="preserve">e welcome </w:t>
      </w:r>
      <w:r w:rsidR="002D6C53">
        <w:rPr>
          <w:rFonts w:ascii="Times New Roman" w:hint="eastAsia"/>
          <w:sz w:val="24"/>
        </w:rPr>
        <w:t>the government</w:t>
      </w:r>
      <w:r w:rsidR="002D6C53">
        <w:rPr>
          <w:rFonts w:ascii="Times New Roman"/>
          <w:sz w:val="24"/>
        </w:rPr>
        <w:t>’</w:t>
      </w:r>
      <w:r w:rsidR="002D6C53">
        <w:rPr>
          <w:rFonts w:ascii="Times New Roman" w:hint="eastAsia"/>
          <w:sz w:val="24"/>
        </w:rPr>
        <w:t>s initiatives aimed at enhancing the accessibility of courts and the efficiency of the administration of justice</w:t>
      </w:r>
      <w:r w:rsidR="00336A3C">
        <w:rPr>
          <w:rFonts w:ascii="Times New Roman" w:hint="eastAsia"/>
          <w:sz w:val="24"/>
        </w:rPr>
        <w:t>, pursuant to the recommendations made by a number of international human rights bodies including this one.</w:t>
      </w:r>
    </w:p>
    <w:p w:rsidR="00336A3C" w:rsidRDefault="00336A3C" w:rsidP="00181BDC">
      <w:pPr>
        <w:wordWrap/>
        <w:rPr>
          <w:rFonts w:ascii="Times New Roman"/>
          <w:sz w:val="24"/>
        </w:rPr>
      </w:pPr>
    </w:p>
    <w:p w:rsidR="005B7933" w:rsidRDefault="00FA3C6D" w:rsidP="00181BDC">
      <w:pPr>
        <w:wordWrap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In the spirit of construction cooperation, m</w:t>
      </w:r>
      <w:r w:rsidR="00217325">
        <w:rPr>
          <w:rFonts w:ascii="Times New Roman" w:hint="eastAsia"/>
          <w:sz w:val="24"/>
        </w:rPr>
        <w:t xml:space="preserve">y delegation would like to present </w:t>
      </w:r>
      <w:r>
        <w:rPr>
          <w:rFonts w:ascii="Times New Roman" w:hint="eastAsia"/>
          <w:sz w:val="24"/>
        </w:rPr>
        <w:t xml:space="preserve">the following </w:t>
      </w:r>
      <w:r w:rsidR="00217325">
        <w:rPr>
          <w:rFonts w:ascii="Times New Roman" w:hint="eastAsia"/>
          <w:sz w:val="24"/>
        </w:rPr>
        <w:t>recommendations</w:t>
      </w:r>
      <w:r w:rsidR="00BC03BD">
        <w:rPr>
          <w:rFonts w:ascii="Times New Roman" w:hint="eastAsia"/>
          <w:sz w:val="24"/>
        </w:rPr>
        <w:t xml:space="preserve"> to </w:t>
      </w:r>
      <w:r w:rsidR="00FF38D0">
        <w:rPr>
          <w:rFonts w:ascii="Times New Roman" w:hint="eastAsia"/>
          <w:sz w:val="24"/>
        </w:rPr>
        <w:t>Azerbaijan</w:t>
      </w:r>
      <w:r>
        <w:rPr>
          <w:rFonts w:ascii="Times New Roman" w:hint="eastAsia"/>
          <w:sz w:val="24"/>
        </w:rPr>
        <w:t xml:space="preserve"> today.</w:t>
      </w:r>
    </w:p>
    <w:p w:rsidR="00983967" w:rsidRDefault="00983967" w:rsidP="005B7933">
      <w:pPr>
        <w:wordWrap/>
        <w:ind w:firstLineChars="300" w:firstLine="720"/>
        <w:rPr>
          <w:rFonts w:ascii="Times New Roman"/>
          <w:sz w:val="24"/>
        </w:rPr>
      </w:pPr>
    </w:p>
    <w:p w:rsidR="00983967" w:rsidRDefault="00BA17F1" w:rsidP="00983967">
      <w:pPr>
        <w:pStyle w:val="a3"/>
        <w:numPr>
          <w:ilvl w:val="0"/>
          <w:numId w:val="1"/>
        </w:numPr>
        <w:wordWrap/>
        <w:ind w:leftChars="0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To </w:t>
      </w:r>
      <w:r w:rsidR="00AF2263">
        <w:rPr>
          <w:rFonts w:ascii="Times New Roman" w:hint="eastAsia"/>
          <w:sz w:val="24"/>
        </w:rPr>
        <w:t>e</w:t>
      </w:r>
      <w:r w:rsidR="004E1D6E">
        <w:rPr>
          <w:rFonts w:ascii="Times New Roman" w:hint="eastAsia"/>
          <w:sz w:val="24"/>
        </w:rPr>
        <w:t>nsure that</w:t>
      </w:r>
      <w:r w:rsidR="00246A6A">
        <w:rPr>
          <w:rFonts w:ascii="Times New Roman" w:hint="eastAsia"/>
          <w:sz w:val="24"/>
        </w:rPr>
        <w:t xml:space="preserve"> A</w:t>
      </w:r>
      <w:r w:rsidR="002D6C53">
        <w:rPr>
          <w:rFonts w:ascii="Times New Roman" w:hint="eastAsia"/>
          <w:sz w:val="24"/>
        </w:rPr>
        <w:t>rticle 283 of the Criminal Code on incite</w:t>
      </w:r>
      <w:r w:rsidR="0062366B">
        <w:rPr>
          <w:rFonts w:ascii="Times New Roman" w:hint="eastAsia"/>
          <w:sz w:val="24"/>
        </w:rPr>
        <w:t xml:space="preserve">ment to racial hatred </w:t>
      </w:r>
      <w:r w:rsidR="00123203">
        <w:rPr>
          <w:rFonts w:ascii="Times New Roman" w:hint="eastAsia"/>
          <w:sz w:val="24"/>
        </w:rPr>
        <w:t xml:space="preserve">is </w:t>
      </w:r>
      <w:r w:rsidR="004E1D6E">
        <w:rPr>
          <w:rFonts w:ascii="Times New Roman" w:hint="eastAsia"/>
          <w:sz w:val="24"/>
        </w:rPr>
        <w:t>not</w:t>
      </w:r>
      <w:r w:rsidR="002D6C53">
        <w:rPr>
          <w:rFonts w:ascii="Times New Roman" w:hint="eastAsia"/>
          <w:sz w:val="24"/>
        </w:rPr>
        <w:t xml:space="preserve"> misused to persecute or i</w:t>
      </w:r>
      <w:r w:rsidR="009B1420">
        <w:rPr>
          <w:rFonts w:ascii="Times New Roman" w:hint="eastAsia"/>
          <w:sz w:val="24"/>
        </w:rPr>
        <w:t>ntimidate</w:t>
      </w:r>
      <w:r w:rsidR="00775472">
        <w:rPr>
          <w:rFonts w:ascii="Times New Roman" w:hint="eastAsia"/>
          <w:sz w:val="24"/>
        </w:rPr>
        <w:t xml:space="preserve"> individuals for their political </w:t>
      </w:r>
      <w:r w:rsidR="00775472">
        <w:rPr>
          <w:rFonts w:ascii="Times New Roman"/>
          <w:sz w:val="24"/>
        </w:rPr>
        <w:t>belief</w:t>
      </w:r>
      <w:r w:rsidR="00246A6A">
        <w:rPr>
          <w:rFonts w:ascii="Times New Roman" w:hint="eastAsia"/>
          <w:sz w:val="24"/>
        </w:rPr>
        <w:t>.</w:t>
      </w:r>
    </w:p>
    <w:p w:rsidR="0062366B" w:rsidRPr="00336A3C" w:rsidRDefault="0062366B" w:rsidP="00C00DB7">
      <w:pPr>
        <w:rPr>
          <w:rFonts w:ascii="Times New Roman"/>
          <w:sz w:val="24"/>
        </w:rPr>
      </w:pPr>
      <w:bookmarkStart w:id="0" w:name="_GoBack"/>
      <w:bookmarkEnd w:id="0"/>
    </w:p>
    <w:p w:rsidR="0062366B" w:rsidRPr="009E1D69" w:rsidRDefault="00AF2263" w:rsidP="00215EBC">
      <w:pPr>
        <w:pStyle w:val="a3"/>
        <w:numPr>
          <w:ilvl w:val="0"/>
          <w:numId w:val="1"/>
        </w:numPr>
        <w:wordWrap/>
        <w:ind w:leftChars="0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To </w:t>
      </w:r>
      <w:r w:rsidR="0062366B">
        <w:rPr>
          <w:rFonts w:ascii="Times New Roman" w:hint="eastAsia"/>
          <w:sz w:val="24"/>
        </w:rPr>
        <w:t xml:space="preserve">investigate all allegations and prosecute </w:t>
      </w:r>
      <w:r w:rsidR="00D633EC">
        <w:rPr>
          <w:rFonts w:ascii="Times New Roman"/>
          <w:sz w:val="24"/>
        </w:rPr>
        <w:t>perpetrators</w:t>
      </w:r>
      <w:r w:rsidR="0062366B">
        <w:rPr>
          <w:rFonts w:ascii="Times New Roman" w:hint="eastAsia"/>
          <w:sz w:val="24"/>
        </w:rPr>
        <w:t xml:space="preserve"> of torture and ill-treatment of journalists and </w:t>
      </w:r>
      <w:r w:rsidR="00C728D1">
        <w:rPr>
          <w:rFonts w:ascii="Times New Roman"/>
          <w:sz w:val="24"/>
        </w:rPr>
        <w:t>political</w:t>
      </w:r>
      <w:r w:rsidR="00724454">
        <w:rPr>
          <w:rFonts w:ascii="Times New Roman" w:hint="eastAsia"/>
          <w:sz w:val="24"/>
        </w:rPr>
        <w:t xml:space="preserve"> opponents</w:t>
      </w:r>
      <w:r w:rsidR="00BA17F1">
        <w:rPr>
          <w:rFonts w:ascii="Times New Roman" w:hint="eastAsia"/>
          <w:sz w:val="24"/>
        </w:rPr>
        <w:t>,</w:t>
      </w:r>
      <w:r w:rsidR="0062366B">
        <w:rPr>
          <w:rFonts w:ascii="Times New Roman" w:hint="eastAsia"/>
          <w:sz w:val="24"/>
        </w:rPr>
        <w:t xml:space="preserve"> and </w:t>
      </w:r>
      <w:r w:rsidR="00BA17F1">
        <w:rPr>
          <w:rFonts w:ascii="Times New Roman" w:hint="eastAsia"/>
          <w:sz w:val="24"/>
        </w:rPr>
        <w:t xml:space="preserve">to </w:t>
      </w:r>
      <w:r w:rsidR="0062366B">
        <w:rPr>
          <w:rFonts w:ascii="Times New Roman" w:hint="eastAsia"/>
          <w:sz w:val="24"/>
        </w:rPr>
        <w:t xml:space="preserve">strengthen the training of relevant </w:t>
      </w:r>
      <w:r w:rsidR="00336A3C">
        <w:rPr>
          <w:rFonts w:ascii="Times New Roman" w:hint="eastAsia"/>
          <w:sz w:val="24"/>
        </w:rPr>
        <w:t xml:space="preserve">public authorities and </w:t>
      </w:r>
      <w:r w:rsidR="0062366B">
        <w:rPr>
          <w:rFonts w:ascii="Times New Roman" w:hint="eastAsia"/>
          <w:sz w:val="24"/>
        </w:rPr>
        <w:t>staff on</w:t>
      </w:r>
      <w:r w:rsidR="00BA17F1">
        <w:rPr>
          <w:rFonts w:ascii="Times New Roman" w:hint="eastAsia"/>
          <w:sz w:val="24"/>
        </w:rPr>
        <w:t xml:space="preserve"> human rights</w:t>
      </w:r>
      <w:r w:rsidR="0062366B">
        <w:rPr>
          <w:rFonts w:ascii="Times New Roman" w:hint="eastAsia"/>
          <w:sz w:val="24"/>
        </w:rPr>
        <w:t>.</w:t>
      </w:r>
    </w:p>
    <w:p w:rsidR="0076643F" w:rsidRDefault="0076643F" w:rsidP="0076643F">
      <w:pPr>
        <w:pStyle w:val="a3"/>
        <w:wordWrap/>
        <w:ind w:leftChars="0" w:left="1320"/>
        <w:rPr>
          <w:rFonts w:ascii="Times New Roman"/>
          <w:sz w:val="24"/>
        </w:rPr>
      </w:pPr>
    </w:p>
    <w:p w:rsidR="00765E5F" w:rsidRPr="00995F39" w:rsidRDefault="00215EBC" w:rsidP="00995F39">
      <w:pPr>
        <w:wordWrap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We wish </w:t>
      </w:r>
      <w:r w:rsidR="00FF38D0">
        <w:rPr>
          <w:rFonts w:ascii="Times New Roman" w:hint="eastAsia"/>
          <w:sz w:val="24"/>
        </w:rPr>
        <w:t>Azerbaijan</w:t>
      </w:r>
      <w:r>
        <w:rPr>
          <w:rFonts w:ascii="Times New Roman" w:hint="eastAsia"/>
          <w:sz w:val="24"/>
        </w:rPr>
        <w:t xml:space="preserve"> a successful review.</w:t>
      </w:r>
      <w:r w:rsidR="00A92C71" w:rsidRPr="0036614A">
        <w:rPr>
          <w:rFonts w:ascii="Times New Roman"/>
          <w:sz w:val="24"/>
        </w:rPr>
        <w:t xml:space="preserve"> </w:t>
      </w:r>
      <w:r w:rsidR="00336A3C">
        <w:rPr>
          <w:rFonts w:ascii="Times New Roman" w:hint="eastAsia"/>
          <w:sz w:val="24"/>
        </w:rPr>
        <w:t>/END/</w:t>
      </w:r>
    </w:p>
    <w:sectPr w:rsidR="00765E5F" w:rsidRPr="00995F39" w:rsidSect="00465A6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14" w:rsidRDefault="005E7C14" w:rsidP="00706331">
      <w:r>
        <w:separator/>
      </w:r>
    </w:p>
  </w:endnote>
  <w:endnote w:type="continuationSeparator" w:id="0">
    <w:p w:rsidR="005E7C14" w:rsidRDefault="005E7C14" w:rsidP="0070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14" w:rsidRDefault="005E7C14" w:rsidP="00706331">
      <w:r>
        <w:separator/>
      </w:r>
    </w:p>
  </w:footnote>
  <w:footnote w:type="continuationSeparator" w:id="0">
    <w:p w:rsidR="005E7C14" w:rsidRDefault="005E7C14" w:rsidP="00706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3E4"/>
    <w:multiLevelType w:val="hybridMultilevel"/>
    <w:tmpl w:val="647C894C"/>
    <w:lvl w:ilvl="0" w:tplc="EACE9B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60" w:hanging="400"/>
      </w:pPr>
    </w:lvl>
    <w:lvl w:ilvl="2" w:tplc="0409001B" w:tentative="1">
      <w:start w:val="1"/>
      <w:numFmt w:val="lowerRoman"/>
      <w:lvlText w:val="%3."/>
      <w:lvlJc w:val="right"/>
      <w:pPr>
        <w:ind w:left="2160" w:hanging="400"/>
      </w:pPr>
    </w:lvl>
    <w:lvl w:ilvl="3" w:tplc="0409000F" w:tentative="1">
      <w:start w:val="1"/>
      <w:numFmt w:val="decimal"/>
      <w:lvlText w:val="%4."/>
      <w:lvlJc w:val="left"/>
      <w:pPr>
        <w:ind w:left="2560" w:hanging="400"/>
      </w:pPr>
    </w:lvl>
    <w:lvl w:ilvl="4" w:tplc="04090019" w:tentative="1">
      <w:start w:val="1"/>
      <w:numFmt w:val="upperLetter"/>
      <w:lvlText w:val="%5."/>
      <w:lvlJc w:val="left"/>
      <w:pPr>
        <w:ind w:left="2960" w:hanging="400"/>
      </w:pPr>
    </w:lvl>
    <w:lvl w:ilvl="5" w:tplc="0409001B" w:tentative="1">
      <w:start w:val="1"/>
      <w:numFmt w:val="lowerRoman"/>
      <w:lvlText w:val="%6."/>
      <w:lvlJc w:val="right"/>
      <w:pPr>
        <w:ind w:left="3360" w:hanging="400"/>
      </w:pPr>
    </w:lvl>
    <w:lvl w:ilvl="6" w:tplc="0409000F" w:tentative="1">
      <w:start w:val="1"/>
      <w:numFmt w:val="decimal"/>
      <w:lvlText w:val="%7."/>
      <w:lvlJc w:val="left"/>
      <w:pPr>
        <w:ind w:left="3760" w:hanging="400"/>
      </w:pPr>
    </w:lvl>
    <w:lvl w:ilvl="7" w:tplc="04090019" w:tentative="1">
      <w:start w:val="1"/>
      <w:numFmt w:val="upperLetter"/>
      <w:lvlText w:val="%8."/>
      <w:lvlJc w:val="left"/>
      <w:pPr>
        <w:ind w:left="4160" w:hanging="400"/>
      </w:pPr>
    </w:lvl>
    <w:lvl w:ilvl="8" w:tplc="0409001B" w:tentative="1">
      <w:start w:val="1"/>
      <w:numFmt w:val="lowerRoman"/>
      <w:lvlText w:val="%9."/>
      <w:lvlJc w:val="right"/>
      <w:pPr>
        <w:ind w:left="4560" w:hanging="400"/>
      </w:pPr>
    </w:lvl>
  </w:abstractNum>
  <w:abstractNum w:abstractNumId="1">
    <w:nsid w:val="5D567F30"/>
    <w:multiLevelType w:val="hybridMultilevel"/>
    <w:tmpl w:val="31CCE0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markup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33"/>
    <w:rsid w:val="000167C0"/>
    <w:rsid w:val="00030622"/>
    <w:rsid w:val="00045547"/>
    <w:rsid w:val="00082756"/>
    <w:rsid w:val="000A317E"/>
    <w:rsid w:val="000B5270"/>
    <w:rsid w:val="000C1226"/>
    <w:rsid w:val="00123203"/>
    <w:rsid w:val="00155788"/>
    <w:rsid w:val="00181BDC"/>
    <w:rsid w:val="001D52E0"/>
    <w:rsid w:val="001F6E36"/>
    <w:rsid w:val="00215EBC"/>
    <w:rsid w:val="00217325"/>
    <w:rsid w:val="00225EC0"/>
    <w:rsid w:val="00226BB1"/>
    <w:rsid w:val="002435DA"/>
    <w:rsid w:val="002435EF"/>
    <w:rsid w:val="00246A6A"/>
    <w:rsid w:val="0025411B"/>
    <w:rsid w:val="00263D56"/>
    <w:rsid w:val="00265EA1"/>
    <w:rsid w:val="00293063"/>
    <w:rsid w:val="002D25D9"/>
    <w:rsid w:val="002D6C53"/>
    <w:rsid w:val="002E7337"/>
    <w:rsid w:val="00336A3C"/>
    <w:rsid w:val="0034066A"/>
    <w:rsid w:val="00352243"/>
    <w:rsid w:val="003564E3"/>
    <w:rsid w:val="00377492"/>
    <w:rsid w:val="003D5428"/>
    <w:rsid w:val="00440F74"/>
    <w:rsid w:val="00470232"/>
    <w:rsid w:val="00486A0A"/>
    <w:rsid w:val="00493123"/>
    <w:rsid w:val="004A105D"/>
    <w:rsid w:val="004B02ED"/>
    <w:rsid w:val="004B0B9F"/>
    <w:rsid w:val="004D4009"/>
    <w:rsid w:val="004E0F18"/>
    <w:rsid w:val="004E102A"/>
    <w:rsid w:val="004E1D6E"/>
    <w:rsid w:val="00510C80"/>
    <w:rsid w:val="005960FB"/>
    <w:rsid w:val="00597A65"/>
    <w:rsid w:val="005A198F"/>
    <w:rsid w:val="005B7933"/>
    <w:rsid w:val="005C123D"/>
    <w:rsid w:val="005D04B8"/>
    <w:rsid w:val="005E3783"/>
    <w:rsid w:val="005E7C14"/>
    <w:rsid w:val="0062366B"/>
    <w:rsid w:val="00647807"/>
    <w:rsid w:val="006666C7"/>
    <w:rsid w:val="006719FE"/>
    <w:rsid w:val="006F348F"/>
    <w:rsid w:val="00706331"/>
    <w:rsid w:val="00711F2D"/>
    <w:rsid w:val="00724454"/>
    <w:rsid w:val="0073606A"/>
    <w:rsid w:val="00765E5F"/>
    <w:rsid w:val="0076643F"/>
    <w:rsid w:val="0077009A"/>
    <w:rsid w:val="00775472"/>
    <w:rsid w:val="007955F7"/>
    <w:rsid w:val="007A02B2"/>
    <w:rsid w:val="007A7F2E"/>
    <w:rsid w:val="007F1446"/>
    <w:rsid w:val="00801B4C"/>
    <w:rsid w:val="008118B0"/>
    <w:rsid w:val="00830419"/>
    <w:rsid w:val="00831762"/>
    <w:rsid w:val="008850FA"/>
    <w:rsid w:val="008C2AE2"/>
    <w:rsid w:val="008D0E4E"/>
    <w:rsid w:val="008D7A6D"/>
    <w:rsid w:val="008D7AE4"/>
    <w:rsid w:val="0095675A"/>
    <w:rsid w:val="0096051B"/>
    <w:rsid w:val="00983967"/>
    <w:rsid w:val="00995F39"/>
    <w:rsid w:val="009A04CA"/>
    <w:rsid w:val="009B1420"/>
    <w:rsid w:val="009C55A0"/>
    <w:rsid w:val="009D5154"/>
    <w:rsid w:val="009E1D69"/>
    <w:rsid w:val="00A04097"/>
    <w:rsid w:val="00A04D17"/>
    <w:rsid w:val="00A27905"/>
    <w:rsid w:val="00A43A1B"/>
    <w:rsid w:val="00A50F2F"/>
    <w:rsid w:val="00A55098"/>
    <w:rsid w:val="00A6477E"/>
    <w:rsid w:val="00A762B0"/>
    <w:rsid w:val="00A92C71"/>
    <w:rsid w:val="00AA3AC5"/>
    <w:rsid w:val="00AB2CC6"/>
    <w:rsid w:val="00AB769B"/>
    <w:rsid w:val="00AF2263"/>
    <w:rsid w:val="00B11096"/>
    <w:rsid w:val="00B2410A"/>
    <w:rsid w:val="00B271F6"/>
    <w:rsid w:val="00B64B9E"/>
    <w:rsid w:val="00B745D0"/>
    <w:rsid w:val="00BA17F1"/>
    <w:rsid w:val="00BB2523"/>
    <w:rsid w:val="00BC03BD"/>
    <w:rsid w:val="00C00DB7"/>
    <w:rsid w:val="00C06834"/>
    <w:rsid w:val="00C1177D"/>
    <w:rsid w:val="00C2078C"/>
    <w:rsid w:val="00C27071"/>
    <w:rsid w:val="00C728D1"/>
    <w:rsid w:val="00CC4DEF"/>
    <w:rsid w:val="00CD0F37"/>
    <w:rsid w:val="00CD3274"/>
    <w:rsid w:val="00CD50F3"/>
    <w:rsid w:val="00CF1B3D"/>
    <w:rsid w:val="00D4778D"/>
    <w:rsid w:val="00D525B5"/>
    <w:rsid w:val="00D633EC"/>
    <w:rsid w:val="00DA346D"/>
    <w:rsid w:val="00DC1D1F"/>
    <w:rsid w:val="00DD510F"/>
    <w:rsid w:val="00DD72A1"/>
    <w:rsid w:val="00DF0CFA"/>
    <w:rsid w:val="00E36277"/>
    <w:rsid w:val="00E632FE"/>
    <w:rsid w:val="00E81F03"/>
    <w:rsid w:val="00EC0D1B"/>
    <w:rsid w:val="00ED5B48"/>
    <w:rsid w:val="00EE6991"/>
    <w:rsid w:val="00EE7113"/>
    <w:rsid w:val="00EF3468"/>
    <w:rsid w:val="00EF4D63"/>
    <w:rsid w:val="00EF668A"/>
    <w:rsid w:val="00F031D5"/>
    <w:rsid w:val="00F2646F"/>
    <w:rsid w:val="00F45F59"/>
    <w:rsid w:val="00F934CF"/>
    <w:rsid w:val="00FA3C6D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,"/>
  <w14:docId w14:val="45FCF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3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96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063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06331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7063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06331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23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232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C745D-FDDB-439F-B38C-F278D09CA8A3}"/>
</file>

<file path=customXml/itemProps2.xml><?xml version="1.0" encoding="utf-8"?>
<ds:datastoreItem xmlns:ds="http://schemas.openxmlformats.org/officeDocument/2006/customXml" ds:itemID="{27437D6E-B858-4041-9880-6DD5C1B43F7F}"/>
</file>

<file path=customXml/itemProps3.xml><?xml version="1.0" encoding="utf-8"?>
<ds:datastoreItem xmlns:ds="http://schemas.openxmlformats.org/officeDocument/2006/customXml" ds:itemID="{86FC8452-A750-4E43-BE57-39D65B3F9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mofa</cp:lastModifiedBy>
  <cp:revision>6</cp:revision>
  <cp:lastPrinted>2018-05-14T06:30:00Z</cp:lastPrinted>
  <dcterms:created xsi:type="dcterms:W3CDTF">2018-06-04T15:08:00Z</dcterms:created>
  <dcterms:modified xsi:type="dcterms:W3CDTF">2018-06-04T15:43:00Z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