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70" w:rsidRDefault="00121D70" w:rsidP="00121D70">
      <w:pPr>
        <w:spacing w:line="276" w:lineRule="auto"/>
        <w:ind w:right="0"/>
        <w:jc w:val="center"/>
        <w:rPr>
          <w:rFonts w:cs="Arial"/>
          <w:b/>
          <w:bCs/>
          <w:color w:val="000000" w:themeColor="text1"/>
          <w:sz w:val="60"/>
          <w:szCs w:val="60"/>
          <w:lang w:val="en-GB"/>
        </w:rPr>
      </w:pPr>
      <w:r w:rsidRPr="00AB6A61">
        <w:rPr>
          <w:rFonts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121D70" w:rsidRDefault="00121D70" w:rsidP="00121D70">
      <w:pPr>
        <w:spacing w:line="276" w:lineRule="auto"/>
        <w:ind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121D70" w:rsidRDefault="00121D70" w:rsidP="00121D70">
      <w:pPr>
        <w:ind w:right="360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THE 30</w:t>
      </w:r>
      <w:r>
        <w:rPr>
          <w:rFonts w:cs="Arial"/>
          <w:b/>
          <w:bCs/>
          <w:color w:val="000000" w:themeColor="text1"/>
          <w:szCs w:val="24"/>
          <w:vertAlign w:val="superscript"/>
        </w:rPr>
        <w:t>TH</w:t>
      </w:r>
      <w:r>
        <w:rPr>
          <w:rFonts w:cs="Arial"/>
          <w:b/>
          <w:bCs/>
          <w:color w:val="000000" w:themeColor="text1"/>
          <w:szCs w:val="24"/>
        </w:rPr>
        <w:t xml:space="preserve"> SESSION OF THE UPR WORKING GROUP</w:t>
      </w:r>
    </w:p>
    <w:p w:rsidR="004479B9" w:rsidRDefault="004479B9" w:rsidP="00121D70">
      <w:pPr>
        <w:ind w:right="450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>UPR of Cameroon</w:t>
      </w:r>
    </w:p>
    <w:p w:rsidR="004479B9" w:rsidRDefault="004479B9" w:rsidP="004479B9">
      <w:pPr>
        <w:ind w:left="180" w:right="450"/>
        <w:jc w:val="center"/>
        <w:rPr>
          <w:rFonts w:cs="Arial"/>
          <w:b/>
          <w:bCs/>
          <w:color w:val="000000" w:themeColor="text1"/>
          <w:szCs w:val="24"/>
        </w:rPr>
      </w:pPr>
    </w:p>
    <w:p w:rsidR="004479B9" w:rsidRDefault="004479B9" w:rsidP="004479B9">
      <w:pPr>
        <w:ind w:left="180" w:right="450"/>
        <w:jc w:val="center"/>
        <w:rPr>
          <w:rFonts w:cs="Arial"/>
          <w:b/>
          <w:bCs/>
          <w:color w:val="000000" w:themeColor="text1"/>
          <w:szCs w:val="24"/>
        </w:rPr>
      </w:pPr>
    </w:p>
    <w:p w:rsidR="004479B9" w:rsidRDefault="004479B9" w:rsidP="004479B9">
      <w:pPr>
        <w:ind w:left="180" w:right="360"/>
        <w:jc w:val="right"/>
        <w:rPr>
          <w:rFonts w:cs="Arial"/>
          <w:bCs/>
          <w:color w:val="000000" w:themeColor="text1"/>
          <w:szCs w:val="24"/>
        </w:rPr>
      </w:pPr>
      <w:r w:rsidRPr="000B6796">
        <w:rPr>
          <w:rFonts w:cs="Arial"/>
          <w:bCs/>
          <w:color w:val="000000" w:themeColor="text1"/>
          <w:szCs w:val="24"/>
        </w:rPr>
        <w:t xml:space="preserve">Geneva, </w:t>
      </w:r>
      <w:r>
        <w:rPr>
          <w:rFonts w:cs="Arial"/>
          <w:bCs/>
          <w:color w:val="000000" w:themeColor="text1"/>
          <w:szCs w:val="24"/>
        </w:rPr>
        <w:t>16 May</w:t>
      </w:r>
      <w:r w:rsidRPr="000B6796">
        <w:rPr>
          <w:rFonts w:cs="Arial"/>
          <w:bCs/>
          <w:color w:val="000000" w:themeColor="text1"/>
          <w:szCs w:val="24"/>
        </w:rPr>
        <w:t xml:space="preserve"> 201</w:t>
      </w:r>
      <w:r>
        <w:rPr>
          <w:rFonts w:cs="Arial"/>
          <w:bCs/>
          <w:color w:val="000000" w:themeColor="text1"/>
          <w:szCs w:val="24"/>
        </w:rPr>
        <w:t>8</w:t>
      </w:r>
    </w:p>
    <w:p w:rsidR="004479B9" w:rsidRDefault="004479B9" w:rsidP="00BD52A2">
      <w:pPr>
        <w:ind w:left="180" w:right="0"/>
        <w:jc w:val="right"/>
        <w:rPr>
          <w:rFonts w:cs="Arial"/>
          <w:b/>
          <w:bCs/>
          <w:color w:val="000000" w:themeColor="text1"/>
          <w:szCs w:val="24"/>
        </w:rPr>
      </w:pPr>
    </w:p>
    <w:p w:rsidR="004479B9" w:rsidRDefault="004479B9" w:rsidP="00BD52A2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4479B9" w:rsidRDefault="004479B9" w:rsidP="00BD52A2">
      <w:pPr>
        <w:ind w:right="0"/>
        <w:rPr>
          <w:szCs w:val="24"/>
        </w:rPr>
      </w:pPr>
      <w:r>
        <w:rPr>
          <w:color w:val="000000" w:themeColor="text1"/>
          <w:szCs w:val="24"/>
        </w:rPr>
        <w:t xml:space="preserve">Georgia </w:t>
      </w:r>
      <w:r w:rsidRPr="000B6796">
        <w:rPr>
          <w:color w:val="000000" w:themeColor="text1"/>
          <w:szCs w:val="24"/>
        </w:rPr>
        <w:t xml:space="preserve">welcomes the Delegation of </w:t>
      </w:r>
      <w:r>
        <w:rPr>
          <w:szCs w:val="24"/>
        </w:rPr>
        <w:t xml:space="preserve">Cameroon </w:t>
      </w:r>
      <w:r w:rsidRPr="000B6796">
        <w:rPr>
          <w:color w:val="000000" w:themeColor="text1"/>
          <w:szCs w:val="24"/>
        </w:rPr>
        <w:t xml:space="preserve">and </w:t>
      </w:r>
      <w:r w:rsidRPr="000B6796">
        <w:rPr>
          <w:szCs w:val="24"/>
        </w:rPr>
        <w:t>thanks the Head of Delegation for the presentation of the national report.</w:t>
      </w:r>
      <w:r>
        <w:rPr>
          <w:szCs w:val="24"/>
        </w:rPr>
        <w:t xml:space="preserve"> </w:t>
      </w:r>
    </w:p>
    <w:p w:rsidR="004479B9" w:rsidRDefault="004479B9" w:rsidP="00BD52A2">
      <w:pPr>
        <w:ind w:right="0"/>
        <w:rPr>
          <w:szCs w:val="24"/>
        </w:rPr>
      </w:pPr>
    </w:p>
    <w:p w:rsidR="00B55ADB" w:rsidRDefault="00C44FFD" w:rsidP="00BD52A2">
      <w:pPr>
        <w:ind w:right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Georgia positively notes </w:t>
      </w:r>
      <w:r w:rsidR="00B55ADB">
        <w:rPr>
          <w:rFonts w:cs="Arial"/>
          <w:color w:val="000000" w:themeColor="text1"/>
        </w:rPr>
        <w:t xml:space="preserve">the </w:t>
      </w:r>
      <w:r>
        <w:rPr>
          <w:rFonts w:cs="Arial"/>
          <w:color w:val="000000" w:themeColor="text1"/>
        </w:rPr>
        <w:t>effort</w:t>
      </w:r>
      <w:r w:rsidR="00B55ADB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 of the Government to advance human rights protection in the country</w:t>
      </w:r>
      <w:r w:rsidR="00B55ADB">
        <w:rPr>
          <w:rFonts w:cs="Arial"/>
          <w:color w:val="000000" w:themeColor="text1"/>
        </w:rPr>
        <w:t xml:space="preserve"> and welcomes Cameroon’s cooperation with the </w:t>
      </w:r>
      <w:r w:rsidR="00B55ADB">
        <w:t>treaty bodies and special procedures</w:t>
      </w:r>
      <w:r w:rsidR="0099208E" w:rsidRPr="0006583E">
        <w:rPr>
          <w:rFonts w:cs="Arial"/>
          <w:color w:val="000000" w:themeColor="text1"/>
        </w:rPr>
        <w:t>.</w:t>
      </w:r>
      <w:r w:rsidR="0099208E" w:rsidRPr="002A3A1C">
        <w:rPr>
          <w:rFonts w:cs="Arial"/>
          <w:color w:val="000000" w:themeColor="text1"/>
        </w:rPr>
        <w:t xml:space="preserve"> </w:t>
      </w:r>
    </w:p>
    <w:p w:rsidR="00B55ADB" w:rsidRDefault="00B55ADB" w:rsidP="00BD52A2">
      <w:pPr>
        <w:ind w:right="0"/>
        <w:rPr>
          <w:rFonts w:cs="Arial"/>
          <w:color w:val="000000" w:themeColor="text1"/>
        </w:rPr>
      </w:pPr>
    </w:p>
    <w:p w:rsidR="00DE5B64" w:rsidRDefault="00B55ADB" w:rsidP="00BD52A2">
      <w:pPr>
        <w:ind w:right="0"/>
      </w:pPr>
      <w:r>
        <w:rPr>
          <w:szCs w:val="24"/>
        </w:rPr>
        <w:t>W</w:t>
      </w:r>
      <w:r w:rsidR="00C44FFD">
        <w:rPr>
          <w:szCs w:val="24"/>
        </w:rPr>
        <w:t>e</w:t>
      </w:r>
      <w:r w:rsidR="0099208E" w:rsidRPr="000B6796">
        <w:rPr>
          <w:szCs w:val="24"/>
        </w:rPr>
        <w:t xml:space="preserve"> </w:t>
      </w:r>
      <w:r w:rsidR="0099208E">
        <w:rPr>
          <w:szCs w:val="24"/>
        </w:rPr>
        <w:t>welcome</w:t>
      </w:r>
      <w:r w:rsidR="00E83BB4">
        <w:rPr>
          <w:szCs w:val="24"/>
        </w:rPr>
        <w:t xml:space="preserve"> </w:t>
      </w:r>
      <w:r w:rsidR="00E83BB4" w:rsidRPr="000B5CAF">
        <w:t xml:space="preserve">the ratification of the </w:t>
      </w:r>
      <w:r w:rsidR="00EF03D5">
        <w:t xml:space="preserve">Optional Protocol to the </w:t>
      </w:r>
      <w:r w:rsidR="00E83BB4" w:rsidRPr="000B5CAF">
        <w:t>Convention on</w:t>
      </w:r>
      <w:r w:rsidR="00EF03D5">
        <w:t xml:space="preserve"> the rights of the Child on the inv</w:t>
      </w:r>
      <w:r w:rsidR="0077038E">
        <w:t>olvement</w:t>
      </w:r>
      <w:r w:rsidR="00AB6C33">
        <w:t xml:space="preserve"> of children in armed conflict </w:t>
      </w:r>
      <w:r w:rsidR="00AB6C33" w:rsidRPr="000B5CAF">
        <w:t xml:space="preserve">and encourage the Government to </w:t>
      </w:r>
      <w:r w:rsidR="00C44FFD">
        <w:t>strengthen</w:t>
      </w:r>
      <w:r>
        <w:t xml:space="preserve"> its policies for</w:t>
      </w:r>
      <w:r w:rsidR="00C44FFD">
        <w:t xml:space="preserve"> protection of children’s rights </w:t>
      </w:r>
      <w:r>
        <w:t>in the country</w:t>
      </w:r>
      <w:r w:rsidR="00125CF8">
        <w:t>.</w:t>
      </w:r>
    </w:p>
    <w:p w:rsidR="0028108C" w:rsidRDefault="0028108C" w:rsidP="00BD52A2">
      <w:pPr>
        <w:ind w:right="0"/>
      </w:pPr>
    </w:p>
    <w:p w:rsidR="00F822FF" w:rsidRDefault="0090076F" w:rsidP="00BD52A2">
      <w:pPr>
        <w:ind w:right="0"/>
        <w:rPr>
          <w:color w:val="000000" w:themeColor="text1"/>
          <w:szCs w:val="24"/>
        </w:rPr>
      </w:pPr>
      <w:r w:rsidRPr="0090076F">
        <w:t>Georgia also</w:t>
      </w:r>
      <w:r w:rsidR="00B55ADB">
        <w:t xml:space="preserve"> positively notes</w:t>
      </w:r>
      <w:r w:rsidRPr="0090076F">
        <w:t xml:space="preserve"> the </w:t>
      </w:r>
      <w:r w:rsidR="001C26EC">
        <w:t>adoption</w:t>
      </w:r>
      <w:r>
        <w:t xml:space="preserve"> </w:t>
      </w:r>
      <w:r w:rsidR="001C26EC">
        <w:t xml:space="preserve">of </w:t>
      </w:r>
      <w:r w:rsidR="00BB6EA0">
        <w:t>the National Gender Policy Paper</w:t>
      </w:r>
      <w:r w:rsidR="009A0C5C">
        <w:t xml:space="preserve"> and </w:t>
      </w:r>
      <w:r w:rsidR="00F51672">
        <w:t>encourages</w:t>
      </w:r>
      <w:r w:rsidR="00F822FF">
        <w:t xml:space="preserve"> Cameroon </w:t>
      </w:r>
      <w:r w:rsidR="003C7D94">
        <w:t xml:space="preserve">to </w:t>
      </w:r>
      <w:r w:rsidR="00B55ADB">
        <w:t>take further steps towards</w:t>
      </w:r>
      <w:r w:rsidR="00F822FF" w:rsidRPr="00252785">
        <w:rPr>
          <w:color w:val="000000" w:themeColor="text1"/>
          <w:szCs w:val="24"/>
        </w:rPr>
        <w:t xml:space="preserve"> promot</w:t>
      </w:r>
      <w:r w:rsidR="00B55ADB">
        <w:rPr>
          <w:color w:val="000000" w:themeColor="text1"/>
          <w:szCs w:val="24"/>
        </w:rPr>
        <w:t>ion of</w:t>
      </w:r>
      <w:r w:rsidR="00F822FF" w:rsidRPr="00252785">
        <w:rPr>
          <w:color w:val="000000" w:themeColor="text1"/>
          <w:szCs w:val="24"/>
        </w:rPr>
        <w:t xml:space="preserve"> women’s rights and prevent</w:t>
      </w:r>
      <w:r w:rsidR="00B55ADB">
        <w:rPr>
          <w:color w:val="000000" w:themeColor="text1"/>
          <w:szCs w:val="24"/>
        </w:rPr>
        <w:t>ion of</w:t>
      </w:r>
      <w:r w:rsidR="00F822FF" w:rsidRPr="00252785">
        <w:rPr>
          <w:color w:val="000000" w:themeColor="text1"/>
          <w:szCs w:val="24"/>
        </w:rPr>
        <w:t xml:space="preserve"> </w:t>
      </w:r>
      <w:r w:rsidR="00F822FF">
        <w:rPr>
          <w:color w:val="000000" w:themeColor="text1"/>
          <w:szCs w:val="24"/>
        </w:rPr>
        <w:t xml:space="preserve">domestic </w:t>
      </w:r>
      <w:r w:rsidR="00F822FF" w:rsidRPr="00252785">
        <w:rPr>
          <w:color w:val="000000" w:themeColor="text1"/>
          <w:szCs w:val="24"/>
        </w:rPr>
        <w:t xml:space="preserve">violence. </w:t>
      </w:r>
    </w:p>
    <w:p w:rsidR="003C7D94" w:rsidRDefault="003C7D94" w:rsidP="00BD52A2">
      <w:pPr>
        <w:ind w:right="0"/>
        <w:rPr>
          <w:color w:val="000000" w:themeColor="text1"/>
          <w:szCs w:val="24"/>
        </w:rPr>
      </w:pPr>
    </w:p>
    <w:p w:rsidR="003C7D94" w:rsidRDefault="003C7D94" w:rsidP="00BD52A2">
      <w:pPr>
        <w:ind w:right="0"/>
        <w:rPr>
          <w:color w:val="000000" w:themeColor="text1"/>
          <w:szCs w:val="24"/>
        </w:rPr>
      </w:pPr>
      <w:r w:rsidRPr="003C7D94">
        <w:rPr>
          <w:color w:val="000000" w:themeColor="text1"/>
          <w:szCs w:val="24"/>
        </w:rPr>
        <w:t xml:space="preserve">Georgia would like to recommend to the Government of </w:t>
      </w:r>
      <w:r>
        <w:rPr>
          <w:color w:val="000000" w:themeColor="text1"/>
          <w:szCs w:val="24"/>
        </w:rPr>
        <w:t xml:space="preserve">Cameroon: </w:t>
      </w:r>
    </w:p>
    <w:p w:rsidR="00F51672" w:rsidRDefault="00F51672" w:rsidP="00BD52A2">
      <w:pPr>
        <w:ind w:right="0"/>
        <w:rPr>
          <w:color w:val="000000" w:themeColor="text1"/>
          <w:szCs w:val="24"/>
        </w:rPr>
      </w:pPr>
    </w:p>
    <w:p w:rsidR="003511E1" w:rsidRDefault="00894CA0" w:rsidP="00BD52A2">
      <w:pPr>
        <w:pStyle w:val="ListParagraph"/>
        <w:numPr>
          <w:ilvl w:val="0"/>
          <w:numId w:val="1"/>
        </w:numPr>
        <w:ind w:right="0"/>
        <w:rPr>
          <w:color w:val="000000" w:themeColor="text1"/>
          <w:szCs w:val="24"/>
        </w:rPr>
      </w:pPr>
      <w:r w:rsidRPr="007F6060">
        <w:rPr>
          <w:color w:val="000000" w:themeColor="text1"/>
          <w:szCs w:val="24"/>
        </w:rPr>
        <w:t xml:space="preserve">To </w:t>
      </w:r>
      <w:r w:rsidR="00081BB5">
        <w:rPr>
          <w:color w:val="000000" w:themeColor="text1"/>
          <w:szCs w:val="24"/>
        </w:rPr>
        <w:t xml:space="preserve">speed up process of </w:t>
      </w:r>
      <w:r w:rsidRPr="007F6060">
        <w:rPr>
          <w:color w:val="000000" w:themeColor="text1"/>
          <w:szCs w:val="24"/>
        </w:rPr>
        <w:t>ratification of</w:t>
      </w:r>
      <w:r>
        <w:rPr>
          <w:color w:val="000000" w:themeColor="text1"/>
          <w:szCs w:val="24"/>
        </w:rPr>
        <w:t xml:space="preserve"> </w:t>
      </w:r>
      <w:r w:rsidR="00081BB5">
        <w:rPr>
          <w:color w:val="000000" w:themeColor="text1"/>
          <w:szCs w:val="24"/>
        </w:rPr>
        <w:t xml:space="preserve">OP-CAT and </w:t>
      </w:r>
      <w:r w:rsidR="00A36DE8">
        <w:rPr>
          <w:color w:val="000000" w:themeColor="text1"/>
          <w:szCs w:val="24"/>
        </w:rPr>
        <w:t>OP-CRC-IC.</w:t>
      </w:r>
    </w:p>
    <w:p w:rsidR="004120DA" w:rsidRPr="004120DA" w:rsidRDefault="004120DA" w:rsidP="00BD52A2">
      <w:pPr>
        <w:pStyle w:val="Body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lang w:bidi="ar-EG"/>
        </w:rPr>
        <w:t xml:space="preserve">To </w:t>
      </w:r>
      <w:r w:rsidR="00F51672">
        <w:rPr>
          <w:lang w:bidi="ar-EG"/>
        </w:rPr>
        <w:t>stren</w:t>
      </w:r>
      <w:r w:rsidR="00F853EC">
        <w:rPr>
          <w:lang w:bidi="ar-EG"/>
        </w:rPr>
        <w:t>g</w:t>
      </w:r>
      <w:r w:rsidR="00F51672">
        <w:rPr>
          <w:lang w:bidi="ar-EG"/>
        </w:rPr>
        <w:t xml:space="preserve">then its policies </w:t>
      </w:r>
      <w:r w:rsidR="00F853EC">
        <w:rPr>
          <w:lang w:bidi="ar-EG"/>
        </w:rPr>
        <w:t>towards</w:t>
      </w:r>
      <w:r w:rsidRPr="00AA088E">
        <w:rPr>
          <w:lang w:bidi="ar-EG"/>
        </w:rPr>
        <w:t xml:space="preserve"> </w:t>
      </w:r>
      <w:r w:rsidR="00F853EC">
        <w:rPr>
          <w:lang w:bidi="ar-EG"/>
        </w:rPr>
        <w:t>ensuring</w:t>
      </w:r>
      <w:r w:rsidRPr="00AA088E">
        <w:rPr>
          <w:lang w:bidi="ar-EG"/>
        </w:rPr>
        <w:t xml:space="preserve"> </w:t>
      </w:r>
      <w:r>
        <w:rPr>
          <w:lang w:bidi="ar-EG"/>
        </w:rPr>
        <w:t>full</w:t>
      </w:r>
      <w:r w:rsidRPr="00AA088E">
        <w:rPr>
          <w:lang w:bidi="ar-EG"/>
        </w:rPr>
        <w:t xml:space="preserve"> protection of</w:t>
      </w:r>
      <w:r>
        <w:rPr>
          <w:lang w:bidi="ar-EG"/>
        </w:rPr>
        <w:t xml:space="preserve"> </w:t>
      </w:r>
      <w:r w:rsidR="00596BF3">
        <w:rPr>
          <w:lang w:bidi="ar-EG"/>
        </w:rPr>
        <w:t xml:space="preserve"> </w:t>
      </w:r>
      <w:r w:rsidRPr="004120DA">
        <w:rPr>
          <w:lang w:bidi="ar-EG"/>
        </w:rPr>
        <w:t xml:space="preserve"> </w:t>
      </w:r>
      <w:r w:rsidR="00F853EC">
        <w:rPr>
          <w:lang w:bidi="ar-EG"/>
        </w:rPr>
        <w:t>the rights of minorities</w:t>
      </w:r>
      <w:r>
        <w:rPr>
          <w:lang w:bidi="ar-EG"/>
        </w:rPr>
        <w:t>.</w:t>
      </w:r>
    </w:p>
    <w:p w:rsidR="004120DA" w:rsidRPr="003D63A1" w:rsidRDefault="004120DA" w:rsidP="00BD52A2">
      <w:pPr>
        <w:pStyle w:val="Body"/>
        <w:spacing w:after="0"/>
        <w:ind w:left="72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020452" w:rsidRPr="00020452" w:rsidRDefault="00020452" w:rsidP="00BD52A2">
      <w:pPr>
        <w:ind w:right="0"/>
        <w:rPr>
          <w:rFonts w:cs="Arial"/>
          <w:bCs/>
          <w:color w:val="000000" w:themeColor="text1"/>
          <w:szCs w:val="24"/>
        </w:rPr>
      </w:pPr>
      <w:r w:rsidRPr="00020452">
        <w:rPr>
          <w:rFonts w:cs="Arial"/>
          <w:bCs/>
          <w:color w:val="000000" w:themeColor="text1"/>
          <w:szCs w:val="24"/>
        </w:rPr>
        <w:t xml:space="preserve">We wish the delegation of </w:t>
      </w:r>
      <w:r>
        <w:rPr>
          <w:rFonts w:cs="Arial"/>
          <w:bCs/>
          <w:color w:val="000000" w:themeColor="text1"/>
          <w:szCs w:val="24"/>
        </w:rPr>
        <w:t xml:space="preserve">Cameroon </w:t>
      </w:r>
      <w:r w:rsidRPr="00020452">
        <w:rPr>
          <w:rFonts w:cs="Arial"/>
          <w:bCs/>
          <w:color w:val="000000" w:themeColor="text1"/>
          <w:szCs w:val="24"/>
        </w:rPr>
        <w:t>a successful UPR.</w:t>
      </w:r>
    </w:p>
    <w:p w:rsidR="00DA20E2" w:rsidRPr="002245B6" w:rsidRDefault="00DA20E2" w:rsidP="002245B6">
      <w:pPr>
        <w:ind w:left="360"/>
        <w:rPr>
          <w:color w:val="000000" w:themeColor="text1"/>
          <w:szCs w:val="24"/>
        </w:rPr>
      </w:pPr>
    </w:p>
    <w:p w:rsidR="0028108C" w:rsidRDefault="0028108C" w:rsidP="0099208E">
      <w:pPr>
        <w:ind w:right="360"/>
      </w:pPr>
    </w:p>
    <w:sectPr w:rsidR="0028108C" w:rsidSect="00DE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E42"/>
    <w:multiLevelType w:val="multilevel"/>
    <w:tmpl w:val="1FDF6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68D"/>
    <w:multiLevelType w:val="hybridMultilevel"/>
    <w:tmpl w:val="9A5A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B9"/>
    <w:rsid w:val="00020452"/>
    <w:rsid w:val="00060EF5"/>
    <w:rsid w:val="00067DDA"/>
    <w:rsid w:val="00081BB5"/>
    <w:rsid w:val="000C265E"/>
    <w:rsid w:val="00105151"/>
    <w:rsid w:val="00121D70"/>
    <w:rsid w:val="00125CF8"/>
    <w:rsid w:val="00155D50"/>
    <w:rsid w:val="001C26EC"/>
    <w:rsid w:val="002245B6"/>
    <w:rsid w:val="0028108C"/>
    <w:rsid w:val="002C7B2D"/>
    <w:rsid w:val="0033276D"/>
    <w:rsid w:val="003511E1"/>
    <w:rsid w:val="003511E6"/>
    <w:rsid w:val="003C7D94"/>
    <w:rsid w:val="003D63A1"/>
    <w:rsid w:val="004120DA"/>
    <w:rsid w:val="004479B9"/>
    <w:rsid w:val="0047053E"/>
    <w:rsid w:val="004F7B10"/>
    <w:rsid w:val="005343C8"/>
    <w:rsid w:val="00596BF3"/>
    <w:rsid w:val="005E3854"/>
    <w:rsid w:val="0077038E"/>
    <w:rsid w:val="00894CA0"/>
    <w:rsid w:val="0090076F"/>
    <w:rsid w:val="009672BE"/>
    <w:rsid w:val="0099208E"/>
    <w:rsid w:val="009A0C5C"/>
    <w:rsid w:val="00A35800"/>
    <w:rsid w:val="00A36DE8"/>
    <w:rsid w:val="00A41044"/>
    <w:rsid w:val="00A53A5E"/>
    <w:rsid w:val="00AB6C33"/>
    <w:rsid w:val="00AF79CF"/>
    <w:rsid w:val="00B55ADB"/>
    <w:rsid w:val="00BB6EA0"/>
    <w:rsid w:val="00BD52A2"/>
    <w:rsid w:val="00BD73D4"/>
    <w:rsid w:val="00BE55BD"/>
    <w:rsid w:val="00C44FFD"/>
    <w:rsid w:val="00C600CA"/>
    <w:rsid w:val="00DA20E2"/>
    <w:rsid w:val="00DA5732"/>
    <w:rsid w:val="00DE5B64"/>
    <w:rsid w:val="00E01B46"/>
    <w:rsid w:val="00E83BB4"/>
    <w:rsid w:val="00EC03D0"/>
    <w:rsid w:val="00EF03D5"/>
    <w:rsid w:val="00F51672"/>
    <w:rsid w:val="00F822FF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CD2D"/>
  <w15:docId w15:val="{64EDBE41-EB6B-4427-82E1-B0D3E80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B9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53E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53E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79CF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1E1"/>
    <w:pPr>
      <w:ind w:left="720"/>
      <w:contextualSpacing/>
    </w:pPr>
  </w:style>
  <w:style w:type="paragraph" w:customStyle="1" w:styleId="Body">
    <w:name w:val="Body"/>
    <w:rsid w:val="00067DDA"/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0F377-1923-4574-B735-073DB640F2FE}"/>
</file>

<file path=customXml/itemProps2.xml><?xml version="1.0" encoding="utf-8"?>
<ds:datastoreItem xmlns:ds="http://schemas.openxmlformats.org/officeDocument/2006/customXml" ds:itemID="{2079C542-002F-4501-93E7-DF1DFA57CB70}"/>
</file>

<file path=customXml/itemProps3.xml><?xml version="1.0" encoding="utf-8"?>
<ds:datastoreItem xmlns:ds="http://schemas.openxmlformats.org/officeDocument/2006/customXml" ds:itemID="{29B23B8E-B752-457C-81EA-5F86E55DCED7}"/>
</file>

<file path=customXml/itemProps4.xml><?xml version="1.0" encoding="utf-8"?>
<ds:datastoreItem xmlns:ds="http://schemas.openxmlformats.org/officeDocument/2006/customXml" ds:itemID="{0B00B42B-FB1A-4FA5-A760-ED5439F21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akotrikadze</dc:creator>
  <cp:keywords/>
  <dc:description/>
  <cp:lastModifiedBy>Temur Pipia</cp:lastModifiedBy>
  <cp:revision>3</cp:revision>
  <cp:lastPrinted>2018-05-15T19:13:00Z</cp:lastPrinted>
  <dcterms:created xsi:type="dcterms:W3CDTF">2018-05-15T19:11:00Z</dcterms:created>
  <dcterms:modified xsi:type="dcterms:W3CDTF">2018-05-15T19:13:00Z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