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C870A" w14:textId="77777777" w:rsidR="007D2A3F" w:rsidRPr="00954DC9" w:rsidRDefault="007D2A3F" w:rsidP="007D2A3F">
      <w:pPr>
        <w:ind w:left="720"/>
        <w:jc w:val="center"/>
        <w:rPr>
          <w:sz w:val="80"/>
          <w:szCs w:val="80"/>
        </w:rPr>
      </w:pPr>
      <w:r>
        <w:rPr>
          <w:noProof/>
          <w:sz w:val="80"/>
          <w:szCs w:val="80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9477E3" wp14:editId="5EC8237E">
                <wp:simplePos x="0" y="0"/>
                <wp:positionH relativeFrom="column">
                  <wp:posOffset>-1257300</wp:posOffset>
                </wp:positionH>
                <wp:positionV relativeFrom="paragraph">
                  <wp:posOffset>-95251</wp:posOffset>
                </wp:positionV>
                <wp:extent cx="6200775" cy="0"/>
                <wp:effectExtent l="0" t="0" r="22225" b="254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8.95pt;margin-top:-7.45pt;width:488.25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l7ix0CAAA8BAAADgAAAGRycy9lMm9Eb2MueG1srFNNj9owEL1X6n+wfIckfBMRVqsAvWxbpN3+&#10;AGM7iVXHtmxDQFX/e8eGILa9VFU5mHFm5s2beePV07mV6MStE1oVOBumGHFFNROqLvC3t91ggZHz&#10;RDEiteIFvnCHn9YfP6w6k/ORbrRk3CIAUS7vTIEb702eJI42vCVuqA1X4Ky0bYmHq60TZkkH6K1M&#10;Rmk6SzptmbGacufg6+bqxOuIX1Wc+q9V5bhHssDAzcfTxvMQzmS9InltiWkEvdEg/8CiJUJB0TvU&#10;hniCjlb8AdUKarXTlR9S3Sa6qgTlsQfoJkt/6+a1IYbHXmA4ztzH5P4fLP1y2lskWIHHGCnSgkTP&#10;R69jZTQO4+mMyyGqVHsbGqRn9WpeNP3ukNJlQ1TNY/DbxUBuFjKSdynh4gwUOXSfNYMYAvhxVufK&#10;tgESpoDOUZLLXRJ+9ojCxxmIPJ9PMaK9LyF5n2is85+4blEwCuy8JaJufKmVAuG1zWIZcnpxPtAi&#10;eZ8Qqiq9E1JG/aVCHXBfptM0ZjgtBQveEOdsfSilRScSVij+YpPgeQyz+qhYRGs4Ydub7YmQVxuq&#10;SxXwoDPgc7OuO/JjmS63i+1iMpiMZtvBJGVs8LwrJ4PZLptPN+NNWW6yn4FaNskbwRhXgV2/r9nk&#10;7/bh9nKum3bf2PsckvfocWBAtv+PpKO0Qc3rXhw0u+xtLzmsaAy+PafwBh7vYD8++vUvAAAA//8D&#10;AFBLAwQUAAYACAAAACEAtEFxqdwAAAAMAQAADwAAAGRycy9kb3ducmV2LnhtbEyPQUvEMBCF74L/&#10;IYzgRXbTFWm7tekigicP1l1/wLSJbbGZlCbdxn/vLAh6ezPv8eab8hDtKM5m9oMjBbttAsJQ6/RA&#10;nYKP08smB+EDksbRkVHwbTwcquurEgvtVno352PoBJeQL1BBH8JUSOnb3lj0WzcZYu/TzRYDj3Mn&#10;9Ywrl9tR3idJKi0OxBd6nMxzb9qv42IVxLeUQqzz2Ky0vPr8ro5oa6Vub+LTI4hgYvgLwwWf0aFi&#10;psYtpL0YFWx2+2zP2Yt6YMGRLMtTEM3vRlal/P9E9QMAAP//AwBQSwECLQAUAAYACAAAACEA5JnD&#10;wPsAAADhAQAAEwAAAAAAAAAAAAAAAAAAAAAAW0NvbnRlbnRfVHlwZXNdLnhtbFBLAQItABQABgAI&#10;AAAAIQAjsmrh1wAAAJQBAAALAAAAAAAAAAAAAAAAACwBAABfcmVscy8ucmVsc1BLAQItABQABgAI&#10;AAAAIQAjmXuLHQIAADwEAAAOAAAAAAAAAAAAAAAAACwCAABkcnMvZTJvRG9jLnhtbFBLAQItABQA&#10;BgAIAAAAIQC0QXGp3AAAAAwBAAAPAAAAAAAAAAAAAAAAAHUEAABkcnMvZG93bnJldi54bWxQSwUG&#10;AAAAAAQABADzAAAAfgUAAAAA&#10;" strokeweight="1.5pt"/>
            </w:pict>
          </mc:Fallback>
        </mc:AlternateContent>
      </w:r>
      <w:r w:rsidRPr="00954DC9">
        <w:rPr>
          <w:noProof/>
          <w:sz w:val="80"/>
          <w:szCs w:val="80"/>
          <w:lang w:eastAsia="en-GB"/>
        </w:rPr>
        <w:drawing>
          <wp:anchor distT="0" distB="0" distL="114300" distR="114300" simplePos="0" relativeHeight="251661312" behindDoc="0" locked="0" layoutInCell="1" allowOverlap="1" wp14:anchorId="3F06856B" wp14:editId="7839423E">
            <wp:simplePos x="0" y="0"/>
            <wp:positionH relativeFrom="column">
              <wp:posOffset>571500</wp:posOffset>
            </wp:positionH>
            <wp:positionV relativeFrom="paragraph">
              <wp:posOffset>-31115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1" name="Picture 3" descr="C:\Users\Chona\Downloads\Philippines_Arm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ona\Downloads\Philippines_Arm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DC9">
        <w:rPr>
          <w:rFonts w:ascii="Times New Roman" w:hAnsi="Times New Roman" w:cs="Times New Roman"/>
          <w:b/>
          <w:sz w:val="80"/>
          <w:szCs w:val="80"/>
        </w:rPr>
        <w:t>PHILIPPINES</w:t>
      </w:r>
    </w:p>
    <w:p w14:paraId="60E546A6" w14:textId="77777777" w:rsidR="007D2A3F" w:rsidRDefault="007D2A3F" w:rsidP="007D2A3F"/>
    <w:p w14:paraId="56D43B19" w14:textId="77777777" w:rsidR="007D2A3F" w:rsidRPr="0088510B" w:rsidRDefault="007D2A3F" w:rsidP="007D2A3F">
      <w:pPr>
        <w:rPr>
          <w:sz w:val="10"/>
        </w:rPr>
      </w:pPr>
    </w:p>
    <w:p w14:paraId="26EC2465" w14:textId="77777777" w:rsidR="007D2A3F" w:rsidRDefault="007D2A3F" w:rsidP="007D2A3F"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AF45B3" wp14:editId="2A11C390">
                <wp:simplePos x="0" y="0"/>
                <wp:positionH relativeFrom="column">
                  <wp:posOffset>219075</wp:posOffset>
                </wp:positionH>
                <wp:positionV relativeFrom="paragraph">
                  <wp:posOffset>13334</wp:posOffset>
                </wp:positionV>
                <wp:extent cx="6200775" cy="0"/>
                <wp:effectExtent l="0" t="0" r="22225" b="254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" o:spid="_x0000_s1026" type="#_x0000_t32" style="position:absolute;margin-left:17.25pt;margin-top:1.05pt;width:488.25pt;height:0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xNbR0CAAA8BAAADgAAAGRycy9lMm9Eb2MueG1srFPBjtowEL1X6j9YvkMSGli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vxBCNFOpDo&#10;6eB1rIymYTy9cQVEVWpnQ4P0pF7Ns6bfHVK6aolqeAx+OxvIzUJG8i4lXJyBIvv+i2YQQwA/zupU&#10;2y5AwhTQKUpyvknCTx5R+DgDkR8ephjRwZeQYkg01vnPXHcoGCV23hLRtL7SSoHw2maxDDk+Ox9o&#10;kWJICFWV3gopo/5SoR64L9JpGjOcloIFb4hzttlX0qIjCSsUf7FJ8NyHWX1QLKK1nLDN1fZEyIsN&#10;1aUKeNAZ8Llalx35sUgXm/lmno/yyWwzylPGRk/bKh/NttnDdP1pXVXr7GegluVFKxjjKrAb9jXL&#10;/24fri/nsmm3jb3NIXmPHgcGZIf/SDpKG9S87MVes/PODpLDisbg63MKb+D+Dvb9o1/9AgAA//8D&#10;AFBLAwQUAAYACAAAACEARc5bktoAAAAHAQAADwAAAGRycy9kb3ducmV2LnhtbEyPwU7DMBBE70j8&#10;g7VIXBB1UqCKQpyqqsSpB0LLB2ziJYmI11HsNO7f43KB4+yMZt4W22AGcabJ9ZYVpKsEBHFjdc+t&#10;gs/T22MGwnlkjYNlUnAhB9vy9qbAXNuFP+h89K2IJexyVNB5P+ZSuqYjg25lR+LofdnJoI9yaqWe&#10;cInlZpDrJNlIgz3HhQ5H2nfUfB9noyC8b9iHKgv1wvPBZQ9VQFMpdX8Xdq8gPAX/F4YrfkSHMjLV&#10;dmbtxKDg6fklJhWsUxBXO0nT+Fv9e5BlIf/zlz8AAAD//wMAUEsBAi0AFAAGAAgAAAAhAOSZw8D7&#10;AAAA4QEAABMAAAAAAAAAAAAAAAAAAAAAAFtDb250ZW50X1R5cGVzXS54bWxQSwECLQAUAAYACAAA&#10;ACEAI7Jq4dcAAACUAQAACwAAAAAAAAAAAAAAAAAsAQAAX3JlbHMvLnJlbHNQSwECLQAUAAYACAAA&#10;ACEAYSxNbR0CAAA8BAAADgAAAAAAAAAAAAAAAAAsAgAAZHJzL2Uyb0RvYy54bWxQSwECLQAUAAYA&#10;CAAAACEARc5bktoAAAAHAQAADwAAAAAAAAAAAAAAAAB1BAAAZHJzL2Rvd25yZXYueG1sUEsFBgAA&#10;AAAEAAQA8wAAAHwFAAAAAA==&#10;" strokeweight="1.5pt"/>
            </w:pict>
          </mc:Fallback>
        </mc:AlternateContent>
      </w:r>
    </w:p>
    <w:p w14:paraId="4C3D0943" w14:textId="77777777" w:rsidR="007D2A3F" w:rsidRPr="007D4C2B" w:rsidRDefault="007D2A3F" w:rsidP="007D2A3F">
      <w:pPr>
        <w:jc w:val="center"/>
        <w:rPr>
          <w:rFonts w:cs="Arial"/>
          <w:b/>
          <w:sz w:val="32"/>
          <w:lang w:val="en-US"/>
        </w:rPr>
      </w:pPr>
      <w:r w:rsidRPr="007D4C2B">
        <w:rPr>
          <w:rFonts w:cs="Arial"/>
          <w:b/>
          <w:sz w:val="32"/>
          <w:lang w:val="en-US"/>
        </w:rPr>
        <w:t>Human Rights Council</w:t>
      </w:r>
    </w:p>
    <w:p w14:paraId="5C992F9F" w14:textId="77777777" w:rsidR="007D2A3F" w:rsidRPr="00AB0F8B" w:rsidRDefault="007D2A3F" w:rsidP="007D2A3F">
      <w:pPr>
        <w:jc w:val="center"/>
        <w:rPr>
          <w:rFonts w:cs="Arial"/>
          <w:b/>
          <w:lang w:val="en-US"/>
        </w:rPr>
      </w:pPr>
      <w:r w:rsidRPr="00AB0F8B">
        <w:rPr>
          <w:rFonts w:cs="Arial"/>
          <w:b/>
          <w:lang w:val="en-US"/>
        </w:rPr>
        <w:t>Working Group on the Universal Periodic Review</w:t>
      </w:r>
    </w:p>
    <w:p w14:paraId="7BC4D042" w14:textId="77777777" w:rsidR="007D2A3F" w:rsidRDefault="007D2A3F" w:rsidP="007D2A3F">
      <w:pPr>
        <w:jc w:val="center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30</w:t>
      </w:r>
      <w:r w:rsidRPr="007B469D">
        <w:rPr>
          <w:rFonts w:cs="Arial"/>
          <w:b/>
          <w:bCs/>
          <w:vertAlign w:val="superscript"/>
          <w:lang w:val="en-US"/>
        </w:rPr>
        <w:t>th</w:t>
      </w:r>
      <w:r>
        <w:rPr>
          <w:rFonts w:cs="Arial"/>
          <w:b/>
          <w:bCs/>
          <w:lang w:val="en-US"/>
        </w:rPr>
        <w:t xml:space="preserve"> Session, 3</w:t>
      </w:r>
      <w:r w:rsidRPr="007B469D">
        <w:rPr>
          <w:rFonts w:cs="Arial"/>
          <w:b/>
          <w:bCs/>
          <w:vertAlign w:val="superscript"/>
          <w:lang w:val="en-US"/>
        </w:rPr>
        <w:t>rd</w:t>
      </w:r>
      <w:r>
        <w:rPr>
          <w:rFonts w:cs="Arial"/>
          <w:b/>
          <w:bCs/>
          <w:lang w:val="en-US"/>
        </w:rPr>
        <w:t xml:space="preserve"> Cycle</w:t>
      </w:r>
    </w:p>
    <w:p w14:paraId="48766A96" w14:textId="77777777" w:rsidR="007D2A3F" w:rsidRPr="00AB0F8B" w:rsidRDefault="007D2A3F" w:rsidP="007D2A3F">
      <w:pPr>
        <w:jc w:val="center"/>
        <w:rPr>
          <w:rFonts w:cs="Arial"/>
          <w:b/>
          <w:bCs/>
          <w:lang w:val="en-US"/>
        </w:rPr>
      </w:pPr>
    </w:p>
    <w:p w14:paraId="01E3EB04" w14:textId="4903B808" w:rsidR="007D2A3F" w:rsidRDefault="007D2A3F" w:rsidP="007D2A3F">
      <w:pPr>
        <w:jc w:val="center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UPR of TUVALU</w:t>
      </w:r>
    </w:p>
    <w:p w14:paraId="1FBBA8DC" w14:textId="46F53BCB" w:rsidR="007D2A3F" w:rsidRDefault="00FE09E9" w:rsidP="007D2A3F">
      <w:pPr>
        <w:jc w:val="center"/>
        <w:rPr>
          <w:rFonts w:cs="Arial"/>
        </w:rPr>
      </w:pPr>
      <w:r>
        <w:rPr>
          <w:rFonts w:cs="Arial"/>
        </w:rPr>
        <w:t>Salle XX</w:t>
      </w:r>
      <w:r w:rsidR="007D2A3F">
        <w:rPr>
          <w:rFonts w:cs="Arial"/>
        </w:rPr>
        <w:t xml:space="preserve">, Palais des Nations, Geneva </w:t>
      </w:r>
    </w:p>
    <w:p w14:paraId="7D49C06F" w14:textId="77777777" w:rsidR="007D2A3F" w:rsidRDefault="007D2A3F" w:rsidP="007D2A3F">
      <w:pPr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 May 2018</w:t>
      </w:r>
    </w:p>
    <w:p w14:paraId="1168623B" w14:textId="77777777" w:rsidR="007D2A3F" w:rsidRDefault="007D2A3F" w:rsidP="007D2A3F">
      <w:pPr>
        <w:rPr>
          <w:rFonts w:cs="Arial"/>
          <w:szCs w:val="24"/>
        </w:rPr>
      </w:pPr>
    </w:p>
    <w:p w14:paraId="6C8D274E" w14:textId="77777777" w:rsidR="007D2A3F" w:rsidRDefault="007D2A3F" w:rsidP="007D2A3F">
      <w:pPr>
        <w:rPr>
          <w:rFonts w:cs="Arial"/>
          <w:szCs w:val="24"/>
        </w:rPr>
      </w:pPr>
    </w:p>
    <w:p w14:paraId="7E29CC2D" w14:textId="2EB7EA37" w:rsidR="007D2A3F" w:rsidRPr="001C1C25" w:rsidRDefault="007D2A3F" w:rsidP="007D2A3F">
      <w:pPr>
        <w:rPr>
          <w:rFonts w:cs="Arial"/>
          <w:sz w:val="28"/>
          <w:szCs w:val="28"/>
        </w:rPr>
      </w:pPr>
      <w:r w:rsidRPr="001C1C25">
        <w:rPr>
          <w:rFonts w:cs="Arial"/>
          <w:sz w:val="28"/>
          <w:szCs w:val="28"/>
        </w:rPr>
        <w:t>Thank you</w:t>
      </w:r>
      <w:r w:rsidR="00FE09E9">
        <w:rPr>
          <w:rFonts w:cs="Arial"/>
          <w:sz w:val="28"/>
          <w:szCs w:val="28"/>
        </w:rPr>
        <w:t>,</w:t>
      </w:r>
      <w:r w:rsidRPr="001C1C25">
        <w:rPr>
          <w:rFonts w:cs="Arial"/>
          <w:sz w:val="28"/>
          <w:szCs w:val="28"/>
        </w:rPr>
        <w:t xml:space="preserve"> Mister </w:t>
      </w:r>
      <w:r>
        <w:rPr>
          <w:rFonts w:cs="Arial"/>
          <w:sz w:val="28"/>
          <w:szCs w:val="28"/>
        </w:rPr>
        <w:t>President</w:t>
      </w:r>
      <w:r w:rsidR="00E444FE">
        <w:rPr>
          <w:rFonts w:cs="Arial"/>
          <w:sz w:val="28"/>
          <w:szCs w:val="28"/>
        </w:rPr>
        <w:t>.</w:t>
      </w:r>
    </w:p>
    <w:p w14:paraId="248AC978" w14:textId="77777777" w:rsidR="007D2A3F" w:rsidRPr="001C1C25" w:rsidRDefault="007D2A3F" w:rsidP="007D2A3F">
      <w:pPr>
        <w:jc w:val="both"/>
        <w:rPr>
          <w:rFonts w:cs="Arial"/>
          <w:sz w:val="28"/>
          <w:szCs w:val="28"/>
        </w:rPr>
      </w:pPr>
    </w:p>
    <w:p w14:paraId="7B5FC274" w14:textId="50304A32" w:rsidR="007D2A3F" w:rsidRDefault="007D2A3F" w:rsidP="007D2A3F">
      <w:pPr>
        <w:jc w:val="both"/>
        <w:rPr>
          <w:rFonts w:cs="Arial"/>
          <w:sz w:val="28"/>
          <w:szCs w:val="28"/>
        </w:rPr>
      </w:pPr>
      <w:r w:rsidRPr="001C1C25">
        <w:rPr>
          <w:rFonts w:cs="Arial"/>
          <w:sz w:val="28"/>
          <w:szCs w:val="28"/>
        </w:rPr>
        <w:t>The Philippine delegation warmly welcomes the</w:t>
      </w:r>
      <w:r w:rsidR="00E444FE">
        <w:rPr>
          <w:rFonts w:cs="Arial"/>
          <w:sz w:val="28"/>
          <w:szCs w:val="28"/>
        </w:rPr>
        <w:t xml:space="preserve"> high level</w:t>
      </w:r>
      <w:r w:rsidRPr="001C1C25">
        <w:rPr>
          <w:rFonts w:cs="Arial"/>
          <w:sz w:val="28"/>
          <w:szCs w:val="28"/>
        </w:rPr>
        <w:t xml:space="preserve"> delegation of </w:t>
      </w:r>
      <w:r>
        <w:rPr>
          <w:rFonts w:cs="Arial"/>
          <w:sz w:val="28"/>
          <w:szCs w:val="28"/>
        </w:rPr>
        <w:t>Tuvalu</w:t>
      </w:r>
      <w:r w:rsidRPr="001C1C2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and the presentation of its national report </w:t>
      </w:r>
      <w:r w:rsidRPr="001C1C25">
        <w:rPr>
          <w:rFonts w:cs="Arial"/>
          <w:sz w:val="28"/>
          <w:szCs w:val="28"/>
        </w:rPr>
        <w:t>to the 3</w:t>
      </w:r>
      <w:r w:rsidRPr="001C1C25">
        <w:rPr>
          <w:rFonts w:cs="Arial"/>
          <w:sz w:val="28"/>
          <w:szCs w:val="28"/>
          <w:vertAlign w:val="superscript"/>
        </w:rPr>
        <w:t>rd</w:t>
      </w:r>
      <w:r>
        <w:rPr>
          <w:rFonts w:cs="Arial"/>
          <w:sz w:val="28"/>
          <w:szCs w:val="28"/>
        </w:rPr>
        <w:t xml:space="preserve"> Cycle of the UPR process.</w:t>
      </w:r>
    </w:p>
    <w:p w14:paraId="23B3CF62" w14:textId="77777777" w:rsidR="007D2A3F" w:rsidRPr="001C1C25" w:rsidRDefault="007D2A3F" w:rsidP="007D2A3F">
      <w:pPr>
        <w:jc w:val="both"/>
        <w:rPr>
          <w:sz w:val="28"/>
          <w:szCs w:val="28"/>
        </w:rPr>
      </w:pPr>
    </w:p>
    <w:p w14:paraId="4427A42A" w14:textId="21D3C102" w:rsidR="009E5E7D" w:rsidRPr="007D25EF" w:rsidRDefault="007D2A3F" w:rsidP="007D2A3F">
      <w:pPr>
        <w:jc w:val="both"/>
        <w:rPr>
          <w:sz w:val="28"/>
          <w:szCs w:val="28"/>
        </w:rPr>
      </w:pPr>
      <w:r w:rsidRPr="007D25EF">
        <w:rPr>
          <w:sz w:val="28"/>
          <w:szCs w:val="28"/>
        </w:rPr>
        <w:t xml:space="preserve">The Philippines </w:t>
      </w:r>
      <w:r w:rsidR="009E5E7D" w:rsidRPr="007D25EF">
        <w:rPr>
          <w:sz w:val="28"/>
          <w:szCs w:val="28"/>
        </w:rPr>
        <w:t xml:space="preserve">commends Tuvalu for </w:t>
      </w:r>
      <w:r w:rsidR="00B21114">
        <w:rPr>
          <w:sz w:val="28"/>
          <w:szCs w:val="28"/>
        </w:rPr>
        <w:t xml:space="preserve">the publication of </w:t>
      </w:r>
      <w:r w:rsidR="009E5E7D" w:rsidRPr="007D25EF">
        <w:rPr>
          <w:sz w:val="28"/>
          <w:szCs w:val="28"/>
        </w:rPr>
        <w:t xml:space="preserve">its </w:t>
      </w:r>
      <w:r w:rsidR="009E5E7D" w:rsidRPr="007D25EF">
        <w:rPr>
          <w:rFonts w:eastAsia="Arial" w:cs="Arial"/>
          <w:color w:val="000000" w:themeColor="text1"/>
          <w:sz w:val="28"/>
          <w:szCs w:val="28"/>
          <w:lang w:val="en"/>
        </w:rPr>
        <w:t xml:space="preserve">National Human Rights Action Plan 2016-2020. </w:t>
      </w:r>
      <w:r w:rsidRPr="007D25EF">
        <w:rPr>
          <w:sz w:val="28"/>
          <w:szCs w:val="28"/>
        </w:rPr>
        <w:t xml:space="preserve"> </w:t>
      </w:r>
      <w:r w:rsidR="009E5E7D" w:rsidRPr="007D25EF">
        <w:rPr>
          <w:sz w:val="28"/>
          <w:szCs w:val="28"/>
        </w:rPr>
        <w:t xml:space="preserve">This Plan </w:t>
      </w:r>
      <w:r w:rsidR="009E5E7D" w:rsidRPr="007D25EF">
        <w:rPr>
          <w:rFonts w:eastAsia="Arial" w:cs="Arial"/>
          <w:color w:val="000000" w:themeColor="text1"/>
          <w:sz w:val="28"/>
          <w:szCs w:val="28"/>
          <w:lang w:val="en"/>
        </w:rPr>
        <w:t>reflects Tuvalu’s commitments, priorities and concerted efforts towards building a nation that safeguards and protects the human rights of its people.</w:t>
      </w:r>
      <w:r w:rsidR="00B21114">
        <w:rPr>
          <w:rFonts w:eastAsia="Arial" w:cs="Arial"/>
          <w:color w:val="000000" w:themeColor="text1"/>
          <w:sz w:val="28"/>
          <w:szCs w:val="28"/>
          <w:lang w:val="en"/>
        </w:rPr>
        <w:t xml:space="preserve"> We rec</w:t>
      </w:r>
      <w:r w:rsidR="004C3202">
        <w:rPr>
          <w:rFonts w:eastAsia="Arial" w:cs="Arial"/>
          <w:color w:val="000000" w:themeColor="text1"/>
          <w:sz w:val="28"/>
          <w:szCs w:val="28"/>
          <w:lang w:val="en"/>
        </w:rPr>
        <w:t>ommend that sufficient budget and human</w:t>
      </w:r>
      <w:r w:rsidR="00B21114">
        <w:rPr>
          <w:rFonts w:eastAsia="Arial" w:cs="Arial"/>
          <w:color w:val="000000" w:themeColor="text1"/>
          <w:sz w:val="28"/>
          <w:szCs w:val="28"/>
          <w:lang w:val="en"/>
        </w:rPr>
        <w:t xml:space="preserve"> resource</w:t>
      </w:r>
      <w:r w:rsidR="004C3202">
        <w:rPr>
          <w:rFonts w:eastAsia="Arial" w:cs="Arial"/>
          <w:color w:val="000000" w:themeColor="text1"/>
          <w:sz w:val="28"/>
          <w:szCs w:val="28"/>
          <w:lang w:val="en"/>
        </w:rPr>
        <w:t>s are</w:t>
      </w:r>
      <w:r w:rsidR="00B21114">
        <w:rPr>
          <w:rFonts w:eastAsia="Arial" w:cs="Arial"/>
          <w:color w:val="000000" w:themeColor="text1"/>
          <w:sz w:val="28"/>
          <w:szCs w:val="28"/>
          <w:lang w:val="en"/>
        </w:rPr>
        <w:t xml:space="preserve"> allocated to </w:t>
      </w:r>
      <w:r w:rsidR="004C3202">
        <w:rPr>
          <w:rFonts w:eastAsia="Arial" w:cs="Arial"/>
          <w:color w:val="000000" w:themeColor="text1"/>
          <w:sz w:val="28"/>
          <w:szCs w:val="28"/>
          <w:lang w:val="en"/>
        </w:rPr>
        <w:t xml:space="preserve">fully </w:t>
      </w:r>
      <w:r w:rsidR="00B21114">
        <w:rPr>
          <w:rFonts w:eastAsia="Arial" w:cs="Arial"/>
          <w:color w:val="000000" w:themeColor="text1"/>
          <w:sz w:val="28"/>
          <w:szCs w:val="28"/>
          <w:lang w:val="en"/>
        </w:rPr>
        <w:t>implement this Plan.</w:t>
      </w:r>
    </w:p>
    <w:p w14:paraId="3FD1B6A0" w14:textId="77777777" w:rsidR="009E5E7D" w:rsidRDefault="009E5E7D" w:rsidP="007D2A3F">
      <w:pPr>
        <w:jc w:val="both"/>
        <w:rPr>
          <w:sz w:val="28"/>
          <w:szCs w:val="28"/>
        </w:rPr>
      </w:pPr>
    </w:p>
    <w:p w14:paraId="6B57EA05" w14:textId="77777777" w:rsidR="007D2A3F" w:rsidRPr="007D25EF" w:rsidRDefault="007D25EF" w:rsidP="007D2A3F">
      <w:pPr>
        <w:jc w:val="both"/>
        <w:rPr>
          <w:rFonts w:eastAsia="Arial" w:cs="Arial"/>
          <w:color w:val="000000" w:themeColor="text1"/>
          <w:sz w:val="28"/>
          <w:szCs w:val="28"/>
          <w:lang w:val="en"/>
        </w:rPr>
      </w:pPr>
      <w:r w:rsidRPr="007D25EF">
        <w:rPr>
          <w:sz w:val="28"/>
          <w:szCs w:val="28"/>
        </w:rPr>
        <w:t>The Philippines also welcomes the</w:t>
      </w:r>
      <w:r w:rsidR="007D2A3F" w:rsidRPr="007D25EF">
        <w:rPr>
          <w:sz w:val="28"/>
          <w:szCs w:val="28"/>
        </w:rPr>
        <w:t xml:space="preserve"> improvements</w:t>
      </w:r>
      <w:r>
        <w:rPr>
          <w:sz w:val="28"/>
          <w:szCs w:val="28"/>
        </w:rPr>
        <w:t xml:space="preserve"> </w:t>
      </w:r>
      <w:r w:rsidRPr="007D25EF">
        <w:rPr>
          <w:sz w:val="28"/>
          <w:szCs w:val="28"/>
        </w:rPr>
        <w:t xml:space="preserve">in access to judicial remedies with the </w:t>
      </w:r>
      <w:r w:rsidRPr="007D25EF">
        <w:rPr>
          <w:rFonts w:eastAsia="Arial" w:cs="Arial"/>
          <w:color w:val="000000" w:themeColor="text1"/>
          <w:sz w:val="28"/>
          <w:szCs w:val="28"/>
          <w:lang w:val="en"/>
        </w:rPr>
        <w:t>strengthening the People’s Lawyers Office and the institutionalization the police standard operating procedure (SOP) on due process and people’s rights to a lawyer.</w:t>
      </w:r>
      <w:r w:rsidRPr="007D25EF">
        <w:rPr>
          <w:sz w:val="28"/>
          <w:szCs w:val="28"/>
        </w:rPr>
        <w:t xml:space="preserve"> It is in this light that we recommend that Tuvalu </w:t>
      </w:r>
      <w:r w:rsidRPr="007D25EF">
        <w:rPr>
          <w:rFonts w:eastAsia="Arial" w:cs="Arial"/>
          <w:color w:val="000000" w:themeColor="text1"/>
          <w:sz w:val="28"/>
          <w:szCs w:val="28"/>
          <w:lang w:val="en"/>
        </w:rPr>
        <w:t>establish an Ombudsman</w:t>
      </w:r>
      <w:r>
        <w:rPr>
          <w:rFonts w:eastAsia="Arial" w:cs="Arial"/>
          <w:color w:val="000000" w:themeColor="text1"/>
          <w:sz w:val="28"/>
          <w:szCs w:val="28"/>
          <w:lang w:val="en"/>
        </w:rPr>
        <w:t xml:space="preserve"> as a mechanism for reception of complaints on human rights violations by state agents</w:t>
      </w:r>
      <w:r w:rsidRPr="007D25EF">
        <w:rPr>
          <w:rFonts w:eastAsia="Arial" w:cs="Arial"/>
          <w:color w:val="000000" w:themeColor="text1"/>
          <w:sz w:val="28"/>
          <w:szCs w:val="28"/>
          <w:lang w:val="en"/>
        </w:rPr>
        <w:t>.</w:t>
      </w:r>
    </w:p>
    <w:p w14:paraId="26B9B01D" w14:textId="77777777" w:rsidR="007D25EF" w:rsidRPr="001C1C25" w:rsidRDefault="007D25EF" w:rsidP="007D2A3F">
      <w:pPr>
        <w:jc w:val="both"/>
        <w:rPr>
          <w:sz w:val="28"/>
          <w:szCs w:val="28"/>
        </w:rPr>
      </w:pPr>
    </w:p>
    <w:p w14:paraId="3CA60A66" w14:textId="77777777" w:rsidR="007D2A3F" w:rsidRDefault="007D2A3F" w:rsidP="007D2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Philippines </w:t>
      </w:r>
      <w:r w:rsidR="007D25EF">
        <w:rPr>
          <w:sz w:val="28"/>
          <w:szCs w:val="28"/>
        </w:rPr>
        <w:t>notes with appreciation Tuvalu’s efforts to ratify and accede to several international human rights treaties. In this regard, we recommend that Tuvalu consider ratifying the ICRMW and CAT.</w:t>
      </w:r>
    </w:p>
    <w:p w14:paraId="48E9B7EE" w14:textId="77777777" w:rsidR="007D2A3F" w:rsidRPr="001C1C25" w:rsidRDefault="007D2A3F" w:rsidP="007D2A3F">
      <w:pPr>
        <w:jc w:val="both"/>
        <w:rPr>
          <w:sz w:val="28"/>
          <w:szCs w:val="28"/>
        </w:rPr>
      </w:pPr>
    </w:p>
    <w:p w14:paraId="49420D3D" w14:textId="77777777" w:rsidR="007D2A3F" w:rsidRPr="001C1C25" w:rsidRDefault="007D2A3F" w:rsidP="007D2A3F">
      <w:pPr>
        <w:jc w:val="both"/>
        <w:rPr>
          <w:sz w:val="28"/>
          <w:szCs w:val="28"/>
        </w:rPr>
      </w:pPr>
      <w:r>
        <w:rPr>
          <w:sz w:val="28"/>
          <w:szCs w:val="28"/>
        </w:rPr>
        <w:t>We wish</w:t>
      </w:r>
      <w:r w:rsidRPr="001C1C25">
        <w:rPr>
          <w:sz w:val="28"/>
          <w:szCs w:val="28"/>
        </w:rPr>
        <w:t xml:space="preserve"> </w:t>
      </w:r>
      <w:r w:rsidR="007D25EF">
        <w:rPr>
          <w:sz w:val="28"/>
          <w:szCs w:val="28"/>
        </w:rPr>
        <w:t>Tuvalu</w:t>
      </w:r>
      <w:r w:rsidRPr="001C1C25">
        <w:rPr>
          <w:sz w:val="28"/>
          <w:szCs w:val="28"/>
        </w:rPr>
        <w:t xml:space="preserve"> success in the continued implementation of its accepted recommendations.</w:t>
      </w:r>
    </w:p>
    <w:p w14:paraId="0602A698" w14:textId="77777777" w:rsidR="007D2A3F" w:rsidRPr="001C1C25" w:rsidRDefault="007D2A3F" w:rsidP="007D2A3F">
      <w:pPr>
        <w:jc w:val="both"/>
        <w:rPr>
          <w:sz w:val="28"/>
          <w:szCs w:val="28"/>
        </w:rPr>
      </w:pPr>
    </w:p>
    <w:p w14:paraId="2EBDC8FF" w14:textId="1FAD5BDC" w:rsidR="007D2A3F" w:rsidRPr="001C1C25" w:rsidRDefault="00E444FE" w:rsidP="007D2A3F">
      <w:pPr>
        <w:jc w:val="both"/>
        <w:rPr>
          <w:sz w:val="28"/>
          <w:szCs w:val="28"/>
        </w:rPr>
      </w:pPr>
      <w:r>
        <w:rPr>
          <w:sz w:val="28"/>
          <w:szCs w:val="28"/>
        </w:rPr>
        <w:t>Thank you</w:t>
      </w:r>
      <w:r w:rsidR="00FE09E9">
        <w:rPr>
          <w:rFonts w:cs="Arial"/>
          <w:sz w:val="28"/>
          <w:szCs w:val="28"/>
        </w:rPr>
        <w:t xml:space="preserve">, Mister </w:t>
      </w:r>
      <w:bookmarkStart w:id="0" w:name="_GoBack"/>
      <w:bookmarkEnd w:id="0"/>
      <w:r w:rsidR="007D2A3F">
        <w:rPr>
          <w:rFonts w:cs="Arial"/>
          <w:sz w:val="28"/>
          <w:szCs w:val="28"/>
        </w:rPr>
        <w:t>President</w:t>
      </w:r>
      <w:r w:rsidR="007D2A3F" w:rsidRPr="001C1C25">
        <w:rPr>
          <w:sz w:val="28"/>
          <w:szCs w:val="28"/>
        </w:rPr>
        <w:t>.</w:t>
      </w:r>
    </w:p>
    <w:p w14:paraId="41D4A5D2" w14:textId="77777777" w:rsidR="007D2A3F" w:rsidRDefault="007D2A3F" w:rsidP="007D2A3F"/>
    <w:p w14:paraId="15EA3232" w14:textId="77777777" w:rsidR="001A5E34" w:rsidRDefault="001A5E34"/>
    <w:sectPr w:rsidR="001A5E34" w:rsidSect="009E5E7D">
      <w:headerReference w:type="default" r:id="rId9"/>
      <w:footerReference w:type="default" r:id="rId10"/>
      <w:pgSz w:w="11906" w:h="16838"/>
      <w:pgMar w:top="454" w:right="851" w:bottom="454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E93F7" w14:textId="77777777" w:rsidR="00941297" w:rsidRDefault="00941297">
      <w:r>
        <w:separator/>
      </w:r>
    </w:p>
  </w:endnote>
  <w:endnote w:type="continuationSeparator" w:id="0">
    <w:p w14:paraId="4176B354" w14:textId="77777777" w:rsidR="00941297" w:rsidRDefault="0094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492FD" w14:textId="77777777" w:rsidR="00C0211F" w:rsidRDefault="00C0211F" w:rsidP="009E5E7D">
    <w:pPr>
      <w:pStyle w:val="Footer"/>
      <w:jc w:val="center"/>
      <w:rPr>
        <w:rFonts w:ascii="Times New Roman" w:hAnsi="Times New Roman" w:cs="Times New Roman"/>
        <w:sz w:val="22"/>
      </w:rPr>
    </w:pPr>
    <w:r w:rsidRPr="00FF2D2A">
      <w:rPr>
        <w:rFonts w:ascii="Times New Roman" w:hAnsi="Times New Roman" w:cs="Times New Roman"/>
        <w:sz w:val="22"/>
      </w:rPr>
      <w:t>MISSION OF THE REPUBLIC OF THE PHILIPPINES TO</w:t>
    </w:r>
    <w:r>
      <w:rPr>
        <w:rFonts w:ascii="Times New Roman" w:hAnsi="Times New Roman" w:cs="Times New Roman"/>
        <w:sz w:val="22"/>
      </w:rPr>
      <w:t xml:space="preserve"> THE UNITED NATIONS            </w:t>
    </w:r>
    <w:r w:rsidRPr="00FF2D2A">
      <w:rPr>
        <w:rFonts w:ascii="Times New Roman" w:hAnsi="Times New Roman" w:cs="Times New Roman"/>
        <w:sz w:val="22"/>
      </w:rPr>
      <w:t xml:space="preserve">                      </w:t>
    </w:r>
  </w:p>
  <w:p w14:paraId="4077A06B" w14:textId="77777777" w:rsidR="00C0211F" w:rsidRPr="00FF2D2A" w:rsidRDefault="00C0211F" w:rsidP="009E5E7D">
    <w:pPr>
      <w:pStyle w:val="Footer"/>
      <w:jc w:val="center"/>
      <w:rPr>
        <w:rFonts w:ascii="Times New Roman" w:hAnsi="Times New Roman" w:cs="Times New Roman"/>
        <w:sz w:val="22"/>
      </w:rPr>
    </w:pPr>
    <w:r w:rsidRPr="00FF2D2A">
      <w:rPr>
        <w:rFonts w:ascii="Times New Roman" w:hAnsi="Times New Roman" w:cs="Times New Roman"/>
        <w:sz w:val="22"/>
      </w:rPr>
      <w:t xml:space="preserve">AND OTHER INTERNATIONAL ORGANIZATIONS IN GENEVA </w:t>
    </w:r>
  </w:p>
  <w:p w14:paraId="4851FEAA" w14:textId="77777777" w:rsidR="00C0211F" w:rsidRPr="00FF2D2A" w:rsidRDefault="00C0211F" w:rsidP="009E5E7D">
    <w:pPr>
      <w:pStyle w:val="Footer"/>
      <w:jc w:val="center"/>
      <w:rPr>
        <w:rFonts w:ascii="Times New Roman" w:hAnsi="Times New Roman" w:cs="Times New Roman"/>
        <w:sz w:val="22"/>
      </w:rPr>
    </w:pPr>
    <w:r w:rsidRPr="00FF2D2A">
      <w:rPr>
        <w:rFonts w:ascii="Times New Roman" w:hAnsi="Times New Roman" w:cs="Times New Roman"/>
        <w:sz w:val="22"/>
      </w:rPr>
      <w:t xml:space="preserve">47 Avenue Blanc, 1202 Geneva, Switzerland </w:t>
    </w:r>
    <w:r w:rsidRPr="00FF2D2A">
      <w:rPr>
        <w:rFonts w:ascii="Times New Roman" w:hAnsi="Times New Roman" w:cs="Times New Roman"/>
        <w:sz w:val="14"/>
      </w:rPr>
      <w:sym w:font="Webdings" w:char="F03D"/>
    </w:r>
    <w:r w:rsidRPr="00FF2D2A">
      <w:rPr>
        <w:rFonts w:ascii="Times New Roman" w:hAnsi="Times New Roman" w:cs="Times New Roman"/>
        <w:sz w:val="22"/>
      </w:rPr>
      <w:t>Tel</w:t>
    </w:r>
    <w:r>
      <w:rPr>
        <w:rFonts w:ascii="Times New Roman" w:hAnsi="Times New Roman" w:cs="Times New Roman"/>
        <w:sz w:val="22"/>
      </w:rPr>
      <w:t>:</w:t>
    </w:r>
    <w:r w:rsidRPr="00FF2D2A">
      <w:rPr>
        <w:rFonts w:ascii="Times New Roman" w:hAnsi="Times New Roman" w:cs="Times New Roman"/>
        <w:sz w:val="22"/>
      </w:rPr>
      <w:t xml:space="preserve"> (+41) (0) 22 716 1930 </w:t>
    </w:r>
    <w:r w:rsidRPr="00FF2D2A">
      <w:rPr>
        <w:rFonts w:ascii="Times New Roman" w:hAnsi="Times New Roman" w:cs="Times New Roman"/>
        <w:sz w:val="14"/>
      </w:rPr>
      <w:sym w:font="Webdings" w:char="F03D"/>
    </w:r>
    <w:r>
      <w:rPr>
        <w:rFonts w:ascii="Times New Roman" w:hAnsi="Times New Roman" w:cs="Times New Roman"/>
        <w:sz w:val="22"/>
      </w:rPr>
      <w:t xml:space="preserve">E-mail: </w:t>
    </w:r>
    <w:r w:rsidRPr="00FF2D2A">
      <w:rPr>
        <w:rFonts w:ascii="Times New Roman" w:hAnsi="Times New Roman" w:cs="Times New Roman"/>
        <w:sz w:val="22"/>
      </w:rPr>
      <w:t>mission@genevapm.ph</w:t>
    </w:r>
  </w:p>
  <w:p w14:paraId="0CA398C7" w14:textId="77777777" w:rsidR="00C0211F" w:rsidRDefault="00C02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CBCA4" w14:textId="77777777" w:rsidR="00941297" w:rsidRDefault="00941297">
      <w:r>
        <w:separator/>
      </w:r>
    </w:p>
  </w:footnote>
  <w:footnote w:type="continuationSeparator" w:id="0">
    <w:p w14:paraId="09B9901F" w14:textId="77777777" w:rsidR="00941297" w:rsidRDefault="0094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8357F" w14:textId="77777777" w:rsidR="00C0211F" w:rsidRDefault="00C0211F" w:rsidP="009E5E7D">
    <w:pPr>
      <w:pStyle w:val="Header"/>
      <w:jc w:val="right"/>
    </w:pPr>
  </w:p>
  <w:p w14:paraId="3278F5DF" w14:textId="77777777" w:rsidR="00C0211F" w:rsidRDefault="00C02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7B40"/>
    <w:multiLevelType w:val="hybridMultilevel"/>
    <w:tmpl w:val="3B44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F"/>
    <w:rsid w:val="001A5E34"/>
    <w:rsid w:val="004C3202"/>
    <w:rsid w:val="007D25EF"/>
    <w:rsid w:val="007D2A3F"/>
    <w:rsid w:val="00863342"/>
    <w:rsid w:val="00941297"/>
    <w:rsid w:val="009E5E7D"/>
    <w:rsid w:val="00B21114"/>
    <w:rsid w:val="00C0211F"/>
    <w:rsid w:val="00DB537E"/>
    <w:rsid w:val="00E444FE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DC2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3F"/>
    <w:rPr>
      <w:rFonts w:ascii="Arial" w:eastAsiaTheme="minorHAnsi" w:hAnsi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3F"/>
    <w:rPr>
      <w:rFonts w:ascii="Arial" w:eastAsiaTheme="minorHAnsi" w:hAnsi="Arial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3F"/>
    <w:rPr>
      <w:rFonts w:ascii="Arial" w:eastAsiaTheme="minorHAnsi" w:hAnsi="Arial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D2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3F"/>
    <w:rPr>
      <w:rFonts w:ascii="Arial" w:eastAsiaTheme="minorHAnsi" w:hAnsi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3F"/>
    <w:rPr>
      <w:rFonts w:ascii="Arial" w:eastAsiaTheme="minorHAnsi" w:hAnsi="Arial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3F"/>
    <w:rPr>
      <w:rFonts w:ascii="Arial" w:eastAsiaTheme="minorHAnsi" w:hAnsi="Arial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D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BD7F1-34DE-4678-AD29-C961FFFD616D}"/>
</file>

<file path=customXml/itemProps2.xml><?xml version="1.0" encoding="utf-8"?>
<ds:datastoreItem xmlns:ds="http://schemas.openxmlformats.org/officeDocument/2006/customXml" ds:itemID="{BFE6E039-9EE5-4727-AAB0-B02A7090ABDC}"/>
</file>

<file path=customXml/itemProps3.xml><?xml version="1.0" encoding="utf-8"?>
<ds:datastoreItem xmlns:ds="http://schemas.openxmlformats.org/officeDocument/2006/customXml" ds:itemID="{8B81EB21-0B58-463E-BC2E-B72C4DA81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Chona </cp:lastModifiedBy>
  <cp:revision>3</cp:revision>
  <dcterms:created xsi:type="dcterms:W3CDTF">2018-05-09T14:39:00Z</dcterms:created>
  <dcterms:modified xsi:type="dcterms:W3CDTF">2018-05-09T14:39:00Z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