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D01D8" w14:textId="77777777" w:rsidR="00807D06" w:rsidRPr="00954DC9" w:rsidRDefault="00807D06" w:rsidP="00807D06">
      <w:pPr>
        <w:ind w:left="720"/>
        <w:jc w:val="center"/>
        <w:rPr>
          <w:sz w:val="80"/>
          <w:szCs w:val="80"/>
        </w:rPr>
      </w:pPr>
      <w:r>
        <w:rPr>
          <w:noProof/>
          <w:sz w:val="80"/>
          <w:szCs w:val="8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100D8A" wp14:editId="44E435E2">
                <wp:simplePos x="0" y="0"/>
                <wp:positionH relativeFrom="column">
                  <wp:posOffset>-1257300</wp:posOffset>
                </wp:positionH>
                <wp:positionV relativeFrom="paragraph">
                  <wp:posOffset>-95251</wp:posOffset>
                </wp:positionV>
                <wp:extent cx="6200775" cy="0"/>
                <wp:effectExtent l="0" t="0" r="22225" b="254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8.95pt;margin-top:-7.45pt;width:488.25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" strokeweight="1.5pt"/>
            </w:pict>
          </mc:Fallback>
        </mc:AlternateContent>
      </w: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1312" behindDoc="0" locked="0" layoutInCell="1" allowOverlap="1" wp14:anchorId="01F3F546" wp14:editId="07152D90">
            <wp:simplePos x="0" y="0"/>
            <wp:positionH relativeFrom="column">
              <wp:posOffset>571500</wp:posOffset>
            </wp:positionH>
            <wp:positionV relativeFrom="paragraph">
              <wp:posOffset>-31115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767C9263" w14:textId="77777777" w:rsidR="00807D06" w:rsidRDefault="00807D06" w:rsidP="00807D06"/>
    <w:p w14:paraId="2408C56B" w14:textId="77777777" w:rsidR="00807D06" w:rsidRPr="0088510B" w:rsidRDefault="00807D06" w:rsidP="00807D06">
      <w:pPr>
        <w:rPr>
          <w:sz w:val="10"/>
        </w:rPr>
      </w:pPr>
    </w:p>
    <w:p w14:paraId="7F8A719C" w14:textId="77777777" w:rsidR="00807D06" w:rsidRDefault="00807D06" w:rsidP="00807D06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81AA75" wp14:editId="53751D5D">
                <wp:simplePos x="0" y="0"/>
                <wp:positionH relativeFrom="column">
                  <wp:posOffset>219075</wp:posOffset>
                </wp:positionH>
                <wp:positionV relativeFrom="paragraph">
                  <wp:posOffset>13334</wp:posOffset>
                </wp:positionV>
                <wp:extent cx="6200775" cy="0"/>
                <wp:effectExtent l="0" t="0" r="22225" b="254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" o:spid="_x0000_s1026" type="#_x0000_t32" style="position:absolute;margin-left:17.25pt;margin-top:1.05pt;width:488.25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xNbR0CAAA8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" strokeweight="1.5pt"/>
            </w:pict>
          </mc:Fallback>
        </mc:AlternateContent>
      </w:r>
    </w:p>
    <w:p w14:paraId="7D356268" w14:textId="77777777" w:rsidR="00807D06" w:rsidRPr="007D4C2B" w:rsidRDefault="00807D06" w:rsidP="00807D06">
      <w:pPr>
        <w:jc w:val="center"/>
        <w:rPr>
          <w:rFonts w:cs="Arial"/>
          <w:b/>
          <w:sz w:val="32"/>
          <w:lang w:val="en-US"/>
        </w:rPr>
      </w:pPr>
      <w:r w:rsidRPr="007D4C2B">
        <w:rPr>
          <w:rFonts w:cs="Arial"/>
          <w:b/>
          <w:sz w:val="32"/>
          <w:lang w:val="en-US"/>
        </w:rPr>
        <w:t>Human Rights Council</w:t>
      </w:r>
    </w:p>
    <w:p w14:paraId="040D2FFD" w14:textId="77777777" w:rsidR="00807D06" w:rsidRPr="00AB0F8B" w:rsidRDefault="00807D06" w:rsidP="00807D06">
      <w:pPr>
        <w:jc w:val="center"/>
        <w:rPr>
          <w:rFonts w:cs="Arial"/>
          <w:b/>
          <w:lang w:val="en-US"/>
        </w:rPr>
      </w:pPr>
      <w:r w:rsidRPr="00AB0F8B">
        <w:rPr>
          <w:rFonts w:cs="Arial"/>
          <w:b/>
          <w:lang w:val="en-US"/>
        </w:rPr>
        <w:t>Working Group on the Universal Periodic Review</w:t>
      </w:r>
    </w:p>
    <w:p w14:paraId="08F6A84C" w14:textId="77777777" w:rsidR="00807D06" w:rsidRDefault="00807D06" w:rsidP="00807D06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30</w:t>
      </w:r>
      <w:r w:rsidRPr="007B469D">
        <w:rPr>
          <w:rFonts w:cs="Arial"/>
          <w:b/>
          <w:bCs/>
          <w:vertAlign w:val="superscript"/>
          <w:lang w:val="en-US"/>
        </w:rPr>
        <w:t>th</w:t>
      </w:r>
      <w:r>
        <w:rPr>
          <w:rFonts w:cs="Arial"/>
          <w:b/>
          <w:bCs/>
          <w:lang w:val="en-US"/>
        </w:rPr>
        <w:t xml:space="preserve"> Session, 3</w:t>
      </w:r>
      <w:r w:rsidRPr="007B469D">
        <w:rPr>
          <w:rFonts w:cs="Arial"/>
          <w:b/>
          <w:bCs/>
          <w:vertAlign w:val="superscript"/>
          <w:lang w:val="en-US"/>
        </w:rPr>
        <w:t>rd</w:t>
      </w:r>
      <w:r>
        <w:rPr>
          <w:rFonts w:cs="Arial"/>
          <w:b/>
          <w:bCs/>
          <w:lang w:val="en-US"/>
        </w:rPr>
        <w:t xml:space="preserve"> Cycle</w:t>
      </w:r>
    </w:p>
    <w:p w14:paraId="79A3259A" w14:textId="77777777" w:rsidR="00807D06" w:rsidRPr="00AB0F8B" w:rsidRDefault="00807D06" w:rsidP="00807D06">
      <w:pPr>
        <w:jc w:val="center"/>
        <w:rPr>
          <w:rFonts w:cs="Arial"/>
          <w:b/>
          <w:bCs/>
          <w:lang w:val="en-US"/>
        </w:rPr>
      </w:pPr>
    </w:p>
    <w:p w14:paraId="02E6756B" w14:textId="059B56E7" w:rsidR="00807D06" w:rsidRDefault="00807D06" w:rsidP="00807D06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UPR of GERMANY</w:t>
      </w:r>
    </w:p>
    <w:p w14:paraId="5E332FB5" w14:textId="06C318CE" w:rsidR="00807D06" w:rsidRDefault="00557F9B" w:rsidP="00807D06">
      <w:pPr>
        <w:jc w:val="center"/>
        <w:rPr>
          <w:rFonts w:cs="Arial"/>
        </w:rPr>
      </w:pPr>
      <w:r>
        <w:rPr>
          <w:rFonts w:cs="Arial"/>
        </w:rPr>
        <w:t>Salle XX</w:t>
      </w:r>
      <w:r w:rsidR="00807D06">
        <w:rPr>
          <w:rFonts w:cs="Arial"/>
        </w:rPr>
        <w:t xml:space="preserve">, Palais des Nations, Geneva </w:t>
      </w:r>
    </w:p>
    <w:p w14:paraId="6CBA288B" w14:textId="77777777" w:rsidR="00807D06" w:rsidRDefault="00807D06" w:rsidP="00807D06">
      <w:pPr>
        <w:rPr>
          <w:rFonts w:cs="Arial"/>
          <w:szCs w:val="24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8 May 2018</w:t>
      </w:r>
    </w:p>
    <w:p w14:paraId="1CA769E2" w14:textId="77777777" w:rsidR="00807D06" w:rsidRPr="003A199E" w:rsidRDefault="00807D06" w:rsidP="00807D06">
      <w:pPr>
        <w:rPr>
          <w:rFonts w:cs="Arial"/>
          <w:sz w:val="28"/>
          <w:szCs w:val="28"/>
        </w:rPr>
      </w:pPr>
    </w:p>
    <w:p w14:paraId="5D95D260" w14:textId="5283DF62" w:rsidR="00807D06" w:rsidRPr="003A199E" w:rsidRDefault="00807D06" w:rsidP="00807D06">
      <w:pPr>
        <w:rPr>
          <w:rFonts w:cs="Arial"/>
          <w:sz w:val="28"/>
          <w:szCs w:val="28"/>
        </w:rPr>
      </w:pPr>
      <w:r w:rsidRPr="003A199E">
        <w:rPr>
          <w:rFonts w:cs="Arial"/>
          <w:sz w:val="28"/>
          <w:szCs w:val="28"/>
        </w:rPr>
        <w:t>Thank you</w:t>
      </w:r>
      <w:r w:rsidR="000C44C1">
        <w:rPr>
          <w:rFonts w:cs="Arial"/>
          <w:sz w:val="28"/>
          <w:szCs w:val="28"/>
        </w:rPr>
        <w:t>,</w:t>
      </w:r>
      <w:bookmarkStart w:id="0" w:name="_GoBack"/>
      <w:bookmarkEnd w:id="0"/>
      <w:r w:rsidRPr="003A199E">
        <w:rPr>
          <w:rFonts w:cs="Arial"/>
          <w:sz w:val="28"/>
          <w:szCs w:val="28"/>
        </w:rPr>
        <w:t xml:space="preserve"> Mister President.</w:t>
      </w:r>
    </w:p>
    <w:p w14:paraId="57B48D75" w14:textId="77777777" w:rsidR="00807D06" w:rsidRPr="003A199E" w:rsidRDefault="00807D06" w:rsidP="00807D06">
      <w:pPr>
        <w:jc w:val="both"/>
        <w:rPr>
          <w:rFonts w:cs="Arial"/>
          <w:sz w:val="28"/>
          <w:szCs w:val="28"/>
        </w:rPr>
      </w:pPr>
    </w:p>
    <w:p w14:paraId="44A3A083" w14:textId="2BD2CDAE" w:rsidR="00807D06" w:rsidRPr="003A199E" w:rsidRDefault="00807D06" w:rsidP="00807D06">
      <w:pPr>
        <w:jc w:val="both"/>
        <w:rPr>
          <w:rFonts w:cs="Arial"/>
          <w:sz w:val="28"/>
          <w:szCs w:val="28"/>
        </w:rPr>
      </w:pPr>
      <w:r w:rsidRPr="003A199E">
        <w:rPr>
          <w:rFonts w:cs="Arial"/>
          <w:sz w:val="28"/>
          <w:szCs w:val="28"/>
        </w:rPr>
        <w:t xml:space="preserve">The Philippine delegation warmly welcomes the delegation of Germany and the presentation of its national report. </w:t>
      </w:r>
    </w:p>
    <w:p w14:paraId="5451A7B7" w14:textId="77777777" w:rsidR="00566A4D" w:rsidRPr="003A199E" w:rsidRDefault="00566A4D" w:rsidP="00807D06">
      <w:pPr>
        <w:jc w:val="both"/>
        <w:rPr>
          <w:rFonts w:cs="Arial"/>
          <w:sz w:val="28"/>
          <w:szCs w:val="28"/>
        </w:rPr>
      </w:pPr>
    </w:p>
    <w:p w14:paraId="5B9C076C" w14:textId="006592C7" w:rsidR="00807D06" w:rsidRPr="003A199E" w:rsidRDefault="00807D06" w:rsidP="00807D06">
      <w:pPr>
        <w:jc w:val="both"/>
        <w:rPr>
          <w:rFonts w:cs="Arial"/>
          <w:sz w:val="28"/>
          <w:szCs w:val="28"/>
        </w:rPr>
      </w:pPr>
      <w:r w:rsidRPr="003A199E">
        <w:rPr>
          <w:rFonts w:cs="Arial"/>
          <w:sz w:val="28"/>
          <w:szCs w:val="28"/>
        </w:rPr>
        <w:t xml:space="preserve">The Philippines welcomes the </w:t>
      </w:r>
      <w:r w:rsidR="00566A4D" w:rsidRPr="003A199E">
        <w:rPr>
          <w:rFonts w:cs="Arial"/>
          <w:sz w:val="28"/>
          <w:szCs w:val="28"/>
        </w:rPr>
        <w:t>improvement</w:t>
      </w:r>
      <w:r w:rsidR="00C6132E">
        <w:rPr>
          <w:rFonts w:cs="Arial"/>
          <w:sz w:val="28"/>
          <w:szCs w:val="28"/>
        </w:rPr>
        <w:t>s in</w:t>
      </w:r>
      <w:r w:rsidR="00566A4D" w:rsidRPr="003A199E">
        <w:rPr>
          <w:rFonts w:cs="Arial"/>
          <w:sz w:val="28"/>
          <w:szCs w:val="28"/>
        </w:rPr>
        <w:t xml:space="preserve"> </w:t>
      </w:r>
      <w:r w:rsidRPr="003A199E">
        <w:rPr>
          <w:rFonts w:cs="Arial"/>
          <w:sz w:val="28"/>
          <w:szCs w:val="28"/>
        </w:rPr>
        <w:t>the human rights situation in Ger</w:t>
      </w:r>
      <w:r w:rsidR="00566A4D" w:rsidRPr="003A199E">
        <w:rPr>
          <w:rFonts w:cs="Arial"/>
          <w:sz w:val="28"/>
          <w:szCs w:val="28"/>
        </w:rPr>
        <w:t>many, including</w:t>
      </w:r>
      <w:r w:rsidRPr="003A199E">
        <w:rPr>
          <w:rFonts w:cs="Arial"/>
          <w:sz w:val="28"/>
          <w:szCs w:val="28"/>
        </w:rPr>
        <w:t xml:space="preserve"> the adoption of effective measures against human trafficking</w:t>
      </w:r>
      <w:r w:rsidR="00566A4D" w:rsidRPr="003A199E">
        <w:rPr>
          <w:rFonts w:cs="Arial"/>
          <w:sz w:val="28"/>
          <w:szCs w:val="28"/>
        </w:rPr>
        <w:t xml:space="preserve"> and ratification of </w:t>
      </w:r>
      <w:r w:rsidRPr="003A199E">
        <w:rPr>
          <w:rFonts w:cs="Arial"/>
          <w:sz w:val="28"/>
          <w:szCs w:val="28"/>
        </w:rPr>
        <w:t xml:space="preserve">several human rights </w:t>
      </w:r>
      <w:r w:rsidR="00566A4D" w:rsidRPr="003A199E">
        <w:rPr>
          <w:rFonts w:cs="Arial"/>
          <w:sz w:val="28"/>
          <w:szCs w:val="28"/>
        </w:rPr>
        <w:t>conventions.</w:t>
      </w:r>
      <w:r w:rsidRPr="003A199E">
        <w:rPr>
          <w:rFonts w:cs="Arial"/>
          <w:sz w:val="28"/>
          <w:szCs w:val="28"/>
        </w:rPr>
        <w:t xml:space="preserve"> </w:t>
      </w:r>
    </w:p>
    <w:p w14:paraId="0BD5A250" w14:textId="77777777" w:rsidR="00807D06" w:rsidRPr="003A199E" w:rsidRDefault="00807D06" w:rsidP="00807D06">
      <w:pPr>
        <w:jc w:val="both"/>
        <w:rPr>
          <w:rFonts w:cs="Arial"/>
          <w:sz w:val="28"/>
          <w:szCs w:val="28"/>
        </w:rPr>
      </w:pPr>
    </w:p>
    <w:p w14:paraId="1DC09601" w14:textId="5BCFB828" w:rsidR="00566A4D" w:rsidRPr="003A199E" w:rsidRDefault="00807D06" w:rsidP="00807D06">
      <w:pPr>
        <w:jc w:val="both"/>
        <w:rPr>
          <w:rFonts w:cs="Arial"/>
          <w:sz w:val="28"/>
          <w:szCs w:val="28"/>
        </w:rPr>
      </w:pPr>
      <w:r w:rsidRPr="003A199E">
        <w:rPr>
          <w:rFonts w:cs="Arial"/>
          <w:sz w:val="28"/>
          <w:szCs w:val="28"/>
        </w:rPr>
        <w:t xml:space="preserve">We </w:t>
      </w:r>
      <w:r w:rsidR="00566A4D" w:rsidRPr="003A199E">
        <w:rPr>
          <w:rFonts w:cs="Arial"/>
          <w:sz w:val="28"/>
          <w:szCs w:val="28"/>
        </w:rPr>
        <w:t>laud</w:t>
      </w:r>
      <w:r w:rsidRPr="003A199E">
        <w:rPr>
          <w:rFonts w:cs="Arial"/>
          <w:sz w:val="28"/>
          <w:szCs w:val="28"/>
        </w:rPr>
        <w:t xml:space="preserve"> Germany’s recognition that human rights apply to all</w:t>
      </w:r>
      <w:r w:rsidR="00804740" w:rsidRPr="003A199E">
        <w:rPr>
          <w:rFonts w:cs="Arial"/>
          <w:sz w:val="28"/>
          <w:szCs w:val="28"/>
        </w:rPr>
        <w:t xml:space="preserve">, including to all migrants regardless of their immigration status. We remain concern that migrants in irregular situations remain have limited access to </w:t>
      </w:r>
      <w:r w:rsidR="00C6132E">
        <w:rPr>
          <w:rFonts w:cs="Arial"/>
          <w:sz w:val="28"/>
          <w:szCs w:val="28"/>
        </w:rPr>
        <w:t xml:space="preserve">non-emergency healthcare and other </w:t>
      </w:r>
      <w:r w:rsidR="00804740" w:rsidRPr="003A199E">
        <w:rPr>
          <w:rFonts w:cs="Arial"/>
          <w:sz w:val="28"/>
          <w:szCs w:val="28"/>
        </w:rPr>
        <w:t>basic</w:t>
      </w:r>
      <w:r w:rsidR="00566A4D" w:rsidRPr="003A199E">
        <w:rPr>
          <w:rFonts w:cs="Arial"/>
          <w:sz w:val="28"/>
          <w:szCs w:val="28"/>
        </w:rPr>
        <w:t xml:space="preserve"> social services.  </w:t>
      </w:r>
    </w:p>
    <w:p w14:paraId="00476E06" w14:textId="77777777" w:rsidR="00566A4D" w:rsidRPr="003A199E" w:rsidRDefault="00566A4D" w:rsidP="00807D06">
      <w:pPr>
        <w:jc w:val="both"/>
        <w:rPr>
          <w:rFonts w:cs="Arial"/>
          <w:sz w:val="28"/>
          <w:szCs w:val="28"/>
        </w:rPr>
      </w:pPr>
    </w:p>
    <w:p w14:paraId="4F547E7F" w14:textId="77777777" w:rsidR="00566A4D" w:rsidRPr="003A199E" w:rsidRDefault="00566A4D" w:rsidP="00807D06">
      <w:pPr>
        <w:jc w:val="both"/>
        <w:rPr>
          <w:rFonts w:cs="Arial"/>
          <w:sz w:val="28"/>
          <w:szCs w:val="28"/>
        </w:rPr>
      </w:pPr>
      <w:r w:rsidRPr="003A199E">
        <w:rPr>
          <w:rFonts w:cs="Arial"/>
          <w:sz w:val="28"/>
          <w:szCs w:val="28"/>
        </w:rPr>
        <w:t>We submit the following recommendations:</w:t>
      </w:r>
    </w:p>
    <w:p w14:paraId="7785AF51" w14:textId="77777777" w:rsidR="00566A4D" w:rsidRPr="003A199E" w:rsidRDefault="00566A4D" w:rsidP="00807D06">
      <w:pPr>
        <w:jc w:val="both"/>
        <w:rPr>
          <w:rFonts w:cs="Arial"/>
          <w:sz w:val="28"/>
          <w:szCs w:val="28"/>
        </w:rPr>
      </w:pPr>
    </w:p>
    <w:p w14:paraId="5EA3B534" w14:textId="3722C7B1" w:rsidR="00566A4D" w:rsidRPr="003A199E" w:rsidRDefault="00566A4D" w:rsidP="00807D06">
      <w:pPr>
        <w:jc w:val="both"/>
        <w:rPr>
          <w:rFonts w:cs="Arial"/>
          <w:sz w:val="28"/>
          <w:szCs w:val="28"/>
        </w:rPr>
      </w:pPr>
      <w:r w:rsidRPr="003A199E">
        <w:rPr>
          <w:rFonts w:cs="Arial"/>
          <w:sz w:val="28"/>
          <w:szCs w:val="28"/>
        </w:rPr>
        <w:t xml:space="preserve">1. </w:t>
      </w:r>
      <w:r w:rsidRPr="003A199E">
        <w:rPr>
          <w:rFonts w:cs="Arial"/>
          <w:sz w:val="28"/>
          <w:szCs w:val="28"/>
        </w:rPr>
        <w:tab/>
        <w:t>R</w:t>
      </w:r>
      <w:r w:rsidR="009A29A8">
        <w:rPr>
          <w:rFonts w:cs="Arial"/>
          <w:sz w:val="28"/>
          <w:szCs w:val="28"/>
        </w:rPr>
        <w:t xml:space="preserve">atify </w:t>
      </w:r>
      <w:r w:rsidR="00807D06" w:rsidRPr="003A199E">
        <w:rPr>
          <w:rFonts w:cs="Arial"/>
          <w:sz w:val="28"/>
          <w:szCs w:val="28"/>
        </w:rPr>
        <w:t>the ICRMW</w:t>
      </w:r>
      <w:r w:rsidR="00B4672B">
        <w:rPr>
          <w:rFonts w:cs="Arial"/>
          <w:sz w:val="28"/>
          <w:szCs w:val="28"/>
        </w:rPr>
        <w:t>;</w:t>
      </w:r>
      <w:r w:rsidR="00807D06" w:rsidRPr="003A199E">
        <w:rPr>
          <w:rStyle w:val="FootnoteReference"/>
          <w:rFonts w:cs="Arial"/>
          <w:sz w:val="28"/>
          <w:szCs w:val="28"/>
        </w:rPr>
        <w:footnoteReference w:id="1"/>
      </w:r>
      <w:r w:rsidR="00807D06" w:rsidRPr="003A199E">
        <w:rPr>
          <w:rFonts w:cs="Arial"/>
          <w:sz w:val="28"/>
          <w:szCs w:val="28"/>
        </w:rPr>
        <w:t xml:space="preserve"> </w:t>
      </w:r>
      <w:r w:rsidR="00804740" w:rsidRPr="003A199E">
        <w:rPr>
          <w:rFonts w:cs="Arial"/>
          <w:sz w:val="28"/>
          <w:szCs w:val="28"/>
        </w:rPr>
        <w:t xml:space="preserve"> </w:t>
      </w:r>
    </w:p>
    <w:p w14:paraId="496B729E" w14:textId="77777777" w:rsidR="00566A4D" w:rsidRPr="003A199E" w:rsidRDefault="00566A4D" w:rsidP="00807D06">
      <w:pPr>
        <w:jc w:val="both"/>
        <w:rPr>
          <w:rFonts w:cs="Arial"/>
          <w:sz w:val="28"/>
          <w:szCs w:val="28"/>
        </w:rPr>
      </w:pPr>
    </w:p>
    <w:p w14:paraId="3A18F25D" w14:textId="3DC8B00F" w:rsidR="00807D06" w:rsidRPr="003A199E" w:rsidRDefault="00566A4D" w:rsidP="00807D06">
      <w:pPr>
        <w:jc w:val="both"/>
        <w:rPr>
          <w:rFonts w:cs="Arial"/>
          <w:color w:val="000000" w:themeColor="text1"/>
          <w:sz w:val="28"/>
          <w:szCs w:val="28"/>
        </w:rPr>
      </w:pPr>
      <w:r w:rsidRPr="003A199E">
        <w:rPr>
          <w:rFonts w:cs="Arial"/>
          <w:sz w:val="28"/>
          <w:szCs w:val="28"/>
        </w:rPr>
        <w:t xml:space="preserve">2. </w:t>
      </w:r>
      <w:r w:rsidRPr="003A199E">
        <w:rPr>
          <w:rFonts w:cs="Arial"/>
          <w:sz w:val="28"/>
          <w:szCs w:val="28"/>
        </w:rPr>
        <w:tab/>
        <w:t xml:space="preserve">Take </w:t>
      </w:r>
      <w:r w:rsidR="00804740" w:rsidRPr="003A199E">
        <w:rPr>
          <w:rFonts w:cs="Arial"/>
          <w:color w:val="000000" w:themeColor="text1"/>
          <w:sz w:val="28"/>
          <w:szCs w:val="28"/>
        </w:rPr>
        <w:t>urgent steps to guarantee the r</w:t>
      </w:r>
      <w:r w:rsidR="009A29A8">
        <w:rPr>
          <w:rFonts w:cs="Arial"/>
          <w:color w:val="000000" w:themeColor="text1"/>
          <w:sz w:val="28"/>
          <w:szCs w:val="28"/>
        </w:rPr>
        <w:t xml:space="preserve">ight of every child born on German </w:t>
      </w:r>
      <w:r w:rsidR="009A29A8">
        <w:rPr>
          <w:rFonts w:cs="Arial"/>
          <w:color w:val="000000" w:themeColor="text1"/>
          <w:sz w:val="28"/>
          <w:szCs w:val="28"/>
        </w:rPr>
        <w:tab/>
      </w:r>
      <w:r w:rsidR="00804740" w:rsidRPr="003A199E">
        <w:rPr>
          <w:rFonts w:cs="Arial"/>
          <w:color w:val="000000" w:themeColor="text1"/>
          <w:sz w:val="28"/>
          <w:szCs w:val="28"/>
        </w:rPr>
        <w:t xml:space="preserve">territory to </w:t>
      </w:r>
      <w:r w:rsidRPr="003A199E">
        <w:rPr>
          <w:rFonts w:cs="Arial"/>
          <w:color w:val="000000" w:themeColor="text1"/>
          <w:sz w:val="28"/>
          <w:szCs w:val="28"/>
        </w:rPr>
        <w:tab/>
      </w:r>
      <w:r w:rsidR="00804740" w:rsidRPr="003A199E">
        <w:rPr>
          <w:rFonts w:cs="Arial"/>
          <w:color w:val="000000" w:themeColor="text1"/>
          <w:sz w:val="28"/>
          <w:szCs w:val="28"/>
        </w:rPr>
        <w:t xml:space="preserve">be registered, irrespective of the </w:t>
      </w:r>
      <w:r w:rsidRPr="003A199E">
        <w:rPr>
          <w:rFonts w:cs="Arial"/>
          <w:color w:val="000000" w:themeColor="text1"/>
          <w:sz w:val="28"/>
          <w:szCs w:val="28"/>
        </w:rPr>
        <w:t xml:space="preserve">migration </w:t>
      </w:r>
      <w:r w:rsidR="00804740" w:rsidRPr="003A199E">
        <w:rPr>
          <w:rFonts w:cs="Arial"/>
          <w:color w:val="000000" w:themeColor="text1"/>
          <w:sz w:val="28"/>
          <w:szCs w:val="28"/>
        </w:rPr>
        <w:t xml:space="preserve">status of </w:t>
      </w:r>
      <w:r w:rsidR="003A199E">
        <w:rPr>
          <w:rFonts w:cs="Arial"/>
          <w:color w:val="000000" w:themeColor="text1"/>
          <w:sz w:val="28"/>
          <w:szCs w:val="28"/>
        </w:rPr>
        <w:t>the</w:t>
      </w:r>
      <w:r w:rsidR="00804740" w:rsidRPr="003A199E">
        <w:rPr>
          <w:rFonts w:cs="Arial"/>
          <w:color w:val="000000" w:themeColor="text1"/>
          <w:sz w:val="28"/>
          <w:szCs w:val="28"/>
        </w:rPr>
        <w:t xml:space="preserve"> parents</w:t>
      </w:r>
      <w:r w:rsidRPr="003A199E">
        <w:rPr>
          <w:rFonts w:cs="Arial"/>
          <w:color w:val="000000" w:themeColor="text1"/>
          <w:sz w:val="28"/>
          <w:szCs w:val="28"/>
        </w:rPr>
        <w:t>;</w:t>
      </w:r>
    </w:p>
    <w:p w14:paraId="6A16A0E4" w14:textId="0D23D9F3" w:rsidR="00566A4D" w:rsidRPr="003A199E" w:rsidRDefault="00566A4D" w:rsidP="003A199E">
      <w:pPr>
        <w:pStyle w:val="NormalWeb"/>
        <w:rPr>
          <w:rFonts w:ascii="Arial" w:hAnsi="Arial" w:cs="Arial"/>
          <w:sz w:val="28"/>
          <w:szCs w:val="28"/>
        </w:rPr>
      </w:pPr>
      <w:r w:rsidRPr="003A199E">
        <w:rPr>
          <w:rFonts w:ascii="Arial" w:hAnsi="Arial" w:cs="Arial"/>
          <w:color w:val="000000" w:themeColor="text1"/>
          <w:sz w:val="28"/>
          <w:szCs w:val="28"/>
        </w:rPr>
        <w:t xml:space="preserve">3. </w:t>
      </w:r>
      <w:r w:rsidRPr="003A199E">
        <w:rPr>
          <w:rFonts w:ascii="Arial" w:hAnsi="Arial" w:cs="Arial"/>
          <w:color w:val="000000" w:themeColor="text1"/>
          <w:sz w:val="28"/>
          <w:szCs w:val="28"/>
        </w:rPr>
        <w:tab/>
        <w:t xml:space="preserve">Expand the mandate </w:t>
      </w:r>
      <w:r w:rsidR="00E83C3C">
        <w:rPr>
          <w:rFonts w:ascii="Arial" w:hAnsi="Arial" w:cs="Arial"/>
          <w:color w:val="000000" w:themeColor="text1"/>
          <w:sz w:val="28"/>
          <w:szCs w:val="28"/>
        </w:rPr>
        <w:t xml:space="preserve">of the </w:t>
      </w:r>
      <w:r w:rsidR="003A199E" w:rsidRPr="003A199E">
        <w:rPr>
          <w:rFonts w:ascii="Arial" w:hAnsi="Arial" w:cs="Arial"/>
          <w:sz w:val="28"/>
          <w:szCs w:val="28"/>
        </w:rPr>
        <w:t xml:space="preserve">German Institute for Human Rights </w:t>
      </w:r>
      <w:r w:rsidR="009A29A8">
        <w:rPr>
          <w:rFonts w:ascii="Arial" w:hAnsi="Arial" w:cs="Arial"/>
          <w:color w:val="000000" w:themeColor="text1"/>
          <w:sz w:val="28"/>
          <w:szCs w:val="28"/>
        </w:rPr>
        <w:t xml:space="preserve">to include </w:t>
      </w:r>
      <w:r w:rsidR="009A29A8">
        <w:rPr>
          <w:rFonts w:ascii="Arial" w:hAnsi="Arial" w:cs="Arial"/>
          <w:color w:val="000000" w:themeColor="text1"/>
          <w:sz w:val="28"/>
          <w:szCs w:val="28"/>
        </w:rPr>
        <w:tab/>
      </w:r>
      <w:r w:rsidRPr="003A199E">
        <w:rPr>
          <w:rFonts w:ascii="Arial" w:hAnsi="Arial" w:cs="Arial"/>
          <w:color w:val="000000" w:themeColor="text1"/>
          <w:sz w:val="28"/>
          <w:szCs w:val="28"/>
        </w:rPr>
        <w:t xml:space="preserve">reception of complaints </w:t>
      </w:r>
      <w:r w:rsidR="003A199E" w:rsidRPr="003A199E">
        <w:rPr>
          <w:rFonts w:ascii="Arial" w:hAnsi="Arial" w:cs="Arial"/>
          <w:color w:val="000000" w:themeColor="text1"/>
          <w:sz w:val="28"/>
          <w:szCs w:val="28"/>
        </w:rPr>
        <w:t xml:space="preserve">of violations of human rights </w:t>
      </w:r>
      <w:r w:rsidRPr="003A199E">
        <w:rPr>
          <w:rFonts w:ascii="Arial" w:hAnsi="Arial" w:cs="Arial"/>
          <w:color w:val="000000" w:themeColor="text1"/>
          <w:sz w:val="28"/>
          <w:szCs w:val="28"/>
        </w:rPr>
        <w:t xml:space="preserve">against agents of   </w:t>
      </w:r>
      <w:r w:rsidR="003A199E">
        <w:rPr>
          <w:rFonts w:ascii="Arial" w:hAnsi="Arial" w:cs="Arial"/>
          <w:color w:val="000000" w:themeColor="text1"/>
          <w:sz w:val="28"/>
          <w:szCs w:val="28"/>
        </w:rPr>
        <w:tab/>
      </w:r>
      <w:r w:rsidRPr="003A199E">
        <w:rPr>
          <w:rFonts w:ascii="Arial" w:hAnsi="Arial" w:cs="Arial"/>
          <w:color w:val="000000" w:themeColor="text1"/>
          <w:sz w:val="28"/>
          <w:szCs w:val="28"/>
        </w:rPr>
        <w:t>state; and</w:t>
      </w:r>
    </w:p>
    <w:p w14:paraId="01273322" w14:textId="52C85AC5" w:rsidR="00566A4D" w:rsidRPr="003A199E" w:rsidRDefault="00566A4D" w:rsidP="00566A4D">
      <w:pPr>
        <w:jc w:val="both"/>
        <w:rPr>
          <w:rFonts w:cs="Arial"/>
          <w:color w:val="000000" w:themeColor="text1"/>
          <w:sz w:val="28"/>
          <w:szCs w:val="28"/>
        </w:rPr>
      </w:pPr>
      <w:r w:rsidRPr="003A199E">
        <w:rPr>
          <w:rFonts w:cs="Arial"/>
          <w:color w:val="000000" w:themeColor="text1"/>
          <w:sz w:val="28"/>
          <w:szCs w:val="28"/>
        </w:rPr>
        <w:t xml:space="preserve">4. </w:t>
      </w:r>
      <w:r w:rsidRPr="003A199E">
        <w:rPr>
          <w:rFonts w:cs="Arial"/>
          <w:color w:val="000000" w:themeColor="text1"/>
          <w:sz w:val="28"/>
          <w:szCs w:val="28"/>
        </w:rPr>
        <w:tab/>
        <w:t xml:space="preserve">Ensure that all police and other law enforcement authorities </w:t>
      </w:r>
      <w:r w:rsidR="009A29A8">
        <w:rPr>
          <w:rFonts w:cs="Arial"/>
          <w:color w:val="000000" w:themeColor="text1"/>
          <w:sz w:val="28"/>
          <w:szCs w:val="28"/>
        </w:rPr>
        <w:t xml:space="preserve">are trained </w:t>
      </w:r>
      <w:r w:rsidRPr="003A199E">
        <w:rPr>
          <w:rFonts w:cs="Arial"/>
          <w:color w:val="000000" w:themeColor="text1"/>
          <w:sz w:val="28"/>
          <w:szCs w:val="28"/>
        </w:rPr>
        <w:t xml:space="preserve">in </w:t>
      </w:r>
      <w:r w:rsidR="009A29A8">
        <w:rPr>
          <w:rFonts w:cs="Arial"/>
          <w:color w:val="000000" w:themeColor="text1"/>
          <w:sz w:val="28"/>
          <w:szCs w:val="28"/>
        </w:rPr>
        <w:tab/>
      </w:r>
      <w:r w:rsidRPr="003A199E">
        <w:rPr>
          <w:rFonts w:cs="Arial"/>
          <w:color w:val="000000" w:themeColor="text1"/>
          <w:sz w:val="28"/>
          <w:szCs w:val="28"/>
        </w:rPr>
        <w:t>combatting and protecting everyone against racism and discrimination.</w:t>
      </w:r>
    </w:p>
    <w:p w14:paraId="57E14CD5" w14:textId="77777777" w:rsidR="00807D06" w:rsidRPr="003A199E" w:rsidRDefault="00807D06" w:rsidP="00807D06">
      <w:pPr>
        <w:jc w:val="both"/>
        <w:rPr>
          <w:rFonts w:cs="Arial"/>
          <w:sz w:val="28"/>
          <w:szCs w:val="28"/>
        </w:rPr>
      </w:pPr>
    </w:p>
    <w:p w14:paraId="794D6B08" w14:textId="016454CE" w:rsidR="00807D06" w:rsidRPr="00566A4D" w:rsidRDefault="00566A4D" w:rsidP="003A199E">
      <w:pPr>
        <w:jc w:val="both"/>
        <w:rPr>
          <w:sz w:val="28"/>
          <w:szCs w:val="28"/>
        </w:rPr>
      </w:pPr>
      <w:r w:rsidRPr="003A199E">
        <w:rPr>
          <w:rFonts w:cs="Arial"/>
          <w:sz w:val="28"/>
          <w:szCs w:val="28"/>
        </w:rPr>
        <w:t xml:space="preserve">We wish Germany </w:t>
      </w:r>
      <w:r w:rsidR="00807D06" w:rsidRPr="003A199E">
        <w:rPr>
          <w:rFonts w:cs="Arial"/>
          <w:sz w:val="28"/>
          <w:szCs w:val="28"/>
        </w:rPr>
        <w:t>success in the continued implementation of its accepted recommendations.</w:t>
      </w:r>
      <w:r w:rsidR="003A199E" w:rsidRPr="003A199E">
        <w:rPr>
          <w:sz w:val="28"/>
          <w:szCs w:val="28"/>
        </w:rPr>
        <w:t xml:space="preserve"> </w:t>
      </w:r>
      <w:r w:rsidR="003A199E">
        <w:rPr>
          <w:sz w:val="28"/>
          <w:szCs w:val="28"/>
        </w:rPr>
        <w:t>Thank you</w:t>
      </w:r>
      <w:r w:rsidR="00FF6280">
        <w:rPr>
          <w:sz w:val="28"/>
          <w:szCs w:val="28"/>
        </w:rPr>
        <w:t>,</w:t>
      </w:r>
      <w:r w:rsidR="003A199E">
        <w:rPr>
          <w:sz w:val="28"/>
          <w:szCs w:val="28"/>
        </w:rPr>
        <w:t xml:space="preserve"> Mr. President</w:t>
      </w:r>
      <w:r w:rsidR="00FF6280">
        <w:rPr>
          <w:sz w:val="28"/>
          <w:szCs w:val="28"/>
        </w:rPr>
        <w:t>.</w:t>
      </w:r>
    </w:p>
    <w:sectPr w:rsidR="00807D06" w:rsidRPr="00566A4D" w:rsidSect="00804740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14BBC" w14:textId="77777777" w:rsidR="00BB571A" w:rsidRDefault="00BB571A" w:rsidP="00807D06">
      <w:r>
        <w:separator/>
      </w:r>
    </w:p>
  </w:endnote>
  <w:endnote w:type="continuationSeparator" w:id="0">
    <w:p w14:paraId="1439E999" w14:textId="77777777" w:rsidR="00BB571A" w:rsidRDefault="00BB571A" w:rsidP="0080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54BF4" w14:textId="77777777" w:rsidR="00C6132E" w:rsidRDefault="009A29A8" w:rsidP="00804740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>MISSION OF THE REPUBLIC OF THE PHILIPPINE</w:t>
    </w:r>
    <w:r w:rsidR="00C6132E">
      <w:rPr>
        <w:rFonts w:ascii="Times New Roman" w:hAnsi="Times New Roman" w:cs="Times New Roman"/>
        <w:sz w:val="22"/>
      </w:rPr>
      <w:t>S TO THE UNITED NATIONS</w:t>
    </w:r>
  </w:p>
  <w:p w14:paraId="18C11DCB" w14:textId="025F7D33" w:rsidR="009A29A8" w:rsidRPr="00FF2D2A" w:rsidRDefault="009A29A8" w:rsidP="00804740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43A0AB25" w14:textId="77777777" w:rsidR="009A29A8" w:rsidRPr="00FF2D2A" w:rsidRDefault="009A29A8" w:rsidP="00804740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05D27F57" w14:textId="77777777" w:rsidR="009A29A8" w:rsidRDefault="009A2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C399A" w14:textId="77777777" w:rsidR="00BB571A" w:rsidRDefault="00BB571A" w:rsidP="00807D06">
      <w:r>
        <w:separator/>
      </w:r>
    </w:p>
  </w:footnote>
  <w:footnote w:type="continuationSeparator" w:id="0">
    <w:p w14:paraId="2CD66419" w14:textId="77777777" w:rsidR="00BB571A" w:rsidRDefault="00BB571A" w:rsidP="00807D06">
      <w:r>
        <w:continuationSeparator/>
      </w:r>
    </w:p>
  </w:footnote>
  <w:footnote w:id="1">
    <w:p w14:paraId="784D63B2" w14:textId="77777777" w:rsidR="009A29A8" w:rsidRDefault="009A29A8" w:rsidP="00807D06">
      <w:pPr>
        <w:pStyle w:val="FootnoteText"/>
      </w:pPr>
      <w:r>
        <w:rPr>
          <w:rStyle w:val="FootnoteReference"/>
        </w:rPr>
        <w:footnoteRef/>
      </w:r>
      <w:r>
        <w:t xml:space="preserve"> International Convention on the Protection of the Rights of All Migrant Workers and Members of Their Families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5C73E" w14:textId="77777777" w:rsidR="009A29A8" w:rsidRDefault="009A29A8" w:rsidP="00804740">
    <w:pPr>
      <w:pStyle w:val="Header"/>
      <w:jc w:val="right"/>
    </w:pPr>
  </w:p>
  <w:p w14:paraId="072939A5" w14:textId="77777777" w:rsidR="009A29A8" w:rsidRDefault="009A2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D048B"/>
    <w:multiLevelType w:val="hybridMultilevel"/>
    <w:tmpl w:val="FE54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06"/>
    <w:rsid w:val="000C44C1"/>
    <w:rsid w:val="001253DC"/>
    <w:rsid w:val="001A5E34"/>
    <w:rsid w:val="003A199E"/>
    <w:rsid w:val="00557F9B"/>
    <w:rsid w:val="00566A4D"/>
    <w:rsid w:val="00804740"/>
    <w:rsid w:val="00807D06"/>
    <w:rsid w:val="009A29A8"/>
    <w:rsid w:val="00B4672B"/>
    <w:rsid w:val="00BB571A"/>
    <w:rsid w:val="00C6132E"/>
    <w:rsid w:val="00E83C3C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083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06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06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7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06"/>
    <w:rPr>
      <w:rFonts w:ascii="Arial" w:eastAsiaTheme="minorHAnsi" w:hAnsi="Arial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07D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7D06"/>
    <w:rPr>
      <w:rFonts w:ascii="Arial" w:eastAsiaTheme="minorHAnsi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7D0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199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06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D06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7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D06"/>
    <w:rPr>
      <w:rFonts w:ascii="Arial" w:eastAsiaTheme="minorHAnsi" w:hAnsi="Arial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07D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7D06"/>
    <w:rPr>
      <w:rFonts w:ascii="Arial" w:eastAsiaTheme="minorHAnsi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7D0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199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28F30-AD53-497A-B8A9-20AC259C3C6B}"/>
</file>

<file path=customXml/itemProps2.xml><?xml version="1.0" encoding="utf-8"?>
<ds:datastoreItem xmlns:ds="http://schemas.openxmlformats.org/officeDocument/2006/customXml" ds:itemID="{AB4BD4D2-CEBA-464F-8388-5F1932C9F251}"/>
</file>

<file path=customXml/itemProps3.xml><?xml version="1.0" encoding="utf-8"?>
<ds:datastoreItem xmlns:ds="http://schemas.openxmlformats.org/officeDocument/2006/customXml" ds:itemID="{88C35FE0-4BD5-4B83-9FF9-046D44487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Chona </cp:lastModifiedBy>
  <cp:revision>5</cp:revision>
  <cp:lastPrinted>2018-05-07T16:11:00Z</cp:lastPrinted>
  <dcterms:created xsi:type="dcterms:W3CDTF">2018-05-09T08:35:00Z</dcterms:created>
  <dcterms:modified xsi:type="dcterms:W3CDTF">2018-05-09T08:39:00Z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