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75" w:rsidRDefault="00DD4975" w:rsidP="00DD4975">
      <w:pPr>
        <w:framePr w:w="3969" w:wrap="around" w:vAnchor="page" w:hAnchor="page" w:x="1191" w:y="511"/>
        <w:tabs>
          <w:tab w:val="left" w:pos="142"/>
        </w:tabs>
      </w:pPr>
      <w:bookmarkStart w:id="0" w:name="_GoBack"/>
      <w:bookmarkEnd w:id="0"/>
      <w:r>
        <w:rPr>
          <w:noProof/>
          <w:lang w:val="sv-SE" w:eastAsia="sv-SE"/>
        </w:rPr>
        <w:drawing>
          <wp:inline distT="0" distB="0" distL="0" distR="0" wp14:anchorId="4FB7E98E" wp14:editId="5D87CFA4">
            <wp:extent cx="2514600" cy="847725"/>
            <wp:effectExtent l="0" t="0" r="0" b="9525"/>
            <wp:docPr id="2" name="Picture 2" descr="c:\Program Files (x86)\UM-mallar\Logo\sv stand rep\pmsw_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 stand rep\pmsw_60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1" w:name="UDkoncept"/>
            <w:bookmarkEnd w:id="1"/>
          </w:p>
        </w:tc>
        <w:tc>
          <w:tcPr>
            <w:tcW w:w="3005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2" w:name="UDsidan"/>
            <w:bookmarkEnd w:id="2"/>
          </w:p>
        </w:tc>
      </w:tr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3" w:name="UDdokname"/>
            <w:bookmarkEnd w:id="3"/>
          </w:p>
        </w:tc>
        <w:tc>
          <w:tcPr>
            <w:tcW w:w="3005" w:type="dxa"/>
          </w:tcPr>
          <w:p w:rsidR="00DD4975" w:rsidRPr="009C1170" w:rsidRDefault="00DD4975" w:rsidP="007719D1">
            <w:pPr>
              <w:pStyle w:val="Brdtexthuvud"/>
              <w:framePr w:w="5273" w:hRule="auto" w:hSpace="0" w:wrap="around" w:x="6601" w:y="579"/>
              <w:rPr>
                <w:rFonts w:ascii="Garamond" w:hAnsi="Garamond"/>
                <w:sz w:val="20"/>
              </w:rPr>
            </w:pPr>
            <w:bookmarkStart w:id="4" w:name="UDnr"/>
            <w:bookmarkEnd w:id="4"/>
          </w:p>
        </w:tc>
      </w:tr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</w:p>
        </w:tc>
      </w:tr>
      <w:tr w:rsidR="00DD4975" w:rsidTr="007719D1">
        <w:tc>
          <w:tcPr>
            <w:tcW w:w="5273" w:type="dxa"/>
            <w:gridSpan w:val="2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5" w:name="UDdnr"/>
            <w:bookmarkEnd w:id="5"/>
            <w:r>
              <w:rPr>
                <w:rFonts w:ascii="OrigGarmnd BT" w:hAnsi="OrigGarmnd BT"/>
              </w:rPr>
              <w:t>UN Human Rights Council</w:t>
            </w:r>
          </w:p>
          <w:p w:rsidR="00DD4975" w:rsidRDefault="00DD4975" w:rsidP="007719D1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</w:p>
          <w:p w:rsidR="00DD4975" w:rsidRPr="005F1F78" w:rsidRDefault="00DD4975" w:rsidP="007719D1">
            <w:pPr>
              <w:pStyle w:val="Brdtexthuvud"/>
              <w:framePr w:w="5273" w:hRule="auto" w:hSpace="0" w:wrap="around" w:x="6601" w:y="579"/>
              <w:rPr>
                <w:b/>
                <w:sz w:val="28"/>
                <w:szCs w:val="28"/>
              </w:rPr>
            </w:pPr>
            <w:r w:rsidRPr="005F1F78">
              <w:rPr>
                <w:rFonts w:ascii="OrigGarmnd BT" w:hAnsi="OrigGarmnd BT"/>
                <w:b/>
                <w:sz w:val="28"/>
                <w:szCs w:val="28"/>
              </w:rPr>
              <w:t xml:space="preserve">UPR 30th session </w:t>
            </w:r>
          </w:p>
        </w:tc>
      </w:tr>
    </w:tbl>
    <w:p w:rsidR="00DD4975" w:rsidRDefault="00DD4975" w:rsidP="00DD4975">
      <w:pPr>
        <w:pStyle w:val="Brdtext1"/>
        <w:rPr>
          <w:rFonts w:ascii="OrigGarmnd BT" w:hAnsi="OrigGarmnd BT"/>
        </w:rPr>
      </w:pPr>
      <w:bookmarkStart w:id="6" w:name="UDminister"/>
      <w:bookmarkStart w:id="7" w:name="UDStad"/>
      <w:bookmarkStart w:id="8" w:name="UDdepartement"/>
      <w:bookmarkStart w:id="9" w:name="UDfaxmottagare"/>
      <w:bookmarkStart w:id="10" w:name="UDrubrik"/>
      <w:bookmarkStart w:id="11" w:name="UDtext"/>
      <w:bookmarkStart w:id="12" w:name="UDArendemening"/>
      <w:bookmarkStart w:id="13" w:name="UDBilaga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Pr="005F1F78" w:rsidRDefault="00DD4975" w:rsidP="00DD4975">
      <w:pPr>
        <w:pStyle w:val="Brdtext1"/>
        <w:rPr>
          <w:rFonts w:ascii="OrigGarmnd BT" w:hAnsi="OrigGarmnd BT"/>
          <w:b/>
          <w:sz w:val="28"/>
          <w:szCs w:val="28"/>
          <w:u w:val="single"/>
        </w:rPr>
      </w:pPr>
      <w:r w:rsidRPr="005F1F78">
        <w:rPr>
          <w:rFonts w:ascii="OrigGarmnd BT" w:hAnsi="OrigGarmnd BT"/>
          <w:b/>
          <w:sz w:val="28"/>
          <w:szCs w:val="28"/>
        </w:rPr>
        <w:t xml:space="preserve">Statement by Sweden in the interactive dialogue on </w:t>
      </w:r>
      <w:r w:rsidRPr="00673627">
        <w:rPr>
          <w:rFonts w:ascii="OrigGarmnd BT" w:hAnsi="OrigGarmnd BT"/>
          <w:b/>
          <w:sz w:val="28"/>
          <w:szCs w:val="28"/>
        </w:rPr>
        <w:t xml:space="preserve">Colombia </w:t>
      </w:r>
    </w:p>
    <w:p w:rsidR="00DD4975" w:rsidRDefault="00DD4975" w:rsidP="00DD4975">
      <w:pPr>
        <w:pStyle w:val="Brdtext1"/>
        <w:rPr>
          <w:rFonts w:ascii="OrigGarmnd BT" w:hAnsi="OrigGarmnd BT"/>
          <w:b/>
          <w:u w:val="single"/>
        </w:rPr>
      </w:pPr>
    </w:p>
    <w:p w:rsidR="00DD4975" w:rsidRPr="009C1170" w:rsidRDefault="00DD4975" w:rsidP="00DD4975">
      <w:pPr>
        <w:pStyle w:val="Brdtext1"/>
        <w:rPr>
          <w:rFonts w:ascii="OrigGarmnd BT" w:hAnsi="OrigGarmnd BT"/>
          <w:i/>
        </w:rPr>
      </w:pPr>
      <w:r>
        <w:rPr>
          <w:rFonts w:ascii="OrigGarmnd BT" w:hAnsi="OrigGarmnd BT"/>
          <w:i/>
        </w:rPr>
        <w:t>Delivered by H.E.</w:t>
      </w:r>
      <w:r w:rsidRPr="009C1170">
        <w:rPr>
          <w:rFonts w:ascii="OrigGarmnd BT" w:hAnsi="OrigGarmnd BT"/>
          <w:i/>
        </w:rPr>
        <w:t xml:space="preserve"> Ms</w:t>
      </w:r>
      <w:r>
        <w:rPr>
          <w:rFonts w:ascii="OrigGarmnd BT" w:hAnsi="OrigGarmnd BT"/>
          <w:i/>
        </w:rPr>
        <w:t>.</w:t>
      </w:r>
      <w:r w:rsidRPr="009C1170">
        <w:rPr>
          <w:rFonts w:ascii="OrigGarmnd BT" w:hAnsi="OrigGarmnd BT"/>
          <w:i/>
        </w:rPr>
        <w:t xml:space="preserve"> Veronika Bard</w:t>
      </w:r>
    </w:p>
    <w:p w:rsidR="00DD4975" w:rsidRPr="009C1170" w:rsidRDefault="00DD4975" w:rsidP="00DD4975">
      <w:pPr>
        <w:pStyle w:val="Brdtext1"/>
        <w:rPr>
          <w:rFonts w:ascii="OrigGarmnd BT" w:hAnsi="OrigGarmnd BT"/>
          <w:i/>
        </w:rPr>
      </w:pPr>
      <w:r w:rsidRPr="009C1170">
        <w:rPr>
          <w:rFonts w:ascii="OrigGarmnd BT" w:hAnsi="OrigGarmnd BT"/>
          <w:i/>
        </w:rPr>
        <w:t xml:space="preserve">Geneva, </w:t>
      </w:r>
      <w:r>
        <w:rPr>
          <w:rFonts w:ascii="OrigGarmnd BT" w:hAnsi="OrigGarmnd BT"/>
          <w:i/>
        </w:rPr>
        <w:t xml:space="preserve">10 </w:t>
      </w:r>
      <w:r w:rsidR="00C9312D">
        <w:rPr>
          <w:rFonts w:ascii="OrigGarmnd BT" w:hAnsi="OrigGarmnd BT"/>
          <w:i/>
        </w:rPr>
        <w:t>May 2018 (speaking time 1:20, speaker no. 91</w:t>
      </w:r>
      <w:r w:rsidRPr="009C1170">
        <w:rPr>
          <w:rFonts w:ascii="OrigGarmnd BT" w:hAnsi="OrigGarmnd BT"/>
          <w:i/>
        </w:rPr>
        <w:t>)</w:t>
      </w:r>
    </w:p>
    <w:p w:rsidR="00DD4975" w:rsidRDefault="00DD4975" w:rsidP="00DD4975">
      <w:pPr>
        <w:pStyle w:val="Brdtext1"/>
        <w:rPr>
          <w:rFonts w:ascii="OrigGarmnd BT" w:hAnsi="OrigGarmnd BT"/>
          <w:b/>
        </w:rPr>
      </w:pPr>
    </w:p>
    <w:p w:rsidR="00DD4975" w:rsidRDefault="00DD4975" w:rsidP="00DD4975">
      <w:pPr>
        <w:pStyle w:val="Brdtext1"/>
        <w:rPr>
          <w:rFonts w:ascii="OrigGarmnd BT" w:hAnsi="OrigGarmnd BT"/>
          <w:b/>
        </w:rPr>
      </w:pPr>
    </w:p>
    <w:p w:rsidR="00DE352A" w:rsidRDefault="00DE352A" w:rsidP="00DD4975">
      <w:pPr>
        <w:pStyle w:val="Brdtext1"/>
        <w:rPr>
          <w:rFonts w:ascii="OrigGarmnd BT" w:hAnsi="OrigGarmnd BT"/>
          <w:b/>
        </w:rPr>
      </w:pPr>
    </w:p>
    <w:p w:rsidR="00DD4975" w:rsidRDefault="00DD4975" w:rsidP="00673627">
      <w:pPr>
        <w:pStyle w:val="Brdtext1"/>
        <w:spacing w:line="360" w:lineRule="auto"/>
        <w:rPr>
          <w:rFonts w:ascii="OrigGarmnd BT" w:hAnsi="OrigGarmnd BT"/>
        </w:rPr>
      </w:pPr>
      <w:r w:rsidRPr="009C1170">
        <w:rPr>
          <w:rFonts w:ascii="OrigGarmnd BT" w:hAnsi="OrigGarmnd BT"/>
        </w:rPr>
        <w:t>Mr. President,</w:t>
      </w:r>
    </w:p>
    <w:p w:rsidR="009447D7" w:rsidRDefault="00DD4975" w:rsidP="00673627">
      <w:pPr>
        <w:pStyle w:val="Brdtext1"/>
        <w:spacing w:line="360" w:lineRule="auto"/>
        <w:rPr>
          <w:rFonts w:ascii="OrigGarmnd BT" w:hAnsi="OrigGarmnd BT"/>
        </w:rPr>
      </w:pPr>
      <w:r w:rsidRPr="00051AF6">
        <w:rPr>
          <w:rFonts w:ascii="OrigGarmnd BT" w:hAnsi="OrigGarmnd BT"/>
        </w:rPr>
        <w:t xml:space="preserve">Sweden wishes to </w:t>
      </w:r>
      <w:r w:rsidR="00626594">
        <w:rPr>
          <w:rFonts w:ascii="OrigGarmnd BT" w:hAnsi="OrigGarmnd BT"/>
        </w:rPr>
        <w:t xml:space="preserve">warmly </w:t>
      </w:r>
      <w:r w:rsidRPr="00051AF6">
        <w:rPr>
          <w:rFonts w:ascii="OrigGarmnd BT" w:hAnsi="OrigGarmnd BT"/>
        </w:rPr>
        <w:t xml:space="preserve">welcome the delegation of </w:t>
      </w:r>
      <w:r>
        <w:rPr>
          <w:rFonts w:ascii="OrigGarmnd BT" w:hAnsi="OrigGarmnd BT"/>
        </w:rPr>
        <w:t>Colombia and extends its</w:t>
      </w:r>
      <w:r w:rsidRPr="00051AF6">
        <w:rPr>
          <w:rFonts w:ascii="OrigGarmnd BT" w:hAnsi="OrigGarmnd BT"/>
        </w:rPr>
        <w:t xml:space="preserve"> thanks for t</w:t>
      </w:r>
      <w:r w:rsidR="007F7BF1">
        <w:rPr>
          <w:rFonts w:ascii="OrigGarmnd BT" w:hAnsi="OrigGarmnd BT"/>
        </w:rPr>
        <w:t>he</w:t>
      </w:r>
      <w:r w:rsidR="00673627" w:rsidRPr="00673627">
        <w:t xml:space="preserve"> </w:t>
      </w:r>
      <w:r w:rsidR="00673627" w:rsidRPr="00673627">
        <w:rPr>
          <w:rFonts w:ascii="OrigGarmnd BT" w:hAnsi="OrigGarmnd BT"/>
        </w:rPr>
        <w:t xml:space="preserve">comprehensive </w:t>
      </w:r>
      <w:r w:rsidR="007F7BF1">
        <w:rPr>
          <w:rFonts w:ascii="OrigGarmnd BT" w:hAnsi="OrigGarmnd BT"/>
        </w:rPr>
        <w:t>re</w:t>
      </w:r>
      <w:r w:rsidR="00673627">
        <w:rPr>
          <w:rFonts w:ascii="OrigGarmnd BT" w:hAnsi="OrigGarmnd BT"/>
        </w:rPr>
        <w:t xml:space="preserve">port and </w:t>
      </w:r>
      <w:r>
        <w:rPr>
          <w:rFonts w:ascii="OrigGarmnd BT" w:hAnsi="OrigGarmnd BT"/>
        </w:rPr>
        <w:t xml:space="preserve">presentation. </w:t>
      </w:r>
    </w:p>
    <w:p w:rsidR="00DD4975" w:rsidRDefault="00DD4975" w:rsidP="00673627">
      <w:pPr>
        <w:pStyle w:val="Brdtext1"/>
        <w:spacing w:line="360" w:lineRule="auto"/>
        <w:rPr>
          <w:rFonts w:ascii="OrigGarmnd BT" w:hAnsi="OrigGarmnd BT"/>
        </w:rPr>
      </w:pPr>
    </w:p>
    <w:p w:rsidR="00DD4975" w:rsidRDefault="00DD4975" w:rsidP="00673627">
      <w:pPr>
        <w:pStyle w:val="Brdtext1"/>
        <w:spacing w:line="360" w:lineRule="auto"/>
        <w:rPr>
          <w:rFonts w:ascii="OrigGarmnd BT" w:hAnsi="OrigGarmnd BT"/>
        </w:rPr>
      </w:pPr>
      <w:r>
        <w:rPr>
          <w:rFonts w:ascii="OrigGarmnd BT" w:hAnsi="OrigGarmnd BT"/>
        </w:rPr>
        <w:t>Sweden</w:t>
      </w:r>
      <w:r w:rsidR="00673627">
        <w:rPr>
          <w:rFonts w:ascii="OrigGarmnd BT" w:hAnsi="OrigGarmnd BT"/>
        </w:rPr>
        <w:t xml:space="preserve"> would like to recommend</w:t>
      </w:r>
      <w:r>
        <w:rPr>
          <w:rFonts w:ascii="OrigGarmnd BT" w:hAnsi="OrigGarmnd BT"/>
        </w:rPr>
        <w:t xml:space="preserve"> the Government of Colombia to:</w:t>
      </w:r>
    </w:p>
    <w:p w:rsidR="00DD4975" w:rsidRDefault="00DD4975" w:rsidP="00DE352A">
      <w:pPr>
        <w:spacing w:line="360" w:lineRule="auto"/>
        <w:rPr>
          <w:rFonts w:ascii="OrigGarmnd BT" w:hAnsi="OrigGarmnd BT"/>
          <w:b/>
          <w:sz w:val="24"/>
          <w:szCs w:val="24"/>
        </w:rPr>
      </w:pPr>
    </w:p>
    <w:p w:rsidR="009447D7" w:rsidRDefault="009447D7" w:rsidP="00673627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</w:rPr>
      </w:pPr>
      <w:r>
        <w:rPr>
          <w:rFonts w:ascii="OrigGarmnd BT" w:hAnsi="OrigGarmnd BT"/>
          <w:b/>
          <w:sz w:val="24"/>
          <w:szCs w:val="24"/>
        </w:rPr>
        <w:t>F</w:t>
      </w:r>
      <w:r w:rsidRPr="00DD4975">
        <w:rPr>
          <w:rFonts w:ascii="OrigGarmnd BT" w:hAnsi="OrigGarmnd BT"/>
          <w:b/>
          <w:sz w:val="24"/>
          <w:szCs w:val="24"/>
        </w:rPr>
        <w:t>ight impunity and prosecute those responsible for violence, including sexual and gender-based violence, against women and girls.</w:t>
      </w:r>
    </w:p>
    <w:p w:rsidR="009447D7" w:rsidRPr="00DD4975" w:rsidRDefault="009447D7" w:rsidP="00673627">
      <w:pPr>
        <w:pStyle w:val="ListParagraph"/>
        <w:spacing w:line="360" w:lineRule="auto"/>
        <w:ind w:left="720"/>
        <w:rPr>
          <w:rFonts w:ascii="OrigGarmnd BT" w:hAnsi="OrigGarmnd BT"/>
          <w:b/>
          <w:sz w:val="24"/>
          <w:szCs w:val="24"/>
        </w:rPr>
      </w:pPr>
    </w:p>
    <w:p w:rsidR="00DD4975" w:rsidRPr="00DD4975" w:rsidRDefault="00DD4975" w:rsidP="00673627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</w:rPr>
      </w:pPr>
      <w:r>
        <w:rPr>
          <w:rFonts w:ascii="OrigGarmnd BT" w:hAnsi="OrigGarmnd BT"/>
          <w:b/>
          <w:sz w:val="24"/>
          <w:szCs w:val="24"/>
        </w:rPr>
        <w:t>F</w:t>
      </w:r>
      <w:r w:rsidRPr="00DD4975">
        <w:rPr>
          <w:rFonts w:ascii="OrigGarmnd BT" w:hAnsi="OrigGarmnd BT"/>
          <w:b/>
          <w:sz w:val="24"/>
          <w:szCs w:val="24"/>
        </w:rPr>
        <w:t xml:space="preserve">ully implement the existing law pertaining to women’s participation in elections. </w:t>
      </w:r>
    </w:p>
    <w:p w:rsidR="00DD4975" w:rsidRPr="00626594" w:rsidRDefault="00DD4975" w:rsidP="00673627">
      <w:pPr>
        <w:spacing w:line="360" w:lineRule="auto"/>
        <w:rPr>
          <w:rFonts w:ascii="OrigGarmnd BT" w:hAnsi="OrigGarmnd BT"/>
          <w:b/>
          <w:sz w:val="24"/>
          <w:szCs w:val="24"/>
        </w:rPr>
      </w:pPr>
    </w:p>
    <w:p w:rsidR="009447D7" w:rsidRDefault="009447D7" w:rsidP="00673627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</w:rPr>
      </w:pPr>
      <w:r>
        <w:rPr>
          <w:rFonts w:ascii="OrigGarmnd BT" w:hAnsi="OrigGarmnd BT"/>
          <w:b/>
          <w:sz w:val="24"/>
          <w:szCs w:val="24"/>
        </w:rPr>
        <w:t>E</w:t>
      </w:r>
      <w:r w:rsidRPr="00DD4975">
        <w:rPr>
          <w:rFonts w:ascii="OrigGarmnd BT" w:hAnsi="OrigGarmnd BT"/>
          <w:b/>
          <w:sz w:val="24"/>
          <w:szCs w:val="24"/>
        </w:rPr>
        <w:t xml:space="preserve">nsure </w:t>
      </w:r>
      <w:r w:rsidR="00673627">
        <w:rPr>
          <w:rFonts w:ascii="OrigGarmnd BT" w:hAnsi="OrigGarmnd BT"/>
          <w:b/>
          <w:sz w:val="24"/>
          <w:szCs w:val="24"/>
        </w:rPr>
        <w:t xml:space="preserve">that human rights defenders are </w:t>
      </w:r>
      <w:r w:rsidRPr="00DD4975">
        <w:rPr>
          <w:rFonts w:ascii="OrigGarmnd BT" w:hAnsi="OrigGarmnd BT"/>
          <w:b/>
          <w:sz w:val="24"/>
          <w:szCs w:val="24"/>
        </w:rPr>
        <w:t>able to carry out their work free from intimidation, threats, harassment and attacks and to guarantee their safety, especially those working in rural conflict-prone areas.</w:t>
      </w:r>
    </w:p>
    <w:p w:rsidR="00DD4975" w:rsidRDefault="00DD4975" w:rsidP="00673627">
      <w:pPr>
        <w:spacing w:line="360" w:lineRule="auto"/>
        <w:rPr>
          <w:rFonts w:ascii="OrigGarmnd BT" w:hAnsi="OrigGarmnd BT"/>
          <w:b/>
          <w:sz w:val="24"/>
          <w:szCs w:val="24"/>
          <w:lang w:val="en-US"/>
        </w:rPr>
      </w:pPr>
    </w:p>
    <w:p w:rsidR="00DD4975" w:rsidRDefault="00DD4975" w:rsidP="00673627">
      <w:pPr>
        <w:spacing w:line="360" w:lineRule="auto"/>
        <w:rPr>
          <w:rFonts w:ascii="OrigGarmnd BT" w:hAnsi="OrigGarmnd BT"/>
          <w:sz w:val="24"/>
          <w:szCs w:val="24"/>
          <w:lang w:val="en-US"/>
        </w:rPr>
      </w:pPr>
      <w:r w:rsidRPr="00051AF6">
        <w:rPr>
          <w:rFonts w:ascii="OrigGarmnd BT" w:hAnsi="OrigGarmnd BT"/>
          <w:sz w:val="24"/>
          <w:szCs w:val="24"/>
          <w:lang w:val="en-US"/>
        </w:rPr>
        <w:t xml:space="preserve">Sweden wishes the Government of </w:t>
      </w:r>
      <w:r>
        <w:rPr>
          <w:rFonts w:ascii="OrigGarmnd BT" w:hAnsi="OrigGarmnd BT"/>
          <w:sz w:val="24"/>
          <w:szCs w:val="24"/>
          <w:lang w:val="en-US"/>
        </w:rPr>
        <w:t>Colombia</w:t>
      </w:r>
      <w:r w:rsidRPr="00051AF6">
        <w:rPr>
          <w:rFonts w:ascii="OrigGarmnd BT" w:hAnsi="OrigGarmnd BT"/>
          <w:sz w:val="24"/>
          <w:szCs w:val="24"/>
          <w:lang w:val="en-US"/>
        </w:rPr>
        <w:t xml:space="preserve"> all success in the current review and in implementing the recommendations.</w:t>
      </w:r>
      <w:r>
        <w:rPr>
          <w:rFonts w:ascii="OrigGarmnd BT" w:hAnsi="OrigGarmnd BT"/>
          <w:sz w:val="24"/>
          <w:szCs w:val="24"/>
          <w:lang w:val="en-US"/>
        </w:rPr>
        <w:t xml:space="preserve"> </w:t>
      </w:r>
    </w:p>
    <w:p w:rsidR="00DD4975" w:rsidRDefault="00DD4975" w:rsidP="00673627">
      <w:pPr>
        <w:spacing w:line="360" w:lineRule="auto"/>
        <w:rPr>
          <w:rFonts w:ascii="OrigGarmnd BT" w:hAnsi="OrigGarmnd BT"/>
          <w:sz w:val="24"/>
          <w:szCs w:val="24"/>
          <w:lang w:val="en-US"/>
        </w:rPr>
      </w:pPr>
    </w:p>
    <w:p w:rsidR="00DD4975" w:rsidRPr="005F1F78" w:rsidRDefault="00DD4975" w:rsidP="00673627">
      <w:pPr>
        <w:spacing w:line="360" w:lineRule="auto"/>
        <w:rPr>
          <w:rFonts w:ascii="OrigGarmnd BT" w:hAnsi="OrigGarmnd BT"/>
          <w:sz w:val="24"/>
          <w:szCs w:val="24"/>
          <w:lang w:val="en-US"/>
        </w:rPr>
      </w:pPr>
      <w:r>
        <w:rPr>
          <w:rFonts w:ascii="OrigGarmnd BT" w:hAnsi="OrigGarmnd BT"/>
          <w:sz w:val="24"/>
          <w:szCs w:val="24"/>
          <w:lang w:val="en-US"/>
        </w:rPr>
        <w:t>I thank you Mr. President</w:t>
      </w:r>
    </w:p>
    <w:p w:rsidR="00DD4975" w:rsidRPr="005F1F78" w:rsidRDefault="00DD4975" w:rsidP="00DD4975">
      <w:pPr>
        <w:pStyle w:val="Brdtext1"/>
        <w:ind w:left="720"/>
        <w:rPr>
          <w:rFonts w:ascii="OrigGarmnd BT" w:hAnsi="OrigGarmnd BT"/>
          <w:b/>
          <w:lang w:val="en-US"/>
        </w:rPr>
      </w:pPr>
    </w:p>
    <w:p w:rsidR="00DD4975" w:rsidRPr="009C1170" w:rsidRDefault="00DD4975" w:rsidP="00DD4975">
      <w:pPr>
        <w:pStyle w:val="Brdtext1"/>
        <w:ind w:left="720"/>
        <w:rPr>
          <w:rFonts w:ascii="OrigGarmnd BT" w:hAnsi="OrigGarmnd BT"/>
        </w:rPr>
      </w:pPr>
    </w:p>
    <w:p w:rsidR="00D64A29" w:rsidRDefault="000F55B5"/>
    <w:sectPr w:rsidR="00D64A29" w:rsidSect="009C1170">
      <w:headerReference w:type="default" r:id="rId9"/>
      <w:footerReference w:type="default" r:id="rId10"/>
      <w:footerReference w:type="first" r:id="rId11"/>
      <w:pgSz w:w="11907" w:h="16840" w:code="9"/>
      <w:pgMar w:top="1417" w:right="1417" w:bottom="1417" w:left="1417" w:header="851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18" w:rsidRDefault="001F6A18" w:rsidP="00DD4975">
      <w:r>
        <w:separator/>
      </w:r>
    </w:p>
  </w:endnote>
  <w:endnote w:type="continuationSeparator" w:id="0">
    <w:p w:rsidR="001F6A18" w:rsidRDefault="001F6A18" w:rsidP="00D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82" w:rsidRDefault="000F55B5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</w:tblGrid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0F55B5">
          <w:pPr>
            <w:pStyle w:val="Footer"/>
            <w:rPr>
              <w:rFonts w:ascii="TradeGothic" w:hAnsi="TradeGothic"/>
              <w:sz w:val="12"/>
            </w:rPr>
          </w:pPr>
          <w:bookmarkStart w:id="18" w:name="Postadress3"/>
          <w:bookmarkEnd w:id="18"/>
        </w:p>
      </w:tc>
    </w:tr>
    <w:tr w:rsidR="005F1F78">
      <w:trPr>
        <w:trHeight w:hRule="exact" w:val="8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0F55B5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Pr="009C1170" w:rsidRDefault="000F55B5">
          <w:pPr>
            <w:pStyle w:val="Footer"/>
            <w:rPr>
              <w:rFonts w:ascii="TradeGothic" w:hAnsi="TradeGothic"/>
              <w:i/>
              <w:sz w:val="12"/>
            </w:rPr>
          </w:pPr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0F55B5">
          <w:pPr>
            <w:pStyle w:val="Footer"/>
            <w:rPr>
              <w:rFonts w:ascii="TradeGothic" w:hAnsi="TradeGothic"/>
              <w:sz w:val="12"/>
            </w:rPr>
          </w:pPr>
          <w:bookmarkStart w:id="19" w:name="Besöksadress1"/>
          <w:bookmarkStart w:id="20" w:name="Telex"/>
          <w:bookmarkEnd w:id="19"/>
          <w:bookmarkEnd w:id="20"/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0F55B5">
          <w:pPr>
            <w:pStyle w:val="Footer"/>
            <w:rPr>
              <w:rFonts w:ascii="TradeGothic" w:hAnsi="TradeGothic"/>
              <w:sz w:val="12"/>
            </w:rPr>
          </w:pPr>
          <w:bookmarkStart w:id="21" w:name="Besöksadress2"/>
          <w:bookmarkEnd w:id="21"/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0F55B5">
          <w:pPr>
            <w:pStyle w:val="Footer"/>
            <w:rPr>
              <w:rFonts w:ascii="TradeGothic" w:hAnsi="TradeGothic"/>
              <w:sz w:val="12"/>
            </w:rPr>
          </w:pPr>
          <w:bookmarkStart w:id="22" w:name="Besöksadress3"/>
          <w:bookmarkEnd w:id="22"/>
        </w:p>
      </w:tc>
    </w:tr>
  </w:tbl>
  <w:p w:rsidR="00626982" w:rsidRDefault="000F5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18" w:rsidRDefault="001F6A18" w:rsidP="00DD4975">
      <w:r>
        <w:separator/>
      </w:r>
    </w:p>
  </w:footnote>
  <w:footnote w:type="continuationSeparator" w:id="0">
    <w:p w:rsidR="001F6A18" w:rsidRDefault="001F6A18" w:rsidP="00DD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82" w:rsidRDefault="00DD4975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bookmarkStart w:id="14" w:name="UDsidan2"/>
    <w:bookmarkEnd w:id="14"/>
    <w:r w:rsidRPr="009C1170">
      <w:rPr>
        <w:rFonts w:ascii="Arial" w:hAnsi="Arial" w:cs="Arial"/>
        <w:b/>
        <w:sz w:val="16"/>
      </w:rPr>
      <w:t>Permanent Mission of Sweden</w:t>
    </w:r>
    <w:r>
      <w:rPr>
        <w:rFonts w:ascii="Garamond" w:hAnsi="Garamond"/>
      </w:rPr>
      <w:tab/>
    </w:r>
    <w:bookmarkStart w:id="15" w:name="UDsidan2doknamn"/>
    <w:bookmarkEnd w:id="15"/>
    <w:r w:rsidRPr="009C1170">
      <w:rPr>
        <w:rFonts w:ascii="Arial" w:hAnsi="Arial" w:cs="Arial"/>
        <w:b/>
        <w:sz w:val="22"/>
      </w:rPr>
      <w:t xml:space="preserve"> </w:t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\* MERGEFORMAT </w:instrText>
    </w:r>
    <w:r>
      <w:rPr>
        <w:rFonts w:ascii="Garamond" w:hAnsi="Garamond"/>
        <w:sz w:val="22"/>
      </w:rPr>
      <w:fldChar w:fldCharType="separate"/>
    </w:r>
    <w:r w:rsidR="00DE352A">
      <w:rPr>
        <w:rFonts w:ascii="Garamond" w:hAnsi="Garamond"/>
        <w:noProof/>
        <w:sz w:val="22"/>
      </w:rPr>
      <w:t>2</w:t>
    </w:r>
    <w:r>
      <w:rPr>
        <w:rFonts w:ascii="Garamond" w:hAnsi="Garamond"/>
        <w:sz w:val="22"/>
      </w:rPr>
      <w:fldChar w:fldCharType="end"/>
    </w:r>
    <w:r>
      <w:rPr>
        <w:rFonts w:ascii="Garamond" w:hAnsi="Garamond"/>
        <w:sz w:val="22"/>
      </w:rPr>
      <w:t>(</w:t>
    </w: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NUMPAGES  \* MERGEFORMAT </w:instrText>
    </w:r>
    <w:r>
      <w:rPr>
        <w:rFonts w:ascii="Garamond" w:hAnsi="Garamond"/>
        <w:sz w:val="22"/>
      </w:rPr>
      <w:fldChar w:fldCharType="separate"/>
    </w:r>
    <w:r w:rsidR="00F81948">
      <w:rPr>
        <w:rFonts w:ascii="Garamond" w:hAnsi="Garamond"/>
        <w:noProof/>
        <w:sz w:val="22"/>
      </w:rPr>
      <w:t>1</w:t>
    </w:r>
    <w:r>
      <w:rPr>
        <w:rFonts w:ascii="Garamond" w:hAnsi="Garamond"/>
        <w:sz w:val="22"/>
      </w:rPr>
      <w:fldChar w:fldCharType="end"/>
    </w:r>
    <w:r>
      <w:rPr>
        <w:rFonts w:ascii="Garamond" w:hAnsi="Garamond"/>
        <w:sz w:val="22"/>
      </w:rPr>
      <w:t>)</w:t>
    </w:r>
  </w:p>
  <w:p w:rsidR="00626982" w:rsidRPr="009C1170" w:rsidRDefault="00DD4975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 w:rsidRPr="009C1170">
      <w:rPr>
        <w:rFonts w:ascii="Arial" w:hAnsi="Arial" w:cs="Arial"/>
        <w:b/>
        <w:sz w:val="16"/>
      </w:rPr>
      <w:t>Geneva</w:t>
    </w:r>
  </w:p>
  <w:p w:rsidR="00626982" w:rsidRPr="009C1170" w:rsidRDefault="00DD4975" w:rsidP="009C1170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noProof/>
        <w:sz w:val="2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F1A16" wp14:editId="3A78BF18">
              <wp:simplePos x="0" y="0"/>
              <wp:positionH relativeFrom="page">
                <wp:posOffset>900430</wp:posOffset>
              </wp:positionH>
              <wp:positionV relativeFrom="paragraph">
                <wp:posOffset>221615</wp:posOffset>
              </wp:positionV>
              <wp:extent cx="622871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F7A45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7.45pt" to="561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" o:allowincell="f" strokeweight=".25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rFonts w:ascii="Garamond" w:hAnsi="Garamond"/>
        <w:sz w:val="22"/>
      </w:rPr>
      <w:tab/>
    </w:r>
    <w:bookmarkStart w:id="16" w:name="UDsidan2datum"/>
    <w:bookmarkEnd w:id="16"/>
    <w:r w:rsidRPr="009C1170">
      <w:rPr>
        <w:rFonts w:ascii="OrigGarmnd BT" w:hAnsi="OrigGarmnd BT"/>
        <w:sz w:val="22"/>
      </w:rPr>
      <w:fldChar w:fldCharType="begin"/>
    </w:r>
    <w:r w:rsidRPr="009C1170">
      <w:rPr>
        <w:rFonts w:ascii="OrigGarmnd BT" w:hAnsi="OrigGarmnd BT"/>
        <w:sz w:val="22"/>
      </w:rPr>
      <w:instrText xml:space="preserve"> REF UDdatum \* MERGEFORMAT </w:instrText>
    </w:r>
    <w:r w:rsidRPr="009C1170">
      <w:rPr>
        <w:rFonts w:ascii="OrigGarmnd BT" w:hAnsi="OrigGarmnd BT"/>
        <w:sz w:val="22"/>
      </w:rPr>
      <w:fldChar w:fldCharType="separate"/>
    </w:r>
    <w:r w:rsidR="00F81948">
      <w:rPr>
        <w:rFonts w:ascii="OrigGarmnd BT" w:hAnsi="OrigGarmnd BT"/>
        <w:b/>
        <w:bCs/>
        <w:sz w:val="22"/>
        <w:lang w:val="en-US"/>
      </w:rPr>
      <w:t>Error! Reference source not found.</w:t>
    </w:r>
    <w:r w:rsidRPr="009C1170">
      <w:rPr>
        <w:rFonts w:ascii="OrigGarmnd BT" w:hAnsi="OrigGarmnd BT"/>
        <w:sz w:val="22"/>
      </w:rPr>
      <w:fldChar w:fldCharType="end"/>
    </w:r>
    <w:r w:rsidRPr="009C1170">
      <w:rPr>
        <w:rFonts w:ascii="OrigGarmnd BT" w:hAnsi="OrigGarmnd BT"/>
        <w:sz w:val="22"/>
      </w:rPr>
      <w:tab/>
    </w:r>
    <w:bookmarkStart w:id="17" w:name="UDsidan2doss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B4D"/>
    <w:multiLevelType w:val="hybridMultilevel"/>
    <w:tmpl w:val="88080A20"/>
    <w:lvl w:ilvl="0" w:tplc="EEC2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9186E"/>
    <w:multiLevelType w:val="hybridMultilevel"/>
    <w:tmpl w:val="7CCC1A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75"/>
    <w:rsid w:val="000F55B5"/>
    <w:rsid w:val="001F6A18"/>
    <w:rsid w:val="0020458C"/>
    <w:rsid w:val="003B1E77"/>
    <w:rsid w:val="003F3522"/>
    <w:rsid w:val="004231DB"/>
    <w:rsid w:val="00626594"/>
    <w:rsid w:val="00673627"/>
    <w:rsid w:val="007F7BF1"/>
    <w:rsid w:val="009447D7"/>
    <w:rsid w:val="00C9312D"/>
    <w:rsid w:val="00DD4975"/>
    <w:rsid w:val="00DE352A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rdtext1">
    <w:name w:val="Brödtext1"/>
    <w:basedOn w:val="Normal"/>
    <w:rsid w:val="00DD4975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link w:val="FooterChar"/>
    <w:rsid w:val="00DD4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DD4975"/>
    <w:pPr>
      <w:ind w:left="1304"/>
    </w:pPr>
  </w:style>
  <w:style w:type="paragraph" w:customStyle="1" w:styleId="Brdtexthuvud">
    <w:name w:val="Brödtext huvud"/>
    <w:basedOn w:val="Brdtext1"/>
    <w:rsid w:val="00DD4975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75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rdtext1">
    <w:name w:val="Brödtext1"/>
    <w:basedOn w:val="Normal"/>
    <w:rsid w:val="00DD4975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link w:val="FooterChar"/>
    <w:rsid w:val="00DD4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DD4975"/>
    <w:pPr>
      <w:ind w:left="1304"/>
    </w:pPr>
  </w:style>
  <w:style w:type="paragraph" w:customStyle="1" w:styleId="Brdtexthuvud">
    <w:name w:val="Brödtext huvud"/>
    <w:basedOn w:val="Brdtext1"/>
    <w:rsid w:val="00DD4975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75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A7E17-2A30-4D78-8D40-505C9B6CE8A6}"/>
</file>

<file path=customXml/itemProps2.xml><?xml version="1.0" encoding="utf-8"?>
<ds:datastoreItem xmlns:ds="http://schemas.openxmlformats.org/officeDocument/2006/customXml" ds:itemID="{CA5DBABB-D9F8-4D46-B36B-8046AC865084}"/>
</file>

<file path=customXml/itemProps3.xml><?xml version="1.0" encoding="utf-8"?>
<ds:datastoreItem xmlns:ds="http://schemas.openxmlformats.org/officeDocument/2006/customXml" ds:itemID="{BC272C8A-2180-47A7-A8E1-A692F38A2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 Andersson</dc:creator>
  <cp:lastModifiedBy>Maria A Andersson</cp:lastModifiedBy>
  <cp:revision>2</cp:revision>
  <cp:lastPrinted>2018-05-07T16:36:00Z</cp:lastPrinted>
  <dcterms:created xsi:type="dcterms:W3CDTF">2018-05-08T07:22:00Z</dcterms:created>
  <dcterms:modified xsi:type="dcterms:W3CDTF">2018-05-08T07:22:00Z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