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0D7EDF">
      <w:pPr>
        <w:spacing w:line="276" w:lineRule="auto"/>
        <w:rPr>
          <w:rFonts w:ascii="Arial" w:hAnsi="Arial" w:cs="Arial"/>
          <w:b/>
        </w:rPr>
      </w:pPr>
    </w:p>
    <w:p w14:paraId="4852CF97" w14:textId="77777777" w:rsidR="00FA4A05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5B99C5DD" w:rsidR="00FA4A05" w:rsidRDefault="0093665B" w:rsidP="000D7ED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Djibouti</w:t>
      </w:r>
    </w:p>
    <w:p w14:paraId="000717AD" w14:textId="42A33BAA" w:rsidR="00FA4A05" w:rsidRDefault="000C3DCE" w:rsidP="000D7ED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Pr="000C3DC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35303216" w14:textId="51CAD092" w:rsidR="000C3DCE" w:rsidRDefault="000C3DCE" w:rsidP="000D7ED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7-18 May 2018</w:t>
      </w:r>
    </w:p>
    <w:p w14:paraId="14FE4D36" w14:textId="77777777" w:rsidR="000C3DCE" w:rsidRDefault="000C3DCE" w:rsidP="000D7EDF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</w:rPr>
      </w:pPr>
    </w:p>
    <w:p w14:paraId="43B01A60" w14:textId="77777777" w:rsidR="008157F0" w:rsidRDefault="008157F0" w:rsidP="000D7EDF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6CBED9B" w14:textId="58D79ED9" w:rsidR="00FA4A05" w:rsidRDefault="000C3DCE" w:rsidP="006A612F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AD654E">
        <w:rPr>
          <w:rFonts w:ascii="Arial" w:hAnsi="Arial" w:cs="Arial"/>
        </w:rPr>
        <w:t>Thank you, Mr. President.</w:t>
      </w:r>
    </w:p>
    <w:p w14:paraId="529A643B" w14:textId="77777777" w:rsidR="00045F4E" w:rsidRPr="00AD654E" w:rsidRDefault="00045F4E" w:rsidP="006A612F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099E49F6" w14:textId="4E1CEBC4" w:rsidR="00045F4E" w:rsidRDefault="00424545" w:rsidP="006A61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Malaysia </w:t>
      </w:r>
      <w:r w:rsidRPr="00424545">
        <w:rPr>
          <w:rFonts w:ascii="Arial" w:hAnsi="Arial" w:cs="Arial"/>
        </w:rPr>
        <w:t xml:space="preserve">warmly welcomes the delegation </w:t>
      </w:r>
      <w:r w:rsidR="006A612F">
        <w:rPr>
          <w:rFonts w:ascii="Arial" w:hAnsi="Arial" w:cs="Arial"/>
        </w:rPr>
        <w:t xml:space="preserve">of </w:t>
      </w:r>
      <w:r w:rsidRPr="00424545">
        <w:rPr>
          <w:rFonts w:ascii="Arial" w:hAnsi="Arial" w:cs="Arial"/>
        </w:rPr>
        <w:t xml:space="preserve">Djibouti. </w:t>
      </w:r>
    </w:p>
    <w:p w14:paraId="395E7E42" w14:textId="77777777" w:rsidR="00045F4E" w:rsidRDefault="00045F4E" w:rsidP="006A612F">
      <w:pPr>
        <w:spacing w:line="240" w:lineRule="auto"/>
        <w:rPr>
          <w:rFonts w:ascii="Arial" w:hAnsi="Arial" w:cs="Arial"/>
        </w:rPr>
      </w:pPr>
    </w:p>
    <w:p w14:paraId="28956519" w14:textId="5BB064CE" w:rsidR="00753E63" w:rsidRDefault="00045F4E" w:rsidP="006A612F">
      <w:pPr>
        <w:pStyle w:val="ListParagraph"/>
        <w:numPr>
          <w:ilvl w:val="0"/>
          <w:numId w:val="20"/>
        </w:numPr>
        <w:spacing w:line="240" w:lineRule="auto"/>
        <w:ind w:left="0" w:firstLine="0"/>
        <w:rPr>
          <w:rFonts w:ascii="Arial" w:hAnsi="Arial" w:cs="Arial"/>
          <w:sz w:val="25"/>
          <w:szCs w:val="25"/>
          <w:lang w:eastAsia="en-GB"/>
        </w:rPr>
      </w:pPr>
      <w:r w:rsidRPr="00753E63">
        <w:rPr>
          <w:rFonts w:ascii="Arial" w:hAnsi="Arial" w:cs="Arial"/>
        </w:rPr>
        <w:t xml:space="preserve">Malaysia commends Djibouti for the broad consultations involving multiple stakeholders </w:t>
      </w:r>
      <w:r w:rsidR="006A612F">
        <w:rPr>
          <w:rFonts w:ascii="Arial" w:hAnsi="Arial" w:cs="Arial"/>
        </w:rPr>
        <w:t xml:space="preserve">for its </w:t>
      </w:r>
      <w:r w:rsidRPr="00753E63">
        <w:rPr>
          <w:rFonts w:ascii="Arial" w:hAnsi="Arial" w:cs="Arial"/>
        </w:rPr>
        <w:t>UPR</w:t>
      </w:r>
      <w:r w:rsidR="006A612F">
        <w:rPr>
          <w:rFonts w:ascii="Arial" w:hAnsi="Arial" w:cs="Arial"/>
        </w:rPr>
        <w:t xml:space="preserve">, and for the progress in </w:t>
      </w:r>
      <w:r w:rsidR="00424545" w:rsidRPr="00753E63">
        <w:rPr>
          <w:rFonts w:ascii="Arial" w:hAnsi="Arial" w:cs="Arial"/>
        </w:rPr>
        <w:t xml:space="preserve">the promotion and protection of human rights </w:t>
      </w:r>
      <w:r w:rsidR="00415D2F" w:rsidRPr="00753E63">
        <w:rPr>
          <w:rFonts w:ascii="Arial" w:hAnsi="Arial" w:cs="Arial"/>
        </w:rPr>
        <w:t>in its country</w:t>
      </w:r>
      <w:r w:rsidR="006A612F">
        <w:rPr>
          <w:rFonts w:ascii="Arial" w:hAnsi="Arial" w:cs="Arial"/>
        </w:rPr>
        <w:t xml:space="preserve"> as </w:t>
      </w:r>
      <w:r w:rsidR="00415D2F" w:rsidRPr="00753E63">
        <w:rPr>
          <w:rFonts w:ascii="Arial" w:hAnsi="Arial" w:cs="Arial"/>
        </w:rPr>
        <w:t xml:space="preserve"> </w:t>
      </w:r>
      <w:r w:rsidR="00424545" w:rsidRPr="00753E63">
        <w:rPr>
          <w:rFonts w:ascii="Arial" w:hAnsi="Arial" w:cs="Arial"/>
        </w:rPr>
        <w:t xml:space="preserve">attested by </w:t>
      </w:r>
      <w:r w:rsidRPr="00753E63">
        <w:rPr>
          <w:rFonts w:ascii="Arial" w:hAnsi="Arial" w:cs="Arial"/>
        </w:rPr>
        <w:t xml:space="preserve">the development </w:t>
      </w:r>
      <w:r w:rsidR="00415D2F" w:rsidRPr="00753E63">
        <w:rPr>
          <w:rFonts w:ascii="Arial" w:hAnsi="Arial" w:cs="Arial"/>
        </w:rPr>
        <w:t>of</w:t>
      </w:r>
      <w:r w:rsidR="00415D2F" w:rsidRPr="00753E63">
        <w:rPr>
          <w:rFonts w:ascii="Arial" w:hAnsi="Arial" w:cs="Arial"/>
          <w:sz w:val="25"/>
          <w:szCs w:val="25"/>
          <w:lang w:eastAsia="en-GB"/>
        </w:rPr>
        <w:t xml:space="preserve"> numerous national policies/programmes including the </w:t>
      </w:r>
      <w:r w:rsidRPr="00753E63">
        <w:rPr>
          <w:rFonts w:ascii="Arial" w:hAnsi="Arial" w:cs="Arial"/>
          <w:sz w:val="25"/>
          <w:szCs w:val="25"/>
          <w:lang w:eastAsia="en-GB"/>
        </w:rPr>
        <w:t xml:space="preserve">National Gender Policy, </w:t>
      </w:r>
      <w:r w:rsidR="00424545" w:rsidRPr="00753E63">
        <w:rPr>
          <w:rFonts w:ascii="Arial" w:hAnsi="Arial" w:cs="Arial"/>
          <w:sz w:val="25"/>
          <w:szCs w:val="25"/>
          <w:lang w:eastAsia="en-GB"/>
        </w:rPr>
        <w:t>National Strategic Action Plan for Children</w:t>
      </w:r>
      <w:r w:rsidRPr="00753E63">
        <w:rPr>
          <w:rFonts w:ascii="Arial" w:hAnsi="Arial" w:cs="Arial"/>
          <w:sz w:val="25"/>
          <w:szCs w:val="25"/>
          <w:lang w:eastAsia="en-GB"/>
        </w:rPr>
        <w:t xml:space="preserve">, Master Plan for Education, </w:t>
      </w:r>
      <w:r w:rsidR="00424545" w:rsidRPr="00753E63">
        <w:rPr>
          <w:rFonts w:ascii="Arial" w:hAnsi="Arial" w:cs="Arial"/>
          <w:sz w:val="25"/>
          <w:szCs w:val="25"/>
          <w:lang w:eastAsia="en-GB"/>
        </w:rPr>
        <w:t>N</w:t>
      </w:r>
      <w:r w:rsidRPr="00753E63">
        <w:rPr>
          <w:rFonts w:ascii="Arial" w:hAnsi="Arial" w:cs="Arial"/>
          <w:sz w:val="25"/>
          <w:szCs w:val="25"/>
          <w:lang w:eastAsia="en-GB"/>
        </w:rPr>
        <w:t xml:space="preserve">ational Health Development Plan, </w:t>
      </w:r>
      <w:r w:rsidR="00424545" w:rsidRPr="00753E63">
        <w:rPr>
          <w:rFonts w:ascii="Arial" w:hAnsi="Arial" w:cs="Arial"/>
          <w:sz w:val="25"/>
          <w:szCs w:val="25"/>
          <w:lang w:eastAsia="en-GB"/>
        </w:rPr>
        <w:t>National Malnutriti</w:t>
      </w:r>
      <w:r w:rsidRPr="00753E63">
        <w:rPr>
          <w:rFonts w:ascii="Arial" w:hAnsi="Arial" w:cs="Arial"/>
          <w:sz w:val="25"/>
          <w:szCs w:val="25"/>
          <w:lang w:eastAsia="en-GB"/>
        </w:rPr>
        <w:t xml:space="preserve">on Prevention Strategy, </w:t>
      </w:r>
      <w:r w:rsidR="00424545" w:rsidRPr="00753E63">
        <w:rPr>
          <w:rFonts w:ascii="Arial" w:hAnsi="Arial" w:cs="Arial"/>
          <w:sz w:val="25"/>
          <w:szCs w:val="25"/>
          <w:lang w:eastAsia="en-GB"/>
        </w:rPr>
        <w:t xml:space="preserve">National </w:t>
      </w:r>
      <w:r w:rsidRPr="00753E63">
        <w:rPr>
          <w:rFonts w:ascii="Arial" w:hAnsi="Arial" w:cs="Arial"/>
          <w:sz w:val="25"/>
          <w:szCs w:val="25"/>
          <w:lang w:eastAsia="en-GB"/>
        </w:rPr>
        <w:t xml:space="preserve">Housing Policy </w:t>
      </w:r>
      <w:r w:rsidR="00424545" w:rsidRPr="00753E63">
        <w:rPr>
          <w:rFonts w:ascii="Arial" w:hAnsi="Arial" w:cs="Arial"/>
          <w:sz w:val="25"/>
          <w:szCs w:val="25"/>
          <w:lang w:eastAsia="en-GB"/>
        </w:rPr>
        <w:t>and “Zero Slum”</w:t>
      </w:r>
      <w:r w:rsidRPr="00753E63">
        <w:rPr>
          <w:rFonts w:ascii="Arial" w:hAnsi="Arial" w:cs="Arial"/>
          <w:sz w:val="25"/>
          <w:szCs w:val="25"/>
          <w:lang w:eastAsia="en-GB"/>
        </w:rPr>
        <w:t xml:space="preserve"> </w:t>
      </w:r>
      <w:r w:rsidR="00424545" w:rsidRPr="00753E63">
        <w:rPr>
          <w:rFonts w:ascii="Arial" w:hAnsi="Arial" w:cs="Arial"/>
          <w:sz w:val="25"/>
          <w:szCs w:val="25"/>
          <w:lang w:eastAsia="en-GB"/>
        </w:rPr>
        <w:t>programme</w:t>
      </w:r>
      <w:r w:rsidRPr="00753E63">
        <w:rPr>
          <w:rFonts w:ascii="Arial" w:hAnsi="Arial" w:cs="Arial"/>
          <w:sz w:val="25"/>
          <w:szCs w:val="25"/>
          <w:lang w:eastAsia="en-GB"/>
        </w:rPr>
        <w:t xml:space="preserve"> all of which are enshrined in the Djibouti Vision 2035. We look forward to the effective implementation</w:t>
      </w:r>
      <w:r w:rsidR="00753E63" w:rsidRPr="00753E63">
        <w:rPr>
          <w:rFonts w:ascii="Arial" w:hAnsi="Arial" w:cs="Arial"/>
          <w:sz w:val="25"/>
          <w:szCs w:val="25"/>
          <w:lang w:eastAsia="en-GB"/>
        </w:rPr>
        <w:t xml:space="preserve"> </w:t>
      </w:r>
      <w:r w:rsidRPr="00753E63">
        <w:rPr>
          <w:rFonts w:ascii="Arial" w:hAnsi="Arial" w:cs="Arial"/>
          <w:sz w:val="25"/>
          <w:szCs w:val="25"/>
          <w:lang w:eastAsia="en-GB"/>
        </w:rPr>
        <w:t>of these policies</w:t>
      </w:r>
      <w:r w:rsidR="00415D2F" w:rsidRPr="00753E63">
        <w:rPr>
          <w:rFonts w:ascii="Arial" w:hAnsi="Arial" w:cs="Arial"/>
          <w:sz w:val="25"/>
          <w:szCs w:val="25"/>
          <w:lang w:eastAsia="en-GB"/>
        </w:rPr>
        <w:t xml:space="preserve"> and programmes</w:t>
      </w:r>
      <w:r w:rsidRPr="00753E63">
        <w:rPr>
          <w:rFonts w:ascii="Arial" w:hAnsi="Arial" w:cs="Arial"/>
          <w:sz w:val="25"/>
          <w:szCs w:val="25"/>
          <w:lang w:eastAsia="en-GB"/>
        </w:rPr>
        <w:t xml:space="preserve">. </w:t>
      </w:r>
    </w:p>
    <w:p w14:paraId="6A1D9A7B" w14:textId="77777777" w:rsidR="00753E63" w:rsidRDefault="00753E63" w:rsidP="006A612F">
      <w:pPr>
        <w:pStyle w:val="ListParagraph"/>
        <w:spacing w:line="240" w:lineRule="auto"/>
        <w:ind w:left="0"/>
        <w:rPr>
          <w:rFonts w:ascii="Arial" w:hAnsi="Arial" w:cs="Arial"/>
          <w:sz w:val="25"/>
          <w:szCs w:val="25"/>
          <w:lang w:eastAsia="en-GB"/>
        </w:rPr>
      </w:pPr>
    </w:p>
    <w:p w14:paraId="262BA598" w14:textId="77777777" w:rsidR="006A612F" w:rsidRDefault="00415D2F" w:rsidP="006A612F">
      <w:pPr>
        <w:pStyle w:val="ListParagraph"/>
        <w:numPr>
          <w:ilvl w:val="0"/>
          <w:numId w:val="20"/>
        </w:numPr>
        <w:spacing w:line="240" w:lineRule="auto"/>
        <w:ind w:left="0" w:firstLine="0"/>
        <w:rPr>
          <w:rFonts w:ascii="Arial" w:hAnsi="Arial" w:cs="Arial"/>
          <w:sz w:val="25"/>
          <w:szCs w:val="25"/>
          <w:lang w:eastAsia="en-GB"/>
        </w:rPr>
      </w:pPr>
      <w:r w:rsidRPr="00753E63">
        <w:rPr>
          <w:rFonts w:ascii="Arial" w:hAnsi="Arial" w:cs="Arial"/>
        </w:rPr>
        <w:t xml:space="preserve">We also note that the Government </w:t>
      </w:r>
      <w:r w:rsidR="00753E63" w:rsidRPr="00753E63">
        <w:rPr>
          <w:rFonts w:ascii="Arial" w:hAnsi="Arial" w:cs="Arial"/>
        </w:rPr>
        <w:t xml:space="preserve">has </w:t>
      </w:r>
      <w:r w:rsidRPr="00753E63">
        <w:rPr>
          <w:rFonts w:ascii="Arial" w:hAnsi="Arial" w:cs="Arial"/>
        </w:rPr>
        <w:t>strengthened access</w:t>
      </w:r>
      <w:r w:rsidR="008555EA">
        <w:rPr>
          <w:rFonts w:ascii="Arial" w:hAnsi="Arial" w:cs="Arial"/>
        </w:rPr>
        <w:t xml:space="preserve"> and </w:t>
      </w:r>
      <w:r w:rsidR="00816F25">
        <w:rPr>
          <w:rFonts w:ascii="Arial" w:hAnsi="Arial" w:cs="Arial"/>
        </w:rPr>
        <w:t xml:space="preserve">the </w:t>
      </w:r>
      <w:r w:rsidR="008555EA">
        <w:rPr>
          <w:rFonts w:ascii="Arial" w:hAnsi="Arial" w:cs="Arial"/>
        </w:rPr>
        <w:t>quality of</w:t>
      </w:r>
      <w:r w:rsidRPr="00753E63">
        <w:rPr>
          <w:rFonts w:ascii="Arial" w:hAnsi="Arial" w:cs="Arial"/>
        </w:rPr>
        <w:t xml:space="preserve"> health services by increasing human resources, upgrad</w:t>
      </w:r>
      <w:r w:rsidR="00816F25">
        <w:rPr>
          <w:rFonts w:ascii="Arial" w:hAnsi="Arial" w:cs="Arial"/>
        </w:rPr>
        <w:t>ing</w:t>
      </w:r>
      <w:r w:rsidRPr="00753E63">
        <w:rPr>
          <w:rFonts w:ascii="Arial" w:hAnsi="Arial" w:cs="Arial"/>
        </w:rPr>
        <w:t xml:space="preserve"> </w:t>
      </w:r>
      <w:r w:rsidR="008555EA">
        <w:rPr>
          <w:rFonts w:ascii="Arial" w:hAnsi="Arial" w:cs="Arial"/>
        </w:rPr>
        <w:t xml:space="preserve">of </w:t>
      </w:r>
      <w:r w:rsidRPr="00753E63">
        <w:rPr>
          <w:rFonts w:ascii="Arial" w:hAnsi="Arial" w:cs="Arial"/>
        </w:rPr>
        <w:t xml:space="preserve">medical </w:t>
      </w:r>
      <w:r w:rsidR="008555EA" w:rsidRPr="00753E63">
        <w:rPr>
          <w:rFonts w:ascii="Arial" w:hAnsi="Arial" w:cs="Arial"/>
        </w:rPr>
        <w:t>equipment</w:t>
      </w:r>
      <w:r w:rsidRPr="00753E63">
        <w:rPr>
          <w:rFonts w:ascii="Arial" w:hAnsi="Arial" w:cs="Arial"/>
        </w:rPr>
        <w:t xml:space="preserve"> and building capacity for swift and accurate </w:t>
      </w:r>
      <w:r w:rsidR="00816F25">
        <w:rPr>
          <w:rFonts w:ascii="Arial" w:hAnsi="Arial" w:cs="Arial"/>
        </w:rPr>
        <w:t xml:space="preserve">medical </w:t>
      </w:r>
      <w:r w:rsidRPr="00753E63">
        <w:rPr>
          <w:rFonts w:ascii="Arial" w:hAnsi="Arial" w:cs="Arial"/>
        </w:rPr>
        <w:t>diagnoses. We are also encouraged with the introduction of universal insurance coverage, which provides free access to primary health care</w:t>
      </w:r>
      <w:r w:rsidR="008555EA">
        <w:rPr>
          <w:rFonts w:ascii="Arial" w:hAnsi="Arial" w:cs="Arial"/>
        </w:rPr>
        <w:t xml:space="preserve"> for those residing</w:t>
      </w:r>
      <w:r w:rsidRPr="00753E63">
        <w:rPr>
          <w:rFonts w:ascii="Arial" w:hAnsi="Arial" w:cs="Arial"/>
        </w:rPr>
        <w:t xml:space="preserve"> in rural areas.</w:t>
      </w:r>
      <w:r w:rsidR="00753E63" w:rsidRPr="00753E63">
        <w:rPr>
          <w:rFonts w:ascii="Arial" w:hAnsi="Arial" w:cs="Arial"/>
        </w:rPr>
        <w:t xml:space="preserve"> </w:t>
      </w:r>
    </w:p>
    <w:p w14:paraId="0CE51C29" w14:textId="77777777" w:rsidR="006A612F" w:rsidRPr="006A612F" w:rsidRDefault="006A612F" w:rsidP="006A612F">
      <w:pPr>
        <w:pStyle w:val="ListParagraph"/>
        <w:spacing w:line="240" w:lineRule="auto"/>
        <w:rPr>
          <w:rFonts w:ascii="Arial" w:hAnsi="Arial" w:cs="Arial"/>
        </w:rPr>
      </w:pPr>
    </w:p>
    <w:p w14:paraId="62271633" w14:textId="737C9175" w:rsidR="00415D2F" w:rsidRPr="006A612F" w:rsidRDefault="006A612F" w:rsidP="006A612F">
      <w:pPr>
        <w:pStyle w:val="ListParagraph"/>
        <w:numPr>
          <w:ilvl w:val="0"/>
          <w:numId w:val="20"/>
        </w:numPr>
        <w:spacing w:line="240" w:lineRule="auto"/>
        <w:ind w:left="0" w:firstLine="0"/>
        <w:rPr>
          <w:rFonts w:ascii="Arial" w:hAnsi="Arial" w:cs="Arial"/>
          <w:sz w:val="25"/>
          <w:szCs w:val="25"/>
          <w:lang w:eastAsia="en-GB"/>
        </w:rPr>
      </w:pPr>
      <w:r w:rsidRPr="006A612F">
        <w:rPr>
          <w:rFonts w:ascii="Arial" w:hAnsi="Arial" w:cs="Arial"/>
        </w:rPr>
        <w:t>We encourage Djibouti to undertake further concrete measures to tackle effectively t</w:t>
      </w:r>
      <w:r w:rsidR="00415D2F" w:rsidRPr="006A612F">
        <w:rPr>
          <w:rFonts w:ascii="Arial" w:hAnsi="Arial" w:cs="Arial"/>
        </w:rPr>
        <w:t xml:space="preserve">he </w:t>
      </w:r>
      <w:r w:rsidR="00753E63" w:rsidRPr="006A612F">
        <w:rPr>
          <w:rFonts w:ascii="Arial" w:hAnsi="Arial" w:cs="Arial"/>
        </w:rPr>
        <w:t xml:space="preserve">high maternal mortality rate caused by limited access to health-care services and the lack of trained health-care personnel and prenatal care. </w:t>
      </w:r>
      <w:r w:rsidR="00753E63" w:rsidRPr="006A612F">
        <w:rPr>
          <w:rFonts w:ascii="Arial" w:hAnsi="Arial" w:cs="Arial"/>
          <w:sz w:val="25"/>
          <w:szCs w:val="25"/>
          <w:lang w:eastAsia="en-GB"/>
        </w:rPr>
        <w:t xml:space="preserve">In addressing these concerns, we urge </w:t>
      </w:r>
      <w:r w:rsidR="00415D2F" w:rsidRPr="006A612F">
        <w:rPr>
          <w:rFonts w:ascii="Arial" w:hAnsi="Arial" w:cs="Arial"/>
          <w:sz w:val="25"/>
          <w:szCs w:val="25"/>
          <w:lang w:eastAsia="en-GB"/>
        </w:rPr>
        <w:t xml:space="preserve">Djibouti to ensure </w:t>
      </w:r>
      <w:r w:rsidR="00753E63" w:rsidRPr="006A612F">
        <w:rPr>
          <w:rFonts w:ascii="Arial" w:hAnsi="Arial" w:cs="Arial"/>
          <w:sz w:val="25"/>
          <w:szCs w:val="25"/>
          <w:lang w:eastAsia="en-GB"/>
        </w:rPr>
        <w:t xml:space="preserve">a </w:t>
      </w:r>
      <w:r w:rsidR="00415D2F" w:rsidRPr="006A612F">
        <w:rPr>
          <w:rFonts w:ascii="Arial" w:hAnsi="Arial" w:cs="Arial"/>
          <w:sz w:val="25"/>
          <w:szCs w:val="25"/>
          <w:lang w:eastAsia="en-GB"/>
        </w:rPr>
        <w:t xml:space="preserve">long-term </w:t>
      </w:r>
      <w:r w:rsidR="00753E63" w:rsidRPr="006A612F">
        <w:rPr>
          <w:rFonts w:ascii="Arial" w:hAnsi="Arial" w:cs="Arial"/>
          <w:sz w:val="25"/>
          <w:szCs w:val="25"/>
          <w:lang w:eastAsia="en-GB"/>
        </w:rPr>
        <w:t xml:space="preserve">and sustainable </w:t>
      </w:r>
      <w:r w:rsidR="00415D2F" w:rsidRPr="006A612F">
        <w:rPr>
          <w:rFonts w:ascii="Arial" w:hAnsi="Arial" w:cs="Arial"/>
          <w:sz w:val="25"/>
          <w:szCs w:val="25"/>
          <w:lang w:eastAsia="en-GB"/>
        </w:rPr>
        <w:t xml:space="preserve">funding </w:t>
      </w:r>
      <w:r w:rsidR="00753E63" w:rsidRPr="006A612F">
        <w:rPr>
          <w:rFonts w:ascii="Arial" w:hAnsi="Arial" w:cs="Arial"/>
          <w:sz w:val="25"/>
          <w:szCs w:val="25"/>
          <w:lang w:eastAsia="en-GB"/>
        </w:rPr>
        <w:t xml:space="preserve">is allocated </w:t>
      </w:r>
      <w:r w:rsidR="00415D2F" w:rsidRPr="006A612F">
        <w:rPr>
          <w:rFonts w:ascii="Arial" w:hAnsi="Arial" w:cs="Arial"/>
          <w:sz w:val="25"/>
          <w:szCs w:val="25"/>
          <w:lang w:eastAsia="en-GB"/>
        </w:rPr>
        <w:t>for the health</w:t>
      </w:r>
      <w:r w:rsidR="00753E63" w:rsidRPr="006A612F">
        <w:rPr>
          <w:rFonts w:ascii="Arial" w:hAnsi="Arial" w:cs="Arial"/>
          <w:sz w:val="25"/>
          <w:szCs w:val="25"/>
          <w:lang w:eastAsia="en-GB"/>
        </w:rPr>
        <w:t xml:space="preserve"> care sector</w:t>
      </w:r>
      <w:r w:rsidR="00415D2F" w:rsidRPr="006A612F">
        <w:rPr>
          <w:rFonts w:ascii="Arial" w:hAnsi="Arial" w:cs="Arial"/>
          <w:sz w:val="25"/>
          <w:szCs w:val="25"/>
          <w:lang w:eastAsia="en-GB"/>
        </w:rPr>
        <w:t xml:space="preserve"> to improve</w:t>
      </w:r>
      <w:r w:rsidR="00753E63" w:rsidRPr="006A612F">
        <w:rPr>
          <w:rFonts w:ascii="Arial" w:hAnsi="Arial" w:cs="Arial"/>
          <w:sz w:val="25"/>
          <w:szCs w:val="25"/>
          <w:lang w:eastAsia="en-GB"/>
        </w:rPr>
        <w:t xml:space="preserve"> and guarantee wide </w:t>
      </w:r>
      <w:r w:rsidR="00415D2F" w:rsidRPr="006A612F">
        <w:rPr>
          <w:rFonts w:ascii="Arial" w:hAnsi="Arial" w:cs="Arial"/>
          <w:sz w:val="25"/>
          <w:szCs w:val="25"/>
          <w:lang w:eastAsia="en-GB"/>
        </w:rPr>
        <w:t>coverage of health-</w:t>
      </w:r>
      <w:r w:rsidR="00753E63" w:rsidRPr="006A612F">
        <w:rPr>
          <w:rFonts w:ascii="Arial" w:hAnsi="Arial" w:cs="Arial"/>
          <w:sz w:val="25"/>
          <w:szCs w:val="25"/>
          <w:lang w:eastAsia="en-GB"/>
        </w:rPr>
        <w:t xml:space="preserve">care services especially </w:t>
      </w:r>
      <w:r w:rsidR="00415D2F" w:rsidRPr="006A612F">
        <w:rPr>
          <w:rFonts w:ascii="Arial" w:hAnsi="Arial" w:cs="Arial"/>
          <w:sz w:val="25"/>
          <w:szCs w:val="25"/>
          <w:lang w:eastAsia="en-GB"/>
        </w:rPr>
        <w:t xml:space="preserve">for </w:t>
      </w:r>
      <w:r w:rsidR="00753E63" w:rsidRPr="006A612F">
        <w:rPr>
          <w:rFonts w:ascii="Arial" w:hAnsi="Arial" w:cs="Arial"/>
          <w:sz w:val="25"/>
          <w:szCs w:val="25"/>
          <w:lang w:eastAsia="en-GB"/>
        </w:rPr>
        <w:t xml:space="preserve">the </w:t>
      </w:r>
      <w:r w:rsidR="00415D2F" w:rsidRPr="006A612F">
        <w:rPr>
          <w:rFonts w:ascii="Arial" w:hAnsi="Arial" w:cs="Arial"/>
          <w:sz w:val="25"/>
          <w:szCs w:val="25"/>
          <w:lang w:eastAsia="en-GB"/>
        </w:rPr>
        <w:t>disadvantaged and marginalized groups.</w:t>
      </w:r>
      <w:r w:rsidR="00753E63" w:rsidRPr="006A612F">
        <w:rPr>
          <w:rFonts w:ascii="Arial" w:hAnsi="Arial" w:cs="Arial"/>
          <w:sz w:val="25"/>
          <w:szCs w:val="25"/>
          <w:lang w:eastAsia="en-GB"/>
        </w:rPr>
        <w:t xml:space="preserve"> </w:t>
      </w:r>
    </w:p>
    <w:p w14:paraId="5134D0D9" w14:textId="77777777" w:rsidR="0054791A" w:rsidRPr="00415D2F" w:rsidRDefault="0054791A" w:rsidP="006A612F">
      <w:pPr>
        <w:spacing w:line="240" w:lineRule="auto"/>
        <w:jc w:val="left"/>
        <w:rPr>
          <w:rFonts w:ascii="Arial" w:hAnsi="Arial" w:cs="Arial"/>
          <w:sz w:val="15"/>
          <w:szCs w:val="15"/>
          <w:lang w:eastAsia="en-GB"/>
        </w:rPr>
      </w:pPr>
    </w:p>
    <w:p w14:paraId="5B9A0755" w14:textId="41E99DF9" w:rsidR="00424545" w:rsidRPr="00D76363" w:rsidRDefault="00753E63" w:rsidP="006A612F">
      <w:pPr>
        <w:spacing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thank you, Mr. President.</w:t>
      </w:r>
    </w:p>
    <w:p w14:paraId="313D02B4" w14:textId="77777777" w:rsidR="006D48B7" w:rsidRPr="00731D9B" w:rsidRDefault="006D48B7" w:rsidP="00753E63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23C606B5" w14:textId="6E608B23" w:rsidR="001A5C95" w:rsidRDefault="00FA4A05" w:rsidP="00753E63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93665B">
        <w:rPr>
          <w:rFonts w:ascii="Arial" w:hAnsi="Arial" w:cs="Arial"/>
          <w:b/>
        </w:rPr>
        <w:t>10</w:t>
      </w:r>
      <w:r w:rsidR="00753E63">
        <w:rPr>
          <w:rFonts w:ascii="Arial" w:hAnsi="Arial" w:cs="Arial"/>
          <w:b/>
        </w:rPr>
        <w:t xml:space="preserve"> May 201</w:t>
      </w:r>
      <w:r w:rsidR="005831CA">
        <w:rPr>
          <w:rFonts w:ascii="Arial" w:hAnsi="Arial" w:cs="Arial"/>
          <w:b/>
        </w:rPr>
        <w:t>8</w:t>
      </w:r>
    </w:p>
    <w:p w14:paraId="3976AB8B" w14:textId="77777777" w:rsidR="00D16D6E" w:rsidRPr="00D16D6E" w:rsidRDefault="00D16D6E" w:rsidP="000D7EDF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0F8F9CCB" w14:textId="1FC30F8F" w:rsidR="00424545" w:rsidRPr="00424545" w:rsidRDefault="00424545" w:rsidP="00424545">
      <w:pPr>
        <w:spacing w:line="276" w:lineRule="auto"/>
        <w:rPr>
          <w:rFonts w:ascii="Arial" w:hAnsi="Arial" w:cs="Arial"/>
        </w:rPr>
      </w:pPr>
    </w:p>
    <w:sectPr w:rsidR="00424545" w:rsidRPr="004245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7A81D" w14:textId="77777777" w:rsidR="002719DC" w:rsidRDefault="002719DC" w:rsidP="004A2214">
      <w:pPr>
        <w:spacing w:line="240" w:lineRule="auto"/>
      </w:pPr>
      <w:r>
        <w:separator/>
      </w:r>
    </w:p>
  </w:endnote>
  <w:endnote w:type="continuationSeparator" w:id="0">
    <w:p w14:paraId="7A73A5C9" w14:textId="77777777" w:rsidR="002719DC" w:rsidRDefault="002719DC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5831CA">
          <w:rPr>
            <w:rFonts w:ascii="Arial" w:hAnsi="Arial" w:cs="Arial"/>
            <w:noProof/>
          </w:rPr>
          <w:t>1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2AF15" w14:textId="77777777" w:rsidR="002719DC" w:rsidRDefault="002719DC" w:rsidP="004A2214">
      <w:pPr>
        <w:spacing w:line="240" w:lineRule="auto"/>
      </w:pPr>
      <w:r>
        <w:separator/>
      </w:r>
    </w:p>
  </w:footnote>
  <w:footnote w:type="continuationSeparator" w:id="0">
    <w:p w14:paraId="7FB38B91" w14:textId="77777777" w:rsidR="002719DC" w:rsidRDefault="002719DC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Pr="00CC42AC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6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1"/>
  </w:num>
  <w:num w:numId="17">
    <w:abstractNumId w:val="5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45F4E"/>
    <w:rsid w:val="00046C2F"/>
    <w:rsid w:val="000C3DCE"/>
    <w:rsid w:val="000D496E"/>
    <w:rsid w:val="000D7EDF"/>
    <w:rsid w:val="001437B1"/>
    <w:rsid w:val="001A5C95"/>
    <w:rsid w:val="002719DC"/>
    <w:rsid w:val="00402428"/>
    <w:rsid w:val="00415D2F"/>
    <w:rsid w:val="00424545"/>
    <w:rsid w:val="004A2214"/>
    <w:rsid w:val="004C0BEE"/>
    <w:rsid w:val="0054791A"/>
    <w:rsid w:val="005659D6"/>
    <w:rsid w:val="005831CA"/>
    <w:rsid w:val="005D0382"/>
    <w:rsid w:val="006119BA"/>
    <w:rsid w:val="006A612F"/>
    <w:rsid w:val="006D48B7"/>
    <w:rsid w:val="00731D9B"/>
    <w:rsid w:val="00753E63"/>
    <w:rsid w:val="008157F0"/>
    <w:rsid w:val="00816F25"/>
    <w:rsid w:val="008555EA"/>
    <w:rsid w:val="00892BE7"/>
    <w:rsid w:val="0093665B"/>
    <w:rsid w:val="009624AA"/>
    <w:rsid w:val="009B08FC"/>
    <w:rsid w:val="00AD4BE7"/>
    <w:rsid w:val="00AD654E"/>
    <w:rsid w:val="00BB11FA"/>
    <w:rsid w:val="00CD0AD3"/>
    <w:rsid w:val="00D16D6E"/>
    <w:rsid w:val="00D26D6A"/>
    <w:rsid w:val="00D76363"/>
    <w:rsid w:val="00E20B9D"/>
    <w:rsid w:val="00E2193D"/>
    <w:rsid w:val="00E6045F"/>
    <w:rsid w:val="00EB712A"/>
    <w:rsid w:val="00EE1927"/>
    <w:rsid w:val="00F60667"/>
    <w:rsid w:val="00F60DF4"/>
    <w:rsid w:val="00FA3220"/>
    <w:rsid w:val="00FA4A05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6074F-F347-413E-B673-421E171751A8}"/>
</file>

<file path=customXml/itemProps2.xml><?xml version="1.0" encoding="utf-8"?>
<ds:datastoreItem xmlns:ds="http://schemas.openxmlformats.org/officeDocument/2006/customXml" ds:itemID="{7BCA1D92-D023-4E47-8949-61A7E5CB0629}"/>
</file>

<file path=customXml/itemProps3.xml><?xml version="1.0" encoding="utf-8"?>
<ds:datastoreItem xmlns:ds="http://schemas.openxmlformats.org/officeDocument/2006/customXml" ds:itemID="{D563434A-7370-4CF6-97E6-5B1C1EFE0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3</cp:revision>
  <dcterms:created xsi:type="dcterms:W3CDTF">2018-05-14T06:58:00Z</dcterms:created>
  <dcterms:modified xsi:type="dcterms:W3CDTF">2018-05-14T06:59:00Z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