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F3402C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F3402C" w:rsidRDefault="00D16D6E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D16D6E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2BF2A155" w14:textId="0D64981D" w:rsidR="00FA4A05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D21717">
        <w:rPr>
          <w:rFonts w:ascii="Arial" w:hAnsi="Arial" w:cs="Arial"/>
          <w:b/>
        </w:rPr>
        <w:t>Uzbekistan</w:t>
      </w:r>
    </w:p>
    <w:p w14:paraId="000717AD" w14:textId="42A33BAA" w:rsidR="00FA4A05" w:rsidRDefault="000C3DCE" w:rsidP="000C3D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Pr="000C3DC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FA4A05">
        <w:rPr>
          <w:rFonts w:ascii="Arial" w:hAnsi="Arial" w:cs="Arial"/>
          <w:b/>
        </w:rPr>
        <w:t xml:space="preserve">Session of the UPR Working Group </w:t>
      </w:r>
    </w:p>
    <w:p w14:paraId="35303216" w14:textId="51CAD092" w:rsidR="000C3DCE" w:rsidRDefault="000C3DCE" w:rsidP="000C3D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7-18 May 2018</w:t>
      </w:r>
    </w:p>
    <w:p w14:paraId="14FE4D36" w14:textId="77777777" w:rsidR="000C3DCE" w:rsidRDefault="000C3DCE" w:rsidP="000C3DC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3B01A60" w14:textId="77777777" w:rsidR="008157F0" w:rsidRDefault="008157F0" w:rsidP="00FA4A05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66CBED9B" w14:textId="58D79ED9" w:rsidR="00FA4A05" w:rsidRPr="00CA366E" w:rsidRDefault="000C3DCE" w:rsidP="00EB5CA9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CA366E">
        <w:rPr>
          <w:rFonts w:ascii="Arial" w:hAnsi="Arial" w:cs="Arial"/>
        </w:rPr>
        <w:t>Thank you, Mr. President.</w:t>
      </w:r>
    </w:p>
    <w:p w14:paraId="6BE0A003" w14:textId="77777777" w:rsidR="00DC7DA8" w:rsidRPr="00CA366E" w:rsidRDefault="00DC7DA8" w:rsidP="00EB5C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A366E">
        <w:rPr>
          <w:rFonts w:ascii="Arial" w:hAnsi="Arial" w:cs="Arial"/>
        </w:rPr>
        <w:t> </w:t>
      </w:r>
    </w:p>
    <w:p w14:paraId="53657348" w14:textId="64A22C53" w:rsidR="00EB5CA9" w:rsidRPr="00CA366E" w:rsidRDefault="00DC7DA8" w:rsidP="00EB5C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A366E">
        <w:rPr>
          <w:rFonts w:ascii="Arial" w:hAnsi="Arial" w:cs="Arial"/>
        </w:rPr>
        <w:t xml:space="preserve">Malaysia </w:t>
      </w:r>
      <w:r w:rsidR="00513CC0" w:rsidRPr="00CA366E">
        <w:rPr>
          <w:rFonts w:ascii="Arial" w:hAnsi="Arial" w:cs="Arial"/>
        </w:rPr>
        <w:t>welcomes</w:t>
      </w:r>
      <w:r w:rsidRPr="00CA366E">
        <w:rPr>
          <w:rFonts w:ascii="Arial" w:hAnsi="Arial" w:cs="Arial"/>
        </w:rPr>
        <w:t xml:space="preserve"> strong efforts made by the Government of Uzbekistan to promote and protect human rights</w:t>
      </w:r>
      <w:r w:rsidR="00EE0812">
        <w:rPr>
          <w:rFonts w:ascii="Arial" w:hAnsi="Arial" w:cs="Arial"/>
        </w:rPr>
        <w:t>,</w:t>
      </w:r>
      <w:r w:rsidRPr="00CA366E">
        <w:rPr>
          <w:rFonts w:ascii="Arial" w:hAnsi="Arial" w:cs="Arial"/>
        </w:rPr>
        <w:t xml:space="preserve"> </w:t>
      </w:r>
      <w:r w:rsidR="00594C22" w:rsidRPr="00CA366E">
        <w:rPr>
          <w:rFonts w:ascii="Arial" w:hAnsi="Arial" w:cs="Arial"/>
        </w:rPr>
        <w:t xml:space="preserve">and appreciates the update on the progress made by Uzbekistan since its second UPR in 2013. </w:t>
      </w:r>
      <w:r w:rsidR="00513CC0" w:rsidRPr="00CA366E">
        <w:rPr>
          <w:rFonts w:ascii="Arial" w:hAnsi="Arial" w:cs="Arial"/>
        </w:rPr>
        <w:t xml:space="preserve">Malaysia </w:t>
      </w:r>
      <w:r w:rsidR="00E32ED1">
        <w:rPr>
          <w:rFonts w:ascii="Arial" w:hAnsi="Arial" w:cs="Arial"/>
        </w:rPr>
        <w:t xml:space="preserve">is encouraged to note that </w:t>
      </w:r>
      <w:r w:rsidR="00E32ED1" w:rsidRPr="00CA366E">
        <w:rPr>
          <w:rFonts w:ascii="Arial" w:hAnsi="Arial" w:cs="Arial"/>
        </w:rPr>
        <w:t>Uzbekistan</w:t>
      </w:r>
      <w:r w:rsidR="00594C22" w:rsidRPr="00CA366E">
        <w:rPr>
          <w:rFonts w:ascii="Arial" w:hAnsi="Arial" w:cs="Arial"/>
        </w:rPr>
        <w:t xml:space="preserve"> has taken many steps forward in turning its commitments into actions</w:t>
      </w:r>
      <w:r w:rsidR="00EB5CA9" w:rsidRPr="00CA366E">
        <w:rPr>
          <w:rFonts w:ascii="Arial" w:hAnsi="Arial" w:cs="Arial"/>
        </w:rPr>
        <w:t xml:space="preserve"> and achieved many promising results.</w:t>
      </w:r>
    </w:p>
    <w:p w14:paraId="3DE21EC6" w14:textId="77777777" w:rsidR="00EB5CA9" w:rsidRPr="00CA366E" w:rsidRDefault="00EB5CA9" w:rsidP="00EB5C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72D2CAF" w14:textId="54F5FD33" w:rsidR="00EB5CA9" w:rsidRPr="00CA366E" w:rsidRDefault="00EE0812" w:rsidP="00EB5CA9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 w:rsidRPr="00CA366E">
        <w:rPr>
          <w:rFonts w:ascii="Arial" w:hAnsi="Arial" w:cs="Arial"/>
        </w:rPr>
        <w:t xml:space="preserve">Uzbekistan </w:t>
      </w:r>
      <w:r>
        <w:rPr>
          <w:rFonts w:ascii="Arial" w:hAnsi="Arial" w:cs="Arial"/>
        </w:rPr>
        <w:t xml:space="preserve">has made important </w:t>
      </w:r>
      <w:r w:rsidR="00EB5CA9" w:rsidRPr="00CA366E">
        <w:rPr>
          <w:rFonts w:ascii="Arial" w:hAnsi="Arial" w:cs="Arial"/>
        </w:rPr>
        <w:t>progress</w:t>
      </w:r>
      <w:r w:rsidR="00594C22" w:rsidRPr="00CA366E">
        <w:rPr>
          <w:rFonts w:ascii="Arial" w:hAnsi="Arial" w:cs="Arial"/>
        </w:rPr>
        <w:t xml:space="preserve"> in the areas of gender equality and the promotion and protection of the rights of </w:t>
      </w:r>
      <w:r w:rsidR="00513CC0" w:rsidRPr="00CA366E">
        <w:rPr>
          <w:rFonts w:ascii="Arial" w:hAnsi="Arial" w:cs="Arial"/>
        </w:rPr>
        <w:t>women,</w:t>
      </w:r>
      <w:r w:rsidR="00594C22" w:rsidRPr="00CA366E">
        <w:rPr>
          <w:rFonts w:ascii="Arial" w:hAnsi="Arial" w:cs="Arial"/>
        </w:rPr>
        <w:t xml:space="preserve"> children</w:t>
      </w:r>
      <w:r w:rsidR="00513CC0" w:rsidRPr="00CA366E">
        <w:rPr>
          <w:rFonts w:ascii="Arial" w:hAnsi="Arial" w:cs="Arial"/>
        </w:rPr>
        <w:t xml:space="preserve"> and persons with disabilities</w:t>
      </w:r>
      <w:r w:rsidR="00594C22" w:rsidRPr="00CA366E">
        <w:rPr>
          <w:rFonts w:ascii="Arial" w:hAnsi="Arial" w:cs="Arial"/>
        </w:rPr>
        <w:t>.</w:t>
      </w:r>
      <w:r w:rsidR="00513CC0" w:rsidRPr="00CA366E">
        <w:rPr>
          <w:rFonts w:ascii="Arial" w:hAnsi="Arial" w:cs="Arial"/>
        </w:rPr>
        <w:t xml:space="preserve"> Commendable progress has also been made in the areas of human rights education, social welfare, health, poverty reduction and eradication, among others.  </w:t>
      </w:r>
    </w:p>
    <w:p w14:paraId="33EEF45F" w14:textId="77777777" w:rsidR="00EB5CA9" w:rsidRPr="00CA366E" w:rsidRDefault="00EB5CA9" w:rsidP="00EB5C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CDE0F78" w14:textId="0B1807C6" w:rsidR="00DC7DA8" w:rsidRPr="00CA366E" w:rsidRDefault="00594C22" w:rsidP="00EB5CA9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 w:rsidRPr="00CA366E">
        <w:rPr>
          <w:rFonts w:ascii="Arial" w:hAnsi="Arial" w:cs="Arial"/>
        </w:rPr>
        <w:t>In the spirit constructive engagement</w:t>
      </w:r>
      <w:r w:rsidR="00DC7DA8" w:rsidRPr="00CA366E">
        <w:rPr>
          <w:rFonts w:ascii="Arial" w:hAnsi="Arial" w:cs="Arial"/>
        </w:rPr>
        <w:t>,</w:t>
      </w:r>
      <w:r w:rsidRPr="00CA366E">
        <w:rPr>
          <w:rFonts w:ascii="Arial" w:hAnsi="Arial" w:cs="Arial"/>
        </w:rPr>
        <w:t xml:space="preserve"> Malaysia</w:t>
      </w:r>
      <w:r w:rsidR="00DC7DA8" w:rsidRPr="00CA366E">
        <w:rPr>
          <w:rFonts w:ascii="Arial" w:hAnsi="Arial" w:cs="Arial"/>
        </w:rPr>
        <w:t xml:space="preserve"> would like to offer the</w:t>
      </w:r>
      <w:r w:rsidR="00513CC0" w:rsidRPr="00CA366E">
        <w:rPr>
          <w:rFonts w:ascii="Arial" w:hAnsi="Arial" w:cs="Arial"/>
        </w:rPr>
        <w:t xml:space="preserve"> following</w:t>
      </w:r>
      <w:bookmarkStart w:id="0" w:name="_GoBack"/>
      <w:bookmarkEnd w:id="0"/>
      <w:r w:rsidR="00513CC0" w:rsidRPr="00CA366E">
        <w:rPr>
          <w:rFonts w:ascii="Arial" w:hAnsi="Arial" w:cs="Arial"/>
        </w:rPr>
        <w:t xml:space="preserve"> recommendations for the consideration of the Government of Uzbekistan:</w:t>
      </w:r>
    </w:p>
    <w:p w14:paraId="1E04571F" w14:textId="77777777" w:rsidR="00DC7DA8" w:rsidRPr="00CA366E" w:rsidRDefault="00DC7DA8" w:rsidP="00EB5CA9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  <w:r w:rsidRPr="00CA366E">
        <w:rPr>
          <w:rFonts w:ascii="Arial" w:hAnsi="Arial" w:cs="Arial"/>
        </w:rPr>
        <w:t> </w:t>
      </w:r>
    </w:p>
    <w:p w14:paraId="504D43A1" w14:textId="2C87F9B9" w:rsidR="00513CC0" w:rsidRPr="00CA366E" w:rsidRDefault="00DC7DA8" w:rsidP="00EB5CA9">
      <w:pPr>
        <w:pStyle w:val="ListParagraph"/>
        <w:numPr>
          <w:ilvl w:val="1"/>
          <w:numId w:val="9"/>
        </w:numPr>
        <w:spacing w:line="276" w:lineRule="auto"/>
        <w:ind w:left="1440"/>
        <w:rPr>
          <w:rFonts w:ascii="Arial" w:hAnsi="Arial" w:cs="Arial"/>
          <w:lang w:eastAsia="en-GB"/>
        </w:rPr>
      </w:pPr>
      <w:r w:rsidRPr="00CA366E">
        <w:rPr>
          <w:rFonts w:ascii="Arial" w:hAnsi="Arial" w:cs="Arial"/>
        </w:rPr>
        <w:t>First</w:t>
      </w:r>
      <w:r w:rsidR="00513CC0" w:rsidRPr="00CA366E">
        <w:rPr>
          <w:rFonts w:ascii="Arial" w:hAnsi="Arial" w:cs="Arial"/>
        </w:rPr>
        <w:t>ly</w:t>
      </w:r>
      <w:r w:rsidRPr="00CA366E">
        <w:rPr>
          <w:rFonts w:ascii="Arial" w:hAnsi="Arial" w:cs="Arial"/>
        </w:rPr>
        <w:t xml:space="preserve">, we recommend </w:t>
      </w:r>
      <w:r w:rsidR="00594C22" w:rsidRPr="00CA366E">
        <w:rPr>
          <w:rFonts w:ascii="Arial" w:hAnsi="Arial" w:cs="Arial"/>
        </w:rPr>
        <w:t xml:space="preserve">Uzbekistan </w:t>
      </w:r>
      <w:r w:rsidR="00513CC0" w:rsidRPr="00CA366E">
        <w:rPr>
          <w:rFonts w:ascii="Arial" w:hAnsi="Arial" w:cs="Arial"/>
        </w:rPr>
        <w:t xml:space="preserve">to address corruption in the education system </w:t>
      </w:r>
      <w:r w:rsidR="00E32ED1">
        <w:rPr>
          <w:rFonts w:ascii="Arial" w:hAnsi="Arial" w:cs="Arial"/>
        </w:rPr>
        <w:t xml:space="preserve">to </w:t>
      </w:r>
      <w:r w:rsidR="00513CC0" w:rsidRPr="00CA366E">
        <w:rPr>
          <w:rFonts w:ascii="Arial" w:hAnsi="Arial" w:cs="Arial"/>
        </w:rPr>
        <w:t xml:space="preserve">ensure </w:t>
      </w:r>
      <w:r w:rsidR="00513CC0" w:rsidRPr="00CA366E">
        <w:rPr>
          <w:rFonts w:ascii="Arial" w:hAnsi="Arial" w:cs="Arial"/>
          <w:lang w:eastAsia="en-GB"/>
        </w:rPr>
        <w:t xml:space="preserve">all hidden and/or informal costs are eliminated; and </w:t>
      </w:r>
    </w:p>
    <w:p w14:paraId="50D471A0" w14:textId="77777777" w:rsidR="00513CC0" w:rsidRPr="00CA366E" w:rsidRDefault="00513CC0" w:rsidP="00EB5CA9">
      <w:pPr>
        <w:spacing w:line="276" w:lineRule="auto"/>
        <w:rPr>
          <w:rFonts w:ascii="Arial" w:hAnsi="Arial" w:cs="Arial"/>
          <w:lang w:eastAsia="en-GB"/>
        </w:rPr>
      </w:pPr>
    </w:p>
    <w:p w14:paraId="0E6E5689" w14:textId="5C424E24" w:rsidR="00EB5CA9" w:rsidRPr="00CA366E" w:rsidRDefault="00EB5CA9" w:rsidP="00EB5CA9">
      <w:pPr>
        <w:spacing w:line="276" w:lineRule="auto"/>
        <w:ind w:left="1440" w:hanging="720"/>
        <w:rPr>
          <w:rFonts w:ascii="Arial" w:hAnsi="Arial" w:cs="Arial"/>
          <w:lang w:eastAsia="en-GB"/>
        </w:rPr>
      </w:pPr>
      <w:r w:rsidRPr="00CA366E">
        <w:rPr>
          <w:rFonts w:ascii="Arial" w:hAnsi="Arial" w:cs="Arial"/>
        </w:rPr>
        <w:t>3.2</w:t>
      </w:r>
      <w:r w:rsidRPr="00CA366E">
        <w:rPr>
          <w:rFonts w:ascii="Arial" w:hAnsi="Arial" w:cs="Arial"/>
        </w:rPr>
        <w:tab/>
      </w:r>
      <w:r w:rsidR="00DC7DA8" w:rsidRPr="00CA366E">
        <w:rPr>
          <w:rFonts w:ascii="Arial" w:hAnsi="Arial" w:cs="Arial"/>
        </w:rPr>
        <w:t>Second</w:t>
      </w:r>
      <w:r w:rsidR="00513CC0" w:rsidRPr="00CA366E">
        <w:rPr>
          <w:rFonts w:ascii="Arial" w:hAnsi="Arial" w:cs="Arial"/>
        </w:rPr>
        <w:t>ly</w:t>
      </w:r>
      <w:r w:rsidR="00DC7DA8" w:rsidRPr="00CA366E">
        <w:rPr>
          <w:rFonts w:ascii="Arial" w:hAnsi="Arial" w:cs="Arial"/>
        </w:rPr>
        <w:t xml:space="preserve">, we recommend </w:t>
      </w:r>
      <w:r w:rsidRPr="00CA366E">
        <w:rPr>
          <w:rFonts w:ascii="Arial" w:hAnsi="Arial" w:cs="Arial"/>
        </w:rPr>
        <w:t xml:space="preserve">Uzbekistan to undertake necessary steps to </w:t>
      </w:r>
      <w:r w:rsidRPr="00CA366E">
        <w:rPr>
          <w:rFonts w:ascii="Arial" w:hAnsi="Arial" w:cs="Arial"/>
          <w:lang w:eastAsia="en-GB"/>
        </w:rPr>
        <w:t xml:space="preserve">attain gender parity in higher education system and </w:t>
      </w:r>
      <w:r w:rsidR="00E32ED1">
        <w:rPr>
          <w:rFonts w:ascii="Arial" w:hAnsi="Arial" w:cs="Arial"/>
          <w:lang w:eastAsia="en-GB"/>
        </w:rPr>
        <w:t xml:space="preserve">address </w:t>
      </w:r>
      <w:r w:rsidRPr="00CA366E">
        <w:rPr>
          <w:rFonts w:ascii="Arial" w:hAnsi="Arial" w:cs="Arial"/>
          <w:lang w:eastAsia="en-GB"/>
        </w:rPr>
        <w:t>barriers to non-traditional education and career paths for girls and women in the country.</w:t>
      </w:r>
    </w:p>
    <w:p w14:paraId="40B3500D" w14:textId="77777777" w:rsidR="00513CC0" w:rsidRPr="00CA366E" w:rsidRDefault="00513CC0" w:rsidP="00EB5C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291AEFA" w14:textId="53D82D5D" w:rsidR="00D21717" w:rsidRPr="00CA366E" w:rsidRDefault="00DC7DA8" w:rsidP="00EB5C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A366E">
        <w:rPr>
          <w:rFonts w:ascii="Arial" w:hAnsi="Arial" w:cs="Arial"/>
        </w:rPr>
        <w:t> </w:t>
      </w:r>
    </w:p>
    <w:p w14:paraId="5BDCE275" w14:textId="77777777" w:rsidR="00FA4A05" w:rsidRPr="00CA366E" w:rsidRDefault="00EE1927" w:rsidP="00DC7DA8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CA366E">
        <w:rPr>
          <w:rFonts w:ascii="Arial" w:hAnsi="Arial" w:cs="Arial"/>
        </w:rPr>
        <w:t>T</w:t>
      </w:r>
      <w:r w:rsidR="00FA4A05" w:rsidRPr="00CA366E">
        <w:rPr>
          <w:rFonts w:ascii="Arial" w:hAnsi="Arial" w:cs="Arial"/>
        </w:rPr>
        <w:t>hank you.</w:t>
      </w:r>
    </w:p>
    <w:p w14:paraId="4A05417C" w14:textId="77777777" w:rsidR="00FA4A05" w:rsidRPr="00CA366E" w:rsidRDefault="00FA4A05" w:rsidP="00DC7DA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73E9D53A" w14:textId="1AA0B380" w:rsidR="00EB5CA9" w:rsidRPr="00CA366E" w:rsidRDefault="00FA4A05" w:rsidP="00B02A5F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CA366E">
        <w:rPr>
          <w:rFonts w:ascii="Arial" w:hAnsi="Arial" w:cs="Arial"/>
          <w:b/>
        </w:rPr>
        <w:t>GENEVA</w:t>
      </w:r>
      <w:r w:rsidRPr="00CA366E">
        <w:rPr>
          <w:rFonts w:ascii="Arial" w:hAnsi="Arial" w:cs="Arial"/>
          <w:b/>
        </w:rPr>
        <w:br/>
      </w:r>
      <w:r w:rsidR="00DC7DA8" w:rsidRPr="00CA366E">
        <w:rPr>
          <w:rFonts w:ascii="Arial" w:hAnsi="Arial" w:cs="Arial"/>
          <w:b/>
        </w:rPr>
        <w:t>9</w:t>
      </w:r>
      <w:r w:rsidR="00E20B9D" w:rsidRPr="00CA366E">
        <w:rPr>
          <w:rFonts w:ascii="Arial" w:hAnsi="Arial" w:cs="Arial"/>
          <w:b/>
        </w:rPr>
        <w:t xml:space="preserve"> May 2018</w:t>
      </w:r>
    </w:p>
    <w:sectPr w:rsidR="00EB5CA9" w:rsidRPr="00CA36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F8E98" w14:textId="77777777" w:rsidR="0027412D" w:rsidRDefault="0027412D" w:rsidP="004A2214">
      <w:pPr>
        <w:spacing w:line="240" w:lineRule="auto"/>
      </w:pPr>
      <w:r>
        <w:separator/>
      </w:r>
    </w:p>
  </w:endnote>
  <w:endnote w:type="continuationSeparator" w:id="0">
    <w:p w14:paraId="15EF3DF9" w14:textId="77777777" w:rsidR="0027412D" w:rsidRDefault="0027412D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13447F33" w:rsidR="004A2214" w:rsidRPr="004A2214" w:rsidRDefault="004A2214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 w:rsidRPr="004A2214">
          <w:rPr>
            <w:rFonts w:ascii="Arial" w:hAnsi="Arial" w:cs="Arial"/>
          </w:rPr>
          <w:fldChar w:fldCharType="begin"/>
        </w:r>
        <w:r w:rsidRPr="004A2214">
          <w:rPr>
            <w:rFonts w:ascii="Arial" w:hAnsi="Arial" w:cs="Arial"/>
          </w:rPr>
          <w:instrText xml:space="preserve"> PAGE   \* MERGEFORMAT </w:instrText>
        </w:r>
        <w:r w:rsidRPr="004A2214">
          <w:rPr>
            <w:rFonts w:ascii="Arial" w:hAnsi="Arial" w:cs="Arial"/>
          </w:rPr>
          <w:fldChar w:fldCharType="separate"/>
        </w:r>
        <w:r w:rsidR="00B02A5F">
          <w:rPr>
            <w:rFonts w:ascii="Arial" w:hAnsi="Arial" w:cs="Arial"/>
            <w:noProof/>
          </w:rPr>
          <w:t>1</w:t>
        </w:r>
        <w:r w:rsidRPr="004A2214">
          <w:rPr>
            <w:rFonts w:ascii="Arial" w:hAnsi="Arial" w:cs="Arial"/>
            <w:noProof/>
          </w:rPr>
          <w:fldChar w:fldCharType="end"/>
        </w:r>
        <w:r w:rsidR="004C0BEE" w:rsidRPr="004C0BEE">
          <w:rPr>
            <w:rFonts w:ascii="Arial" w:hAnsi="Arial" w:cs="Arial"/>
            <w:noProof/>
          </w:rPr>
          <w:t xml:space="preserve"> </w:t>
        </w:r>
        <w:r w:rsidR="004C0BEE">
          <w:rPr>
            <w:rFonts w:ascii="Arial" w:hAnsi="Arial" w:cs="Arial"/>
            <w:noProof/>
          </w:rPr>
          <w:tab/>
        </w:r>
        <w:r w:rsidR="004C0BEE"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3191D" w14:textId="77777777" w:rsidR="0027412D" w:rsidRDefault="0027412D" w:rsidP="004A2214">
      <w:pPr>
        <w:spacing w:line="240" w:lineRule="auto"/>
      </w:pPr>
      <w:r>
        <w:separator/>
      </w:r>
    </w:p>
  </w:footnote>
  <w:footnote w:type="continuationSeparator" w:id="0">
    <w:p w14:paraId="3CF6DF5D" w14:textId="77777777" w:rsidR="0027412D" w:rsidRDefault="0027412D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77777777" w:rsidR="004A2214" w:rsidRPr="00CC42AC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3A23DA88" w14:textId="77777777" w:rsidR="004A2214" w:rsidRDefault="004A2214">
    <w:pPr>
      <w:pStyle w:val="Header"/>
    </w:pP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46075"/>
    <w:multiLevelType w:val="multilevel"/>
    <w:tmpl w:val="7AFEEC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5" w15:restartNumberingAfterBreak="0">
    <w:nsid w:val="5B5513A7"/>
    <w:multiLevelType w:val="hybridMultilevel"/>
    <w:tmpl w:val="381C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056C1"/>
    <w:multiLevelType w:val="hybridMultilevel"/>
    <w:tmpl w:val="381C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C3DCE"/>
    <w:rsid w:val="001437B1"/>
    <w:rsid w:val="0027412D"/>
    <w:rsid w:val="00284AA1"/>
    <w:rsid w:val="00402428"/>
    <w:rsid w:val="00430927"/>
    <w:rsid w:val="004A2214"/>
    <w:rsid w:val="004C0BEE"/>
    <w:rsid w:val="00513CC0"/>
    <w:rsid w:val="005659D6"/>
    <w:rsid w:val="00594C22"/>
    <w:rsid w:val="005D0382"/>
    <w:rsid w:val="00667F12"/>
    <w:rsid w:val="008157F0"/>
    <w:rsid w:val="00943879"/>
    <w:rsid w:val="009624AA"/>
    <w:rsid w:val="00977E77"/>
    <w:rsid w:val="009B08FC"/>
    <w:rsid w:val="00AD4BE7"/>
    <w:rsid w:val="00B02A5F"/>
    <w:rsid w:val="00B57D3A"/>
    <w:rsid w:val="00BB11FA"/>
    <w:rsid w:val="00CA366E"/>
    <w:rsid w:val="00CA77D3"/>
    <w:rsid w:val="00CD0AD3"/>
    <w:rsid w:val="00D16D6E"/>
    <w:rsid w:val="00D21717"/>
    <w:rsid w:val="00D26D6A"/>
    <w:rsid w:val="00DC7DA8"/>
    <w:rsid w:val="00E20B9D"/>
    <w:rsid w:val="00E32ED1"/>
    <w:rsid w:val="00EB5CA9"/>
    <w:rsid w:val="00EE0812"/>
    <w:rsid w:val="00EE1927"/>
    <w:rsid w:val="00F1056D"/>
    <w:rsid w:val="00F82692"/>
    <w:rsid w:val="00FA3220"/>
    <w:rsid w:val="00F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  <w15:docId w15:val="{234125AF-67A9-4AE0-BEEF-9067F7B3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CBFDC-24D3-443B-AE61-101C386649FB}"/>
</file>

<file path=customXml/itemProps2.xml><?xml version="1.0" encoding="utf-8"?>
<ds:datastoreItem xmlns:ds="http://schemas.openxmlformats.org/officeDocument/2006/customXml" ds:itemID="{A666693B-F78E-4290-BE5A-F47EAF1C9356}"/>
</file>

<file path=customXml/itemProps3.xml><?xml version="1.0" encoding="utf-8"?>
<ds:datastoreItem xmlns:ds="http://schemas.openxmlformats.org/officeDocument/2006/customXml" ds:itemID="{5CB4EFA6-D309-49A9-A80D-8F5D73C969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Syed Edwan</cp:lastModifiedBy>
  <cp:revision>2</cp:revision>
  <cp:lastPrinted>2018-05-09T07:38:00Z</cp:lastPrinted>
  <dcterms:created xsi:type="dcterms:W3CDTF">2018-05-09T08:32:00Z</dcterms:created>
  <dcterms:modified xsi:type="dcterms:W3CDTF">2018-05-09T08:32:00Z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